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IOTA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858f6744921a2f49eb46aac7c8b5d4f1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1019175"/>
            <wp:effectExtent b="0" l="0" r="0" t="0"/>
            <wp:docPr descr="IOTA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858f6744921a2f49eb46aac7c8b5d4f1&amp;pid=cdx&amp;w=320&amp;h=107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IOTA</w:t>
      </w:r>
      <w:r>
        <w:t xml:space="preserve"> </w:t>
      </w:r>
      <w:r>
        <w:t xml:space="preserve">is a distributed ledger technology (DLT) designed for the</w:t>
      </w:r>
      <w:r>
        <w:t xml:space="preserve"> </w:t>
      </w:r>
      <w:r>
        <w:rPr>
          <w:b/>
          <w:bCs/>
        </w:rPr>
        <w:t xml:space="preserve">Internet of Things (IoT)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It empowers individuals to control their private data, run tamper-proof programs, and engage in asset ownership and trading without intermediaries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IOTA: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IOTA Official Website</w:t>
        </w:r>
      </w:hyperlink>
      <w:hyperlink r:id="rId26">
        <w:r>
          <w:rPr>
            <w:rStyle w:val="Hyperlink"/>
          </w:rPr>
          <w:t xml:space="preserve">: Provides an overview of IOTA, its feeless and scalable Tangle network, and its applications in the Internet of Everything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IOTA Wikipedia Page</w:t>
        </w:r>
      </w:hyperlink>
      <w:hyperlink r:id="rId26">
        <w:r>
          <w:rPr>
            <w:rStyle w:val="Hyperlink"/>
          </w:rPr>
          <w:t xml:space="preserve">: Offers detailed information about IOTA’s open-source distributed ledger, its directed acyclic graph (DAG) structure, and its focus on scalability for IoT applications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IOTA Wiki Introduction</w:t>
        </w:r>
      </w:hyperlink>
      <w:hyperlink r:id="rId26">
        <w:r>
          <w:rPr>
            <w:rStyle w:val="Hyperlink"/>
          </w:rPr>
          <w:t xml:space="preserve">: Covers the basics of IOTA, including its role in asset ownership, data exchange, and tamper-proof programs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IOTA Academy</w:t>
        </w:r>
      </w:hyperlink>
      <w:hyperlink r:id="rId26">
        <w:r>
          <w:rPr>
            <w:rStyle w:val="Hyperlink"/>
          </w:rPr>
          <w:t xml:space="preserve">: The IOTA Foundation’s official academy program, offering online and blended trainings for coders and enthusiasts</w:t>
        </w:r>
      </w:hyperlink>
      <w:hyperlink r:id="rId30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  <w:b/>
            <w:bCs/>
          </w:rPr>
          <w:t xml:space="preserve">Beginner’s Guide to IOTA Blockchain</w:t>
        </w:r>
      </w:hyperlink>
      <w:hyperlink r:id="rId26">
        <w:r>
          <w:rPr>
            <w:rStyle w:val="Hyperlink"/>
          </w:rPr>
          <w:t xml:space="preserve">: A comprehensive guide that explains IOTA’s blockchain solution platform and its relevance in the Internet of Things</w:t>
        </w:r>
      </w:hyperlink>
      <w:hyperlink r:id="rId31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IOTA! 🌐🔍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31" Target="https://101blockchains.com/guide-to-iota-blockchain/" TargetMode="External" /><Relationship Type="http://schemas.openxmlformats.org/officeDocument/2006/relationships/hyperlink" Id="rId30" Target="https://blog.iota.org/iota-opens-up-iota-academy-6ca973ff7ccb/" TargetMode="External" /><Relationship Type="http://schemas.openxmlformats.org/officeDocument/2006/relationships/hyperlink" Id="rId28" Target="https://en.wikipedia.org/wiki/IOTA_%28technology%29" TargetMode="External" /><Relationship Type="http://schemas.openxmlformats.org/officeDocument/2006/relationships/hyperlink" Id="rId29" Target="https://training.iota.org" TargetMode="External" /><Relationship Type="http://schemas.openxmlformats.org/officeDocument/2006/relationships/hyperlink" Id="rId26" Target="https://wiki.iota.org/get-started/introduction/iota/introduction/" TargetMode="External" /><Relationship Type="http://schemas.openxmlformats.org/officeDocument/2006/relationships/hyperlink" Id="rId27" Target="https://www.iota.org/get-started/what-is-io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101blockchains.com/guide-to-iota-blockchain/" TargetMode="External" /><Relationship Type="http://schemas.openxmlformats.org/officeDocument/2006/relationships/hyperlink" Id="rId30" Target="https://blog.iota.org/iota-opens-up-iota-academy-6ca973ff7ccb/" TargetMode="External" /><Relationship Type="http://schemas.openxmlformats.org/officeDocument/2006/relationships/hyperlink" Id="rId28" Target="https://en.wikipedia.org/wiki/IOTA_%28technology%29" TargetMode="External" /><Relationship Type="http://schemas.openxmlformats.org/officeDocument/2006/relationships/hyperlink" Id="rId29" Target="https://training.iota.org" TargetMode="External" /><Relationship Type="http://schemas.openxmlformats.org/officeDocument/2006/relationships/hyperlink" Id="rId26" Target="https://wiki.iota.org/get-started/introduction/iota/introduction/" TargetMode="External" /><Relationship Type="http://schemas.openxmlformats.org/officeDocument/2006/relationships/hyperlink" Id="rId27" Target="https://www.iota.org/get-started/what-is-io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2024-03-23T04:28:57Z</dcterms:created>
  <dcterms:modified xsi:type="dcterms:W3CDTF">2024-03-23T04:28:57Z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