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PagerDuty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DiRaTdaHmXMJq3JDZUEqtoh_dRSSu9A0Jhqe8ROJOnc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00225" cy="1800225"/>
            <wp:effectExtent b="0" l="0" r="0" t="0"/>
            <wp:docPr descr="PagerDuty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DiRaTdaHmXMJq3JDZUEqtoh_dRSSu9A0Jhqe8ROJOnc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PagerDuty</w:t>
      </w:r>
      <w:r>
        <w:t xml:space="preserve"> </w:t>
      </w:r>
      <w:r>
        <w:t xml:space="preserve">is essential infrastructure that ensures all unplanned, time-sensitive work is detected, diagnosed, and resolved.</w:t>
      </w:r>
      <w:r>
        <w:t xml:space="preserve"> </w:t>
      </w:r>
      <w:hyperlink r:id="rId26">
        <w:r>
          <w:rPr>
            <w:rStyle w:val="Hyperlink"/>
          </w:rPr>
          <w:t xml:space="preserve">It plays a crucial role in managing digital operations, empowering DevOps, IT operations, support, security, and business leaders to turn signals into real-time insights and actions across various operational use cases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PagerDuty: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PagerDuty Solution Brief</w:t>
        </w:r>
      </w:hyperlink>
      <w:r>
        <w:t xml:space="preserve">: This brief overview provides insights into PagerDuty’s role in detecting and resolving unplanned work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PagerDuty Company Page</w:t>
        </w:r>
      </w:hyperlink>
      <w:r>
        <w:t xml:space="preserve">: Explore PagerDuty’s leadership in digital operations management and its impact on various teams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PCMag Review of PagerDuty</w:t>
        </w:r>
      </w:hyperlink>
      <w:r>
        <w:t xml:space="preserve">: A detailed review highlighting PagerDuty’s incident response and alerting capabilities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Resource References</w:t>
        </w:r>
      </w:hyperlink>
      <w:r>
        <w:t xml:space="preserve">: Dive into the technical details of PagerDuty’s REST API and understand how references are used to represent resources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PagerDuty Resources Library</w:t>
        </w:r>
      </w:hyperlink>
      <w:r>
        <w:t xml:space="preserve">: Access webinars, eBooks, solution briefs, and more to enhance your understanding of incident resolution and response best practices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🚀📚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9" Target="https://developer.pagerduty.com/docs/ZG9jOjExMDI5NTYw-resource-references" TargetMode="External" /><Relationship Type="http://schemas.openxmlformats.org/officeDocument/2006/relationships/hyperlink" Id="rId27" Target="https://www.pagerduty.com/company/" TargetMode="External" /><Relationship Type="http://schemas.openxmlformats.org/officeDocument/2006/relationships/hyperlink" Id="rId30" Target="https://www.pagerduty.com/resources/" TargetMode="External" /><Relationship Type="http://schemas.openxmlformats.org/officeDocument/2006/relationships/hyperlink" Id="rId26" Target="https://www.pagerduty.com/resources/refcard/overview/" TargetMode="External" /><Relationship Type="http://schemas.openxmlformats.org/officeDocument/2006/relationships/hyperlink" Id="rId28" Target="https://www.pcmag.com/reviews/pagerdu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eveloper.pagerduty.com/docs/ZG9jOjExMDI5NTYw-resource-references" TargetMode="External" /><Relationship Type="http://schemas.openxmlformats.org/officeDocument/2006/relationships/hyperlink" Id="rId27" Target="https://www.pagerduty.com/company/" TargetMode="External" /><Relationship Type="http://schemas.openxmlformats.org/officeDocument/2006/relationships/hyperlink" Id="rId30" Target="https://www.pagerduty.com/resources/" TargetMode="External" /><Relationship Type="http://schemas.openxmlformats.org/officeDocument/2006/relationships/hyperlink" Id="rId26" Target="https://www.pagerduty.com/resources/refcard/overview/" TargetMode="External" /><Relationship Type="http://schemas.openxmlformats.org/officeDocument/2006/relationships/hyperlink" Id="rId28" Target="https://www.pcmag.com/reviews/pagerdu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2024-03-23T04:51:40Z</dcterms:created>
  <dcterms:modified xsi:type="dcterms:W3CDTF">2024-03-23T04:51:40Z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