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Bash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9f964d733f8cb1985d9d98c556be70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309035"/>
            <wp:effectExtent b="0" l="0" r="0" t="0"/>
            <wp:docPr descr="Bash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9f964d733f8cb1985d9d98c556be702&amp;pid=cdx&amp;w=320&amp;h=136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Bash programming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shell scripting</w:t>
        </w:r>
        <w:r>
          <w:rPr>
            <w:rStyle w:val="Hyperlink"/>
          </w:rPr>
          <w:t xml:space="preserve">, involves writing scripts in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Bash shell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automate tasks, execute commands, and manipulate files within a Unix-like environment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Bash scripting: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Bash Scripting Tutorial Series for Beginners</w:t>
        </w:r>
      </w:hyperlink>
      <w:r>
        <w:t xml:space="preserve">: This comprehensive tutorial covers essential topics like variables, loops, conditionals, and functions.</w:t>
      </w:r>
      <w:r>
        <w:t xml:space="preserve"> </w:t>
      </w:r>
      <w:hyperlink r:id="rId26">
        <w:r>
          <w:rPr>
            <w:rStyle w:val="Hyperlink"/>
          </w:rPr>
          <w:t xml:space="preserve">It includes practical examples and exercises to reinforce your learning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Introduction to Bash Scripting on GitHub</w:t>
        </w:r>
      </w:hyperlink>
      <w:r>
        <w:t xml:space="preserve">: An open-source guide that helps you grasp the basics of Bash scripting.</w:t>
      </w:r>
      <w:r>
        <w:t xml:space="preserve"> </w:t>
      </w:r>
      <w:hyperlink r:id="rId26">
        <w:r>
          <w:rPr>
            <w:rStyle w:val="Hyperlink"/>
          </w:rPr>
          <w:t xml:space="preserve">It’s perfect for automating system administration, development, and daily tasks</w:t>
        </w:r>
      </w:hyperlink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Bash Scripting Tutorial by Ryan’s Tutorials</w:t>
        </w:r>
      </w:hyperlink>
      <w:r>
        <w:t xml:space="preserve">: An eight-part beginner-friendly tutorial with clear explanations, examples, and challenges</w:t>
      </w:r>
      <w:r>
        <w:t xml:space="preserve"> 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Bash Scripting Tutorial on freeCodeCamp</w:t>
        </w:r>
      </w:hyperlink>
      <w:r>
        <w:t xml:space="preserve">: Learn about variables, inputs/outputs, debugging, and more.</w:t>
      </w:r>
      <w:r>
        <w:t xml:space="preserve"> </w:t>
      </w:r>
      <w:hyperlink r:id="rId26">
        <w:r>
          <w:rPr>
            <w:rStyle w:val="Hyperlink"/>
          </w:rPr>
          <w:t xml:space="preserve">Ideal for those starting out with Linux shell scripting</w:t>
        </w:r>
      </w:hyperlink>
      <w:r>
        <w:t xml:space="preserve"> 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GNU Bash Reference Manual</w:t>
        </w:r>
      </w:hyperlink>
      <w:r>
        <w:t xml:space="preserve">: The official reference manual for Bash. It covers everything from basic syntax to advanced features.</w:t>
      </w:r>
      <w:r>
        <w:t xml:space="preserve"> </w:t>
      </w:r>
      <w:hyperlink r:id="rId26">
        <w:r>
          <w:rPr>
            <w:rStyle w:val="Hyperlink"/>
          </w:rPr>
          <w:t xml:space="preserve">While not a tutorial, it’s an excellent resource for in-depth understanding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scripting!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github.com/bobbyiliev/introduction-to-bash-scripting" TargetMode="External" /><Relationship Type="http://schemas.openxmlformats.org/officeDocument/2006/relationships/hyperlink" Id="rId29" Target="https://linuxhandbook.com/bash/" TargetMode="External" /><Relationship Type="http://schemas.openxmlformats.org/officeDocument/2006/relationships/hyperlink" Id="rId31" Target="https://ryanstutorials.net/bash-scripting-tutorial/" TargetMode="External" /><Relationship Type="http://schemas.openxmlformats.org/officeDocument/2006/relationships/hyperlink" Id="rId28" Target="https://www.cleverism.com/skills-and-tools/bash/" TargetMode="External" /><Relationship Type="http://schemas.openxmlformats.org/officeDocument/2006/relationships/hyperlink" Id="rId32" Target="https://www.freecodecamp.org/news/bash-scripting-tutorial-linux-shell-script-and-command-line-for-beginners/" TargetMode="External" /><Relationship Type="http://schemas.openxmlformats.org/officeDocument/2006/relationships/hyperlink" Id="rId26" Target="https://www.gnu.org/software/bash/manual/bash.html" TargetMode="External" /><Relationship Type="http://schemas.openxmlformats.org/officeDocument/2006/relationships/hyperlink" Id="rId27" Target="https://www.gnu.org/software/bash/manual/html_node/What-is-Bash_003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github.com/bobbyiliev/introduction-to-bash-scripting" TargetMode="External" /><Relationship Type="http://schemas.openxmlformats.org/officeDocument/2006/relationships/hyperlink" Id="rId29" Target="https://linuxhandbook.com/bash/" TargetMode="External" /><Relationship Type="http://schemas.openxmlformats.org/officeDocument/2006/relationships/hyperlink" Id="rId31" Target="https://ryanstutorials.net/bash-scripting-tutorial/" TargetMode="External" /><Relationship Type="http://schemas.openxmlformats.org/officeDocument/2006/relationships/hyperlink" Id="rId28" Target="https://www.cleverism.com/skills-and-tools/bash/" TargetMode="External" /><Relationship Type="http://schemas.openxmlformats.org/officeDocument/2006/relationships/hyperlink" Id="rId32" Target="https://www.freecodecamp.org/news/bash-scripting-tutorial-linux-shell-script-and-command-line-for-beginners/" TargetMode="External" /><Relationship Type="http://schemas.openxmlformats.org/officeDocument/2006/relationships/hyperlink" Id="rId26" Target="https://www.gnu.org/software/bash/manual/bash.html" TargetMode="External" /><Relationship Type="http://schemas.openxmlformats.org/officeDocument/2006/relationships/hyperlink" Id="rId27" Target="https://www.gnu.org/software/bash/manual/html_node/What-is-Bash_003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2024-03-23T04:38:34Z</dcterms:created>
  <dcterms:modified xsi:type="dcterms:W3CDTF">2024-03-23T04:38:34Z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