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Hedera</w:t>
      </w:r>
      <w:r>
        <w:t xml:space="preserve"> </w:t>
      </w:r>
      <w:r>
        <w:t xml:space="preserve">is a fully open-source public distributed ledger that utilizes the fast, fair, and secure</w:t>
      </w:r>
      <w:r>
        <w:t xml:space="preserve"> </w:t>
      </w:r>
      <w:r>
        <w:rPr>
          <w:b/>
          <w:bCs/>
        </w:rPr>
        <w:t xml:space="preserve">hashgraph consensus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offers services such as Solidity-based smart contracts, native tokenization, and consensus services for building decentralized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Hedera: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Hedera Learning Center</w:t>
        </w:r>
      </w:hyperlink>
      <w:r>
        <w:t xml:space="preserve">: This comprehensive resource covers the basics of hashgraph consensus, network services, and examples of third-party applications built on Hedera.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Hedera: The Hidden Champion of Blockchain Technology</w:t>
        </w:r>
      </w:hyperlink>
      <w:r>
        <w:t xml:space="preserve">: Explore how Hedera’s Hashgraph consensus algorithm revolutionizes blockchain technology.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The Balance: Hedera(HBAR) Explained</w:t>
        </w:r>
      </w:hyperlink>
      <w:r>
        <w:t xml:space="preserve">: Understand Hedera as a cryptocurrency running on the Hashgraph, its smart contracts, and DApps.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Tangem Blog: What Is Hedera (HBAR)?</w:t>
        </w:r>
      </w:hyperlink>
      <w:r>
        <w:t xml:space="preserve">: Learn about Hedera’s Proof of Stake (POS) smart contract platform and its innovative use of a directed acyclic graph (DAG).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Hedera Documentation</w:t>
        </w:r>
      </w:hyperlink>
      <w:r>
        <w:t xml:space="preserve">: Dive deeper into Hedera’s network node types, developer services, governance, and more.</w:t>
      </w:r>
    </w:p>
    <w:p>
      <w:pPr>
        <w:pStyle w:val="FirstParagraph"/>
      </w:pPr>
      <w:r>
        <w:t xml:space="preserve">Feel free to explore these resources to gain a better understanding of Hedera and its exciting possibilities! 🌟🔗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yptoticker.io/en/hedera-hidden-champion-blockchain/" TargetMode="External" /><Relationship Type="http://schemas.openxmlformats.org/officeDocument/2006/relationships/hyperlink" Id="rId24" Target="https://docs.hedera.com/guides/" TargetMode="External" /><Relationship Type="http://schemas.openxmlformats.org/officeDocument/2006/relationships/hyperlink" Id="rId20" Target="https://hedera.com/learning/hedera-hashgraph/what-is-hedera-hashgraph" TargetMode="External" /><Relationship Type="http://schemas.openxmlformats.org/officeDocument/2006/relationships/hyperlink" Id="rId23" Target="https://tangem.com/en/blog/post/what-is-hedera-hbar/" TargetMode="External" /><Relationship Type="http://schemas.openxmlformats.org/officeDocument/2006/relationships/hyperlink" Id="rId22" Target="https://www.thebalancemoney.com/hedera-hbar-explained-51968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yptoticker.io/en/hedera-hidden-champion-blockchain/" TargetMode="External" /><Relationship Type="http://schemas.openxmlformats.org/officeDocument/2006/relationships/hyperlink" Id="rId24" Target="https://docs.hedera.com/guides/" TargetMode="External" /><Relationship Type="http://schemas.openxmlformats.org/officeDocument/2006/relationships/hyperlink" Id="rId20" Target="https://hedera.com/learning/hedera-hashgraph/what-is-hedera-hashgraph" TargetMode="External" /><Relationship Type="http://schemas.openxmlformats.org/officeDocument/2006/relationships/hyperlink" Id="rId23" Target="https://tangem.com/en/blog/post/what-is-hedera-hbar/" TargetMode="External" /><Relationship Type="http://schemas.openxmlformats.org/officeDocument/2006/relationships/hyperlink" Id="rId22" Target="https://www.thebalancemoney.com/hedera-hbar-explained-51968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2024-03-23T04:28:51Z</dcterms:created>
  <dcterms:modified xsi:type="dcterms:W3CDTF">2024-03-23T04:28:51Z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