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Identity and Access Management (IAM)</w:t>
      </w:r>
      <w:r>
        <w:t xml:space="preserve"> </w:t>
      </w:r>
      <w:r>
        <w:t xml:space="preserve">in technology refers to the discipline that manages how users access digital resources and defines their permissions.</w:t>
      </w:r>
      <w:r>
        <w:t xml:space="preserve"> </w:t>
      </w:r>
      <w:hyperlink r:id="rId20">
        <w:r>
          <w:rPr>
            <w:rStyle w:val="Hyperlink"/>
          </w:rPr>
          <w:t xml:space="preserve">It ensures authorized access while keeping hackers out and maintaining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IAM: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IAM Overview</w:t>
        </w:r>
        <w:r>
          <w:rPr>
            <w:rStyle w:val="Hyperlink"/>
          </w:rPr>
          <w:t xml:space="preserve">: Explore IBM’s detailed explanation of IAM, including its core components and importance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Security’s IAM Explanation</w:t>
        </w:r>
        <w:r>
          <w:rPr>
            <w:rStyle w:val="Hyperlink"/>
          </w:rPr>
          <w:t xml:space="preserve">: Discover how IAM secures an organization’s data and resources, regardless of where employees work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Auth0’s Introduction to IAM</w:t>
        </w:r>
        <w:r>
          <w:rPr>
            <w:rStyle w:val="Hyperlink"/>
          </w:rPr>
          <w:t xml:space="preserve">: Learn about IAM’s control over user validation and resource access, ensuring the right people access the right resources at the right time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iAM Learning’s Free Courses</w:t>
        </w:r>
        <w:r>
          <w:rPr>
            <w:rStyle w:val="Hyperlink"/>
          </w:rPr>
          <w:t xml:space="preserve">: Access various free eLearning courses on topics like stress awareness, resilience,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Alison’s IAM Training Course</w:t>
        </w:r>
        <w:r>
          <w:rPr>
            <w:rStyle w:val="Hyperlink"/>
          </w:rPr>
          <w:t xml:space="preserve">: Dive into IAM tools, technology, and organizational processes used for network security and practical implementation of IAM solutions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IAM!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ison.com/course/identity-and-access-management" TargetMode="External" /><Relationship Type="http://schemas.openxmlformats.org/officeDocument/2006/relationships/hyperlink" Id="rId22" Target="https://careerkarma.com/blog/identity-access-management/" TargetMode="External" /><Relationship Type="http://schemas.openxmlformats.org/officeDocument/2006/relationships/hyperlink" Id="rId20" Target="https://www.iamlearningcontent.com/free-courses" TargetMode="External" /><Relationship Type="http://schemas.openxmlformats.org/officeDocument/2006/relationships/hyperlink" Id="rId23" Target="https://www.ibm.com/topics/identity-access-management" TargetMode="External" /><Relationship Type="http://schemas.openxmlformats.org/officeDocument/2006/relationships/hyperlink" Id="rId24" Target="https://www.microsoft.com/en-us/security/business/security-101/what-is-identity-access-management-i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ison.com/course/identity-and-access-management" TargetMode="External" /><Relationship Type="http://schemas.openxmlformats.org/officeDocument/2006/relationships/hyperlink" Id="rId22" Target="https://careerkarma.com/blog/identity-access-management/" TargetMode="External" /><Relationship Type="http://schemas.openxmlformats.org/officeDocument/2006/relationships/hyperlink" Id="rId20" Target="https://www.iamlearningcontent.com/free-courses" TargetMode="External" /><Relationship Type="http://schemas.openxmlformats.org/officeDocument/2006/relationships/hyperlink" Id="rId23" Target="https://www.ibm.com/topics/identity-access-management" TargetMode="External" /><Relationship Type="http://schemas.openxmlformats.org/officeDocument/2006/relationships/hyperlink" Id="rId24" Target="https://www.microsoft.com/en-us/security/business/security-101/what-is-identity-access-management-i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2024-03-23T04:48:43Z</dcterms:created>
  <dcterms:modified xsi:type="dcterms:W3CDTF">2024-03-23T04:48:43Z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