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GDScript</w:t>
      </w:r>
      <w:r>
        <w:t xml:space="preserve"> </w:t>
      </w:r>
      <w:r>
        <w:t xml:space="preserve">is a high-level, object-oriented, imperative, and gradually typed programming language specifically designed for the game engine</w:t>
      </w:r>
      <w:r>
        <w:t xml:space="preserve"> </w:t>
      </w:r>
      <w:r>
        <w:rPr>
          <w:b/>
          <w:bCs/>
        </w:rPr>
        <w:t xml:space="preserve">Godot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uses an indentation-based syntax similar to languages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Python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GDScript: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Learn to code with GDScript</w:t>
        </w:r>
      </w:hyperlink>
      <w:r>
        <w:t xml:space="preserve">: This Godot Engine documentation provides an introduction to GDScript and interactive practices you can do right in your browser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GDScript Basics</w:t>
        </w:r>
      </w:hyperlink>
      <w:r>
        <w:t xml:space="preserve">: Explore the basics of GDScript, including its syntax and essential concepts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Complete Guide to GDScript</w:t>
        </w:r>
      </w:hyperlink>
      <w:r>
        <w:t xml:space="preserve">: A comprehensive tutorial covering GDScript, Godot’s scripting language, with examples and explanations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Godot Official Documentation</w:t>
      </w:r>
      <w:r>
        <w:t xml:space="preserve">: The official documentation includes detailed information on GDScript, along with other aspects of Godot game development.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GDQuest’s GDScript Tutorials</w:t>
      </w:r>
      <w:r>
        <w:t xml:space="preserve">: GDQuest offers a YouTube playlist with video tutorials on GDScript, suitable for beginners and intermediate learners.</w:t>
      </w:r>
    </w:p>
    <w:p>
      <w:pPr>
        <w:pStyle w:val="FirstParagraph"/>
      </w:pPr>
      <w:r>
        <w:t xml:space="preserve">Happy coding! 🚀🎮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godotengine.org/en/3.5/getting_started/introduction/learn_to_code_with_gdscript.html" TargetMode="External" /><Relationship Type="http://schemas.openxmlformats.org/officeDocument/2006/relationships/hyperlink" Id="rId20" Target="https://docs.godotengine.org/en/stable/tutorials/scripting/gdscript/gdscript_basics.html" TargetMode="External" /><Relationship Type="http://schemas.openxmlformats.org/officeDocument/2006/relationships/hyperlink" Id="rId22" Target="https://gamedevacademy.org/complete-gdscript-godot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godotengine.org/en/3.5/getting_started/introduction/learn_to_code_with_gdscript.html" TargetMode="External" /><Relationship Type="http://schemas.openxmlformats.org/officeDocument/2006/relationships/hyperlink" Id="rId20" Target="https://docs.godotengine.org/en/stable/tutorials/scripting/gdscript/gdscript_basics.html" TargetMode="External" /><Relationship Type="http://schemas.openxmlformats.org/officeDocument/2006/relationships/hyperlink" Id="rId22" Target="https://gamedevacademy.org/complete-gdscript-godot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2024-03-23T04:39:15Z</dcterms:created>
  <dcterms:modified xsi:type="dcterms:W3CDTF">2024-03-23T04:39:15Z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