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MobX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battle-tested state management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simplifies and scales state management by transparently applying functional reactive programming (TFRP)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particularly popular in the context of</w:t>
      </w:r>
      <w:r>
        <w:t xml:space="preserve"> </w:t>
      </w:r>
      <w:r>
        <w:rPr>
          <w:b/>
          <w:bCs/>
        </w:rPr>
        <w:t xml:space="preserve">React</w:t>
      </w:r>
      <w:r>
        <w:t xml:space="preserve">, but can be used with other JavaScript frameworks as well.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MobX: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MobX Official Documentation</w:t>
        </w:r>
      </w:hyperlink>
      <w:r>
        <w:t xml:space="preserve">: Dive into the official documentation to understand the core concepts and usage of MobX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Sunrise Integration: What Is MobX And Why Do You Need It In Your Project</w:t>
        </w:r>
      </w:hyperlink>
      <w:r>
        <w:t xml:space="preserve">: A blog post explaining why MobX is essential and how it simplifies state management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React State Management: Comparing Context, Redux, and MobX</w:t>
        </w:r>
      </w:hyperlink>
      <w:r>
        <w:t xml:space="preserve">: This article provides a comparison of MobX with other state management solutions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egghead.io: In-Depth MobX Tutorials</w:t>
        </w:r>
      </w:hyperlink>
      <w:r>
        <w:t xml:space="preserve">: Explore in-depth tutorials on MobX, including observable data, actions, and reactions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Awesome MobX on GitHub</w:t>
        </w:r>
      </w:hyperlink>
      <w:r>
        <w:t xml:space="preserve">: Discover a curated list of resources, examples, and projects related to MobX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gghead.io/q/mobx" TargetMode="External" /><Relationship Type="http://schemas.openxmlformats.org/officeDocument/2006/relationships/hyperlink" Id="rId24" Target="https://github.com/mobxjs/awesome-mobx" TargetMode="External" /><Relationship Type="http://schemas.openxmlformats.org/officeDocument/2006/relationships/hyperlink" Id="rId21" Target="https://mobx.js.org/README.html" TargetMode="External" /><Relationship Type="http://schemas.openxmlformats.org/officeDocument/2006/relationships/hyperlink" Id="rId22" Target="https://www.mindbowser.com/state-management-redux-mobx-context/" TargetMode="External" /><Relationship Type="http://schemas.openxmlformats.org/officeDocument/2006/relationships/hyperlink" Id="rId20" Target="https://www.sunriseintegration.com/learn/what-is-mobx-and-why-do-you-need-it-in-your-proje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gghead.io/q/mobx" TargetMode="External" /><Relationship Type="http://schemas.openxmlformats.org/officeDocument/2006/relationships/hyperlink" Id="rId24" Target="https://github.com/mobxjs/awesome-mobx" TargetMode="External" /><Relationship Type="http://schemas.openxmlformats.org/officeDocument/2006/relationships/hyperlink" Id="rId21" Target="https://mobx.js.org/README.html" TargetMode="External" /><Relationship Type="http://schemas.openxmlformats.org/officeDocument/2006/relationships/hyperlink" Id="rId22" Target="https://www.mindbowser.com/state-management-redux-mobx-context/" TargetMode="External" /><Relationship Type="http://schemas.openxmlformats.org/officeDocument/2006/relationships/hyperlink" Id="rId20" Target="https://www.sunriseintegration.com/learn/what-is-mobx-and-why-do-you-need-it-in-your-proj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2024-03-23T04:50:19Z</dcterms:created>
  <dcterms:modified xsi:type="dcterms:W3CDTF">2024-03-23T04:50:19Z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