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SES (Scientific Electrical Systems)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solution provider for grounding, lightning protection, electromagnetic interference (EMI), and electromagnetic compatibility (EMC) analysis and mitigation in the tech industry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SES and related topics: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SES &amp; technologies Ltd.</w:t>
        </w:r>
      </w:hyperlink>
      <w:r>
        <w:t xml:space="preserve">: SES offers a range of services, including grounding analysis, lightning protection, and technical training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Certification Training Courses</w:t>
        </w:r>
      </w:hyperlink>
      <w:r>
        <w:t xml:space="preserve">: Explore SES certifications to validate your skills and demonstrate proficiency in this field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SES - Information Technology</w:t>
        </w:r>
      </w:hyperlink>
      <w:r>
        <w:t xml:space="preserve">: Acronym Finder provides definitions and abbreviations related to SES in the context of information technology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Society of Engineering Science</w:t>
        </w:r>
      </w:hyperlink>
      <w:r>
        <w:t xml:space="preserve">: The SES Annual Technical Meeting brings together interdisciplinary researchers to discuss advances in engineering, sciences, and mathematics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SES and its applications in the tech domain!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ses+in+tech" TargetMode="External" /><Relationship Type="http://schemas.openxmlformats.org/officeDocument/2006/relationships/hyperlink" Id="rId24" Target="https://socengsci.org/" TargetMode="External" /><Relationship Type="http://schemas.openxmlformats.org/officeDocument/2006/relationships/hyperlink" Id="rId23" Target="https://www.acronymfinder.com/Information-Technology/SES.html" TargetMode="External" /><Relationship Type="http://schemas.openxmlformats.org/officeDocument/2006/relationships/hyperlink" Id="rId21" Target="https://www.sestech.com/" TargetMode="External" /><Relationship Type="http://schemas.openxmlformats.org/officeDocument/2006/relationships/hyperlink" Id="rId22" Target="https://www.sestech.com/en/Training/CertifiedTrainingCour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ses+in+tech" TargetMode="External" /><Relationship Type="http://schemas.openxmlformats.org/officeDocument/2006/relationships/hyperlink" Id="rId24" Target="https://socengsci.org/" TargetMode="External" /><Relationship Type="http://schemas.openxmlformats.org/officeDocument/2006/relationships/hyperlink" Id="rId23" Target="https://www.acronymfinder.com/Information-Technology/SES.html" TargetMode="External" /><Relationship Type="http://schemas.openxmlformats.org/officeDocument/2006/relationships/hyperlink" Id="rId21" Target="https://www.sestech.com/" TargetMode="External" /><Relationship Type="http://schemas.openxmlformats.org/officeDocument/2006/relationships/hyperlink" Id="rId22" Target="https://www.sestech.com/en/Training/CertifiedTrainingCour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2024-03-23T04:53:45Z</dcterms:created>
  <dcterms:modified xsi:type="dcterms:W3CDTF">2024-03-23T04:53:45Z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