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atplotlib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6412a91bf3f59444c97b6d8dfe5f612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552450"/>
            <wp:effectExtent b="0" l="0" r="0" t="0"/>
            <wp:docPr descr="Matplotlib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6412a91bf3f59444c97b6d8dfe5f612&amp;pid=cdx&amp;w=320&amp;h=5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Matplotlib</w:t>
      </w:r>
      <w:r>
        <w:t xml:space="preserve"> </w:t>
      </w:r>
      <w:r>
        <w:t xml:space="preserve">is a comprehensive library for creating static, animated, and interactive visualizations in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simplifies common tasks and enables complex visualizations, allowing you to create publication-quality plots, interactive figures, and customize visual styles and layouts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Matplotlib: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Matplotlib Official Documentation</w:t>
        </w:r>
      </w:hyperlink>
      <w:r>
        <w:t xml:space="preserve">: The official documentation provides detailed information, examples, and guides on using Matplotlib for various visualization tasks.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Matplotlib on PyPI</w:t>
        </w:r>
      </w:hyperlink>
      <w:r>
        <w:t xml:space="preserve">: This page offers an overview of Matplotlib and its capabilities, along with installation instructions.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Getting Started with Matplotlib</w:t>
        </w:r>
      </w:hyperlink>
      <w:r>
        <w:t xml:space="preserve">: Learn how to install Matplotlib and get started with basic usage.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Matplotlib Users Guide</w:t>
        </w:r>
      </w:hyperlink>
      <w:r>
        <w:t xml:space="preserve">: Explore the user guide for comprehensive explanations and practical examples.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StackOverflow Matplotlib Tag</w:t>
      </w:r>
      <w:r>
        <w:t xml:space="preserve">: Join the StackOverflow community to ask questions, share your work, and discuss contributing to Matplotlib.</w:t>
      </w:r>
    </w:p>
    <w:p>
      <w:pPr>
        <w:pStyle w:val="FirstParagraph"/>
      </w:pPr>
      <w:r>
        <w:t xml:space="preserve">Happy plotting! 📊🐍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6" Target="https://matplotlib.org/" TargetMode="External" /><Relationship Type="http://schemas.openxmlformats.org/officeDocument/2006/relationships/hyperlink" Id="rId28" Target="https://matplotlib.org/stable/users/installing/index.html" TargetMode="External" /><Relationship Type="http://schemas.openxmlformats.org/officeDocument/2006/relationships/hyperlink" Id="rId27" Target="https://pypi.org/project/matplotlib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matplotlib.org/" TargetMode="External" /><Relationship Type="http://schemas.openxmlformats.org/officeDocument/2006/relationships/hyperlink" Id="rId28" Target="https://matplotlib.org/stable/users/installing/index.html" TargetMode="External" /><Relationship Type="http://schemas.openxmlformats.org/officeDocument/2006/relationships/hyperlink" Id="rId27" Target="https://pypi.org/project/matplotli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2024-03-23T04:27:27Z</dcterms:created>
  <dcterms:modified xsi:type="dcterms:W3CDTF">2024-03-23T04:27:27Z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