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Babylon.js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powerful, beautiful, and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WebGL-based graphics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creating 3D experiences directly in web browsers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to learn more about it: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Babylon.js Official Documentation</w:t>
        </w:r>
      </w:hyperlink>
      <w:r>
        <w:t xml:space="preserve">: Dive into the comprehensive documentation to explore features, examples, and tutorials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Guided Learning</w:t>
        </w:r>
      </w:hyperlink>
      <w:r>
        <w:t xml:space="preserve">: Follow step-by-step tutorials, learn game logic, and discover networking capabilities in Babylon.js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Babylon.js Community Demos</w:t>
        </w:r>
      </w:hyperlink>
      <w:r>
        <w:t xml:space="preserve">: Explore a variety of amazing projects created by the vibrant Babylon.js community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Zenva Academy Course</w:t>
        </w:r>
      </w:hyperlink>
      <w:r>
        <w:t xml:space="preserve">: Sign up for this course to watch video lessons, download printouts, and build real projects with Babylon.js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Check out the Babylon.js GitHub repository for code examples, sandbox tools, and resources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cademy.zenva.com/product/3d-programming-with-webgl-and-babylon-js-for-beginners/" TargetMode="External" /><Relationship Type="http://schemas.openxmlformats.org/officeDocument/2006/relationships/hyperlink" Id="rId21" Target="https://doc.babylonjs.com/" TargetMode="External" /><Relationship Type="http://schemas.openxmlformats.org/officeDocument/2006/relationships/hyperlink" Id="rId22" Target="https://doc.babylonjs.com/guidedLearning" TargetMode="External" /><Relationship Type="http://schemas.openxmlformats.org/officeDocument/2006/relationships/hyperlink" Id="rId25" Target="https://github.com/BabylonJS/Babylon.js/" TargetMode="External" /><Relationship Type="http://schemas.openxmlformats.org/officeDocument/2006/relationships/hyperlink" Id="rId20" Target="https://www.babylonjs.com/" TargetMode="External" /><Relationship Type="http://schemas.openxmlformats.org/officeDocument/2006/relationships/hyperlink" Id="rId23" Target="https://www.babylonjs.com/communi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cademy.zenva.com/product/3d-programming-with-webgl-and-babylon-js-for-beginners/" TargetMode="External" /><Relationship Type="http://schemas.openxmlformats.org/officeDocument/2006/relationships/hyperlink" Id="rId21" Target="https://doc.babylonjs.com/" TargetMode="External" /><Relationship Type="http://schemas.openxmlformats.org/officeDocument/2006/relationships/hyperlink" Id="rId22" Target="https://doc.babylonjs.com/guidedLearning" TargetMode="External" /><Relationship Type="http://schemas.openxmlformats.org/officeDocument/2006/relationships/hyperlink" Id="rId25" Target="https://github.com/BabylonJS/Babylon.js/" TargetMode="External" /><Relationship Type="http://schemas.openxmlformats.org/officeDocument/2006/relationships/hyperlink" Id="rId20" Target="https://www.babylonjs.com/" TargetMode="External" /><Relationship Type="http://schemas.openxmlformats.org/officeDocument/2006/relationships/hyperlink" Id="rId23" Target="https://www.babylonjs.com/commun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2024-03-23T05:06:29Z</dcterms:created>
  <dcterms:modified xsi:type="dcterms:W3CDTF">2024-03-23T05:06:29Z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