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hyperlink r:id="rId20">
        <w:r>
          <w:rPr>
            <w:rStyle w:val="Hyperlink"/>
          </w:rPr>
          <w:t xml:space="preserve">In a nutshell,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Docker Compose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tool for defining and running multi-container applications using a single, comprehensible YAML configuration file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It simplifies managing your entire application stack, including services, networks, and volumes. With just one command, you can create and start all the services defined in your configuration.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Docker Compose: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Docker Compose Documentation</w:t>
        </w:r>
      </w:hyperlink>
      <w:r>
        <w:t xml:space="preserve">: The official Docker documentation provides detailed information on how to use Docker Compose, including installation, key concepts, and examples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Compose and ELK Tutorial</w:t>
        </w:r>
      </w:hyperlink>
      <w:r>
        <w:t xml:space="preserve">: Learn how to set up and run ELK (Elasticsearch-Logstash-Kibana) using Docker Compose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Compose and Django Tutorial</w:t>
        </w:r>
      </w:hyperlink>
      <w:r>
        <w:t xml:space="preserve">: Explore a simple Django/PostgreSQL app with Docker Compose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Compose and Rails Tutorial</w:t>
        </w:r>
      </w:hyperlink>
      <w:r>
        <w:t xml:space="preserve">: Discover how to set up and run a Rails/PostgreSQL app using Docker Compose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Compose and WordPress Tutorial</w:t>
        </w:r>
      </w:hyperlink>
      <w:r>
        <w:t xml:space="preserve">: Dive into setting up and running WordPress in an isolated environment with Docker containers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Docker Compose! 🐳🚀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cs.docker.com/compose/" TargetMode="External" /><Relationship Type="http://schemas.openxmlformats.org/officeDocument/2006/relationships/hyperlink" Id="rId21" Target="https://docs.docker.com/compose/samples-for-compos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cs.docker.com/compose/" TargetMode="External" /><Relationship Type="http://schemas.openxmlformats.org/officeDocument/2006/relationships/hyperlink" Id="rId21" Target="https://docs.docker.com/compose/samples-for-compos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2024-03-29T04:49:28Z</dcterms:created>
  <dcterms:modified xsi:type="dcterms:W3CDTF">2024-03-29T04:49:28Z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