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IBM MQ Broker</w:t>
      </w:r>
      <w:r>
        <w:t xml:space="preserve"> </w:t>
      </w:r>
      <w:r>
        <w:t xml:space="preserve">is software that enables applications, systems, and services to communicate by translating messages between different messaging protocols.</w:t>
      </w:r>
      <w:r>
        <w:t xml:space="preserve"> </w:t>
      </w:r>
      <w:hyperlink r:id="rId20">
        <w:r>
          <w:rPr>
            <w:rStyle w:val="Hyperlink"/>
          </w:rPr>
          <w:t xml:space="preserve">It allows interdependent services to exchange information, even if they were written in different languages or implemented on different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IBM MQ Broker: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Topics: Message Brokers</w:t>
        </w:r>
      </w:hyperlink>
      <w:hyperlink r:id="rId20">
        <w:r>
          <w:rPr>
            <w:rStyle w:val="Hyperlink"/>
          </w:rPr>
          <w:t xml:space="preserve">: Explore IBM’s official page on message brokers, including detailed explanations and use cases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 MQ V9.1 Training</w:t>
        </w:r>
      </w:hyperlink>
      <w:hyperlink r:id="rId20">
        <w:r>
          <w:rPr>
            <w:rStyle w:val="Hyperlink"/>
          </w:rPr>
          <w:t xml:space="preserve">: Build skills to successfully administer an IBM MQ environment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IBM MQ</w:t>
        </w:r>
      </w:hyperlink>
      <w:hyperlink r:id="rId20">
        <w:r>
          <w:rPr>
            <w:rStyle w:val="Hyperlink"/>
          </w:rPr>
          <w:t xml:space="preserve">: Learn about the universal messaging backbone provided by IBM MQ for flexible and reliable messaging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Generative AI With IBM</w:t>
        </w:r>
      </w:hyperlink>
      <w:hyperlink r:id="rId20">
        <w:r>
          <w:rPr>
            <w:rStyle w:val="Hyperlink"/>
          </w:rPr>
          <w:t xml:space="preserve">: Jumpstart your AI learning journey with free courses from IBM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IBM SkillsBuild</w:t>
        </w:r>
      </w:hyperlink>
      <w:hyperlink r:id="rId20">
        <w:r>
          <w:rPr>
            <w:rStyle w:val="Hyperlink"/>
          </w:rPr>
          <w:t xml:space="preserve">: Access free, skills-based learning developed by technology experts, available in multiple languages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killsbuild.org/" TargetMode="External" /><Relationship Type="http://schemas.openxmlformats.org/officeDocument/2006/relationships/hyperlink" Id="rId23" Target="https://www.ibm.com/blogs/ibm-training/jumpstart-your-ai-learning-journey-with-ibm-for-free/" TargetMode="External" /><Relationship Type="http://schemas.openxmlformats.org/officeDocument/2006/relationships/hyperlink" Id="rId22" Target="https://www.ibm.com/docs/en/ibm-mq/9.1?topic=mq-introduction" TargetMode="External" /><Relationship Type="http://schemas.openxmlformats.org/officeDocument/2006/relationships/hyperlink" Id="rId20" Target="https://www.ibm.com/topics/message-brokers" TargetMode="External" /><Relationship Type="http://schemas.openxmlformats.org/officeDocument/2006/relationships/hyperlink" Id="rId21" Target="https://www.ibm.com/training/path/ibmmqv9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killsbuild.org/" TargetMode="External" /><Relationship Type="http://schemas.openxmlformats.org/officeDocument/2006/relationships/hyperlink" Id="rId23" Target="https://www.ibm.com/blogs/ibm-training/jumpstart-your-ai-learning-journey-with-ibm-for-free/" TargetMode="External" /><Relationship Type="http://schemas.openxmlformats.org/officeDocument/2006/relationships/hyperlink" Id="rId22" Target="https://www.ibm.com/docs/en/ibm-mq/9.1?topic=mq-introduction" TargetMode="External" /><Relationship Type="http://schemas.openxmlformats.org/officeDocument/2006/relationships/hyperlink" Id="rId20" Target="https://www.ibm.com/topics/message-brokers" TargetMode="External" /><Relationship Type="http://schemas.openxmlformats.org/officeDocument/2006/relationships/hyperlink" Id="rId21" Target="https://www.ibm.com/training/path/ibmmqv9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2024-03-29T04:49:39Z</dcterms:created>
  <dcterms:modified xsi:type="dcterms:W3CDTF">2024-03-29T04:49:39Z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