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Web Workers</w:t>
      </w:r>
      <w:r>
        <w:t xml:space="preserve"> </w:t>
      </w:r>
      <w:r>
        <w:t xml:space="preserve">are a simple means for web content to run scripts in background threads, allowing tasks to be performed without interfering with the user interface.</w:t>
      </w:r>
      <w:r>
        <w:t xml:space="preserve"> </w:t>
      </w:r>
      <w:hyperlink r:id="rId20">
        <w:r>
          <w:rPr>
            <w:rStyle w:val="Hyperlink"/>
          </w:rPr>
          <w:t xml:space="preserve">They can also make network requests using the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fetch()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XMLHttpRequest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APIs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Web Workers: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MDN Web Docs: Using Web Workers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A detailed introduction to using web workers, including examples and explanations.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MDN Web Workers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W3Schools: HTML Web Workers API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Provides practical examples and explanations of web workers.</w:t>
      </w:r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W3Schools Web Workers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Auth0: Speedy Introduction to Web Workers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A concise overview of web workers with practical use cases.</w:t>
      </w:r>
    </w:p>
    <w:p>
      <w:pPr>
        <w:pStyle w:val="Compact"/>
        <w:numPr>
          <w:ilvl w:val="1"/>
          <w:numId w:val="1004"/>
        </w:numPr>
      </w:pPr>
      <w:hyperlink r:id="rId22">
        <w:r>
          <w:rPr>
            <w:rStyle w:val="Hyperlink"/>
          </w:rPr>
          <w:t xml:space="preserve">Auth0 Web Workers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DigitalOcean: Getting Started with Service Workers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Although focused on service workers, it covers related concepts and asynchronous execution.</w:t>
      </w:r>
    </w:p>
    <w:p>
      <w:pPr>
        <w:pStyle w:val="Compact"/>
        <w:numPr>
          <w:ilvl w:val="1"/>
          <w:numId w:val="1005"/>
        </w:numPr>
      </w:pPr>
      <w:hyperlink r:id="rId23">
        <w:r>
          <w:rPr>
            <w:rStyle w:val="Hyperlink"/>
          </w:rPr>
          <w:t xml:space="preserve">DigitalOcean Service Workers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web.dev: Web Performance Course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Includes web workers as part of a broader course on web performance.</w:t>
      </w:r>
    </w:p>
    <w:p>
      <w:pPr>
        <w:pStyle w:val="Compact"/>
        <w:numPr>
          <w:ilvl w:val="1"/>
          <w:numId w:val="1006"/>
        </w:numPr>
      </w:pPr>
      <w:hyperlink r:id="rId24">
        <w:r>
          <w:rPr>
            <w:rStyle w:val="Hyperlink"/>
          </w:rPr>
          <w:t xml:space="preserve">web.dev Web Performance</w:t>
        </w:r>
      </w:hyperlink>
    </w:p>
    <w:p>
      <w:pPr>
        <w:pStyle w:val="FirstParagraph"/>
      </w:pPr>
      <w:r>
        <w:t xml:space="preserve">Feel free to explore these resources to enhance your understanding of Web Workers!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uth0.com/blog/speedy-introduction-to-web-workers/" TargetMode="External" /><Relationship Type="http://schemas.openxmlformats.org/officeDocument/2006/relationships/hyperlink" Id="rId20" Target="https://developer.mozilla.org/en-US/docs/Web/API/Web_Workers_API/Using_web_workers" TargetMode="External" /><Relationship Type="http://schemas.openxmlformats.org/officeDocument/2006/relationships/hyperlink" Id="rId24" Target="https://web.dev/learn/" TargetMode="External" /><Relationship Type="http://schemas.openxmlformats.org/officeDocument/2006/relationships/hyperlink" Id="rId23" Target="https://www.digitalocean.com/community/tutorials/js-service-workers" TargetMode="External" /><Relationship Type="http://schemas.openxmlformats.org/officeDocument/2006/relationships/hyperlink" Id="rId21" Target="https://www.w3schools.com/html/html5_webworkers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uth0.com/blog/speedy-introduction-to-web-workers/" TargetMode="External" /><Relationship Type="http://schemas.openxmlformats.org/officeDocument/2006/relationships/hyperlink" Id="rId20" Target="https://developer.mozilla.org/en-US/docs/Web/API/Web_Workers_API/Using_web_workers" TargetMode="External" /><Relationship Type="http://schemas.openxmlformats.org/officeDocument/2006/relationships/hyperlink" Id="rId24" Target="https://web.dev/learn/" TargetMode="External" /><Relationship Type="http://schemas.openxmlformats.org/officeDocument/2006/relationships/hyperlink" Id="rId23" Target="https://www.digitalocean.com/community/tutorials/js-service-workers" TargetMode="External" /><Relationship Type="http://schemas.openxmlformats.org/officeDocument/2006/relationships/hyperlink" Id="rId21" Target="https://www.w3schools.com/html/html5_webworker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2024-03-29T04:49:55Z</dcterms:created>
  <dcterms:modified xsi:type="dcterms:W3CDTF">2024-03-29T04:49:55Z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