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, consider all</w:t>
      </w:r>
      <w:r>
        <w:t xml:space="preserve"> </w:t>
      </w:r>
      <w:r>
        <w:rPr>
          <w:i/>
          <w:iCs/>
        </w:rPr>
        <w:t xml:space="preserve">duplicated substrings</w:t>
      </w:r>
      <w:r>
        <w:t xml:space="preserve">: (contiguous) substrings of s that occur 2 or more times. The occurrences may overlap.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duplicated substring that has the longest possible length. If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does not have a duplicated substring, the answer is</w:t>
      </w:r>
      <w:r>
        <w:t xml:space="preserve"> </w:t>
      </w:r>
      <w:r>
        <w:rPr>
          <w:rStyle w:val="VerbatimChar"/>
        </w:rPr>
        <w:t xml:space="preserve">""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"banana"</w:t>
      </w:r>
      <w:r>
        <w:br/>
      </w:r>
      <w:r>
        <w:rPr>
          <w:rStyle w:val="VerbatimChar"/>
        </w:rPr>
        <w:t xml:space="preserve">Output: "ana"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"abcd"</w:t>
      </w:r>
      <w:r>
        <w:br/>
      </w:r>
      <w:r>
        <w:rPr>
          <w:rStyle w:val="VerbatimChar"/>
        </w:rPr>
        <w:t xml:space="preserve">Output: ""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2 &lt;= s.length &lt;= 3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consists of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2024-03-25T09:52:28Z</dcterms:created>
  <dcterms:modified xsi:type="dcterms:W3CDTF">2024-03-25T09:52:28Z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