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of a string is a new string that is formed from the original string by deleting some (can be none) of the characters without disturbing the relative positions of the remaining characters. (i.e.,</w:t>
      </w:r>
      <w:r>
        <w:t xml:space="preserve"> </w:t>
      </w:r>
      <w:r>
        <w:rPr>
          <w:rStyle w:val="VerbatimChar"/>
        </w:rPr>
        <w:t xml:space="preserve">"ace"</w:t>
      </w:r>
      <w:r>
        <w:t xml:space="preserve"> </w:t>
      </w:r>
      <w:r>
        <w:t xml:space="preserve">is a subsequence of</w:t>
      </w:r>
      <w:r>
        <w:t xml:space="preserve"> </w:t>
      </w:r>
      <w:r>
        <w:rPr>
          <w:rStyle w:val="VerbatimChar"/>
        </w:rPr>
        <w:t xml:space="preserve">"</w:t>
      </w:r>
      <w:r>
        <w:rPr>
          <w:rStyle w:val="VerbatimChar"/>
          <w:u w:val="single"/>
        </w:rPr>
        <w:t xml:space="preserve">a</w:t>
      </w:r>
      <w:r>
        <w:rPr>
          <w:rStyle w:val="VerbatimChar"/>
        </w:rPr>
        <w:t xml:space="preserve">b</w:t>
      </w:r>
      <w:r>
        <w:rPr>
          <w:rStyle w:val="VerbatimChar"/>
          <w:u w:val="single"/>
        </w:rPr>
        <w:t xml:space="preserve">c</w:t>
      </w:r>
      <w:r>
        <w:rPr>
          <w:rStyle w:val="VerbatimChar"/>
        </w:rPr>
        <w:t xml:space="preserve">d</w:t>
      </w:r>
      <w:r>
        <w:rPr>
          <w:rStyle w:val="VerbatimChar"/>
          <w:u w:val="single"/>
        </w:rPr>
        <w:t xml:space="preserve">e</w:t>
      </w:r>
      <w:r>
        <w:rPr>
          <w:rStyle w:val="VerbatimChar"/>
        </w:rPr>
        <w:t xml:space="preserve">"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"aec"</w:t>
      </w:r>
      <w:r>
        <w:t xml:space="preserve"> </w:t>
      </w:r>
      <w:r>
        <w:t xml:space="preserve">is not).</w:t>
      </w:r>
    </w:p>
    <w:p>
      <w:pPr>
        <w:pStyle w:val="BodyText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minimum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subsequences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rPr>
          <w:i/>
          <w:iCs/>
        </w:rPr>
        <w:t xml:space="preserve">such that their concatenation equals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 If the task is impossible,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source = "abc", target = "abcbc"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target "abcbc" can be formed by "abc" and "bc", which are subsequences of source "abc".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source = "abc", target = "acdbc"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The target string cannot be constructed from the subsequences of source string due to the character "d" in target string.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source = "xyz", target = "xzyxz"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target string can be constructed as follows "xz" + "y" + "xz".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source.length, target.length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source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consist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2024-03-25T09:52:35Z</dcterms:created>
  <dcterms:modified xsi:type="dcterms:W3CDTF">2024-03-25T09:52:35Z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