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</w:t>
      </w:r>
      <w:r>
        <w:t xml:space="preserve"> </w:t>
      </w:r>
      <w:r>
        <w:rPr>
          <w:b/>
          <w:bCs/>
        </w:rPr>
        <w:t xml:space="preserve">boolean expression</w:t>
      </w:r>
      <w:r>
        <w:t xml:space="preserve"> </w:t>
      </w:r>
      <w:r>
        <w:t xml:space="preserve">is an expression that evaluates to either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 It can be in one of the following shapes: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't'</w:t>
      </w:r>
      <w:r>
        <w:t xml:space="preserve"> </w:t>
      </w:r>
      <w:r>
        <w:t xml:space="preserve">that evaluates 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'f'</w:t>
      </w:r>
      <w:r>
        <w:t xml:space="preserve"> </w:t>
      </w:r>
      <w:r>
        <w:t xml:space="preserve">that evaluates to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'!(subExpr)'</w:t>
      </w:r>
      <w:r>
        <w:t xml:space="preserve"> </w:t>
      </w:r>
      <w:r>
        <w:t xml:space="preserve">that evaluates to</w:t>
      </w:r>
      <w:r>
        <w:t xml:space="preserve"> </w:t>
      </w:r>
      <w:r>
        <w:rPr>
          <w:b/>
          <w:bCs/>
        </w:rPr>
        <w:t xml:space="preserve">the logical NOT</w:t>
      </w:r>
      <w:r>
        <w:t xml:space="preserve"> </w:t>
      </w:r>
      <w:r>
        <w:t xml:space="preserve">of the inner expression</w:t>
      </w:r>
      <w:r>
        <w:t xml:space="preserve"> </w:t>
      </w:r>
      <w:r>
        <w:rPr>
          <w:rStyle w:val="VerbatimChar"/>
        </w:rPr>
        <w:t xml:space="preserve">subExpr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'&amp;(subExpr</w:t>
      </w:r>
      <w:r>
        <w:rPr>
          <w:rStyle w:val="VerbatimChar"/>
          <w:vertAlign w:val="subscript"/>
        </w:rPr>
        <w:t xml:space="preserve">1</w:t>
      </w:r>
      <w:r>
        <w:rPr>
          <w:rStyle w:val="VerbatimChar"/>
        </w:rPr>
        <w:t xml:space="preserve">, subExpr</w:t>
      </w:r>
      <w:r>
        <w:rPr>
          <w:rStyle w:val="VerbatimChar"/>
          <w:vertAlign w:val="subscript"/>
        </w:rPr>
        <w:t xml:space="preserve">2</w:t>
      </w:r>
      <w:r>
        <w:rPr>
          <w:rStyle w:val="VerbatimChar"/>
        </w:rPr>
        <w:t xml:space="preserve">, ..., subExpr</w:t>
      </w:r>
      <w:r>
        <w:rPr>
          <w:rStyle w:val="VerbatimChar"/>
          <w:vertAlign w:val="subscript"/>
        </w:rPr>
        <w:t xml:space="preserve">n</w:t>
      </w:r>
      <w:r>
        <w:rPr>
          <w:rStyle w:val="VerbatimChar"/>
        </w:rPr>
        <w:t xml:space="preserve">)'</w:t>
      </w:r>
      <w:r>
        <w:t xml:space="preserve"> </w:t>
      </w:r>
      <w:r>
        <w:t xml:space="preserve">that evaluates to</w:t>
      </w:r>
      <w:r>
        <w:t xml:space="preserve"> </w:t>
      </w:r>
      <w:r>
        <w:rPr>
          <w:b/>
          <w:bCs/>
        </w:rPr>
        <w:t xml:space="preserve">the logical AND</w:t>
      </w:r>
      <w:r>
        <w:t xml:space="preserve"> </w:t>
      </w:r>
      <w:r>
        <w:t xml:space="preserve">of the inner expressions</w:t>
      </w:r>
      <w:r>
        <w:t xml:space="preserve"> </w:t>
      </w:r>
      <w:r>
        <w:rPr>
          <w:rStyle w:val="VerbatimChar"/>
        </w:rPr>
        <w:t xml:space="preserve">subExpr</w:t>
      </w:r>
      <w:r>
        <w:rPr>
          <w:rStyle w:val="VerbatimChar"/>
          <w:vertAlign w:val="subscript"/>
        </w:rPr>
        <w:t xml:space="preserve">1</w:t>
      </w:r>
      <w:r>
        <w:rPr>
          <w:rStyle w:val="VerbatimChar"/>
        </w:rPr>
        <w:t xml:space="preserve">, subExpr</w:t>
      </w:r>
      <w:r>
        <w:rPr>
          <w:rStyle w:val="VerbatimChar"/>
          <w:vertAlign w:val="subscript"/>
        </w:rPr>
        <w:t xml:space="preserve">2</w:t>
      </w:r>
      <w:r>
        <w:rPr>
          <w:rStyle w:val="VerbatimChar"/>
        </w:rPr>
        <w:t xml:space="preserve">, ..., subExpr</w:t>
      </w:r>
      <w:r>
        <w:rPr>
          <w:rStyle w:val="VerbatimChar"/>
          <w:vertAlign w:val="subscript"/>
        </w:rPr>
        <w:t xml:space="preserve">n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n &gt;= 1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'|(subExpr</w:t>
      </w:r>
      <w:r>
        <w:rPr>
          <w:rStyle w:val="VerbatimChar"/>
          <w:vertAlign w:val="subscript"/>
        </w:rPr>
        <w:t xml:space="preserve">1</w:t>
      </w:r>
      <w:r>
        <w:rPr>
          <w:rStyle w:val="VerbatimChar"/>
        </w:rPr>
        <w:t xml:space="preserve">, subExpr</w:t>
      </w:r>
      <w:r>
        <w:rPr>
          <w:rStyle w:val="VerbatimChar"/>
          <w:vertAlign w:val="subscript"/>
        </w:rPr>
        <w:t xml:space="preserve">2</w:t>
      </w:r>
      <w:r>
        <w:rPr>
          <w:rStyle w:val="VerbatimChar"/>
        </w:rPr>
        <w:t xml:space="preserve">, ..., subExpr</w:t>
      </w:r>
      <w:r>
        <w:rPr>
          <w:rStyle w:val="VerbatimChar"/>
          <w:vertAlign w:val="subscript"/>
        </w:rPr>
        <w:t xml:space="preserve">n</w:t>
      </w:r>
      <w:r>
        <w:rPr>
          <w:rStyle w:val="VerbatimChar"/>
        </w:rPr>
        <w:t xml:space="preserve">)'</w:t>
      </w:r>
      <w:r>
        <w:t xml:space="preserve"> </w:t>
      </w:r>
      <w:r>
        <w:t xml:space="preserve">that evaluates to</w:t>
      </w:r>
      <w:r>
        <w:t xml:space="preserve"> </w:t>
      </w:r>
      <w:r>
        <w:rPr>
          <w:b/>
          <w:bCs/>
        </w:rPr>
        <w:t xml:space="preserve">the logical OR</w:t>
      </w:r>
      <w:r>
        <w:t xml:space="preserve"> </w:t>
      </w:r>
      <w:r>
        <w:t xml:space="preserve">of the inner expressions</w:t>
      </w:r>
      <w:r>
        <w:t xml:space="preserve"> </w:t>
      </w:r>
      <w:r>
        <w:rPr>
          <w:rStyle w:val="VerbatimChar"/>
        </w:rPr>
        <w:t xml:space="preserve">subExpr</w:t>
      </w:r>
      <w:r>
        <w:rPr>
          <w:rStyle w:val="VerbatimChar"/>
          <w:vertAlign w:val="subscript"/>
        </w:rPr>
        <w:t xml:space="preserve">1</w:t>
      </w:r>
      <w:r>
        <w:rPr>
          <w:rStyle w:val="VerbatimChar"/>
        </w:rPr>
        <w:t xml:space="preserve">, subExpr</w:t>
      </w:r>
      <w:r>
        <w:rPr>
          <w:rStyle w:val="VerbatimChar"/>
          <w:vertAlign w:val="subscript"/>
        </w:rPr>
        <w:t xml:space="preserve">2</w:t>
      </w:r>
      <w:r>
        <w:rPr>
          <w:rStyle w:val="VerbatimChar"/>
        </w:rPr>
        <w:t xml:space="preserve">, ..., subExpr</w:t>
      </w:r>
      <w:r>
        <w:rPr>
          <w:rStyle w:val="VerbatimChar"/>
          <w:vertAlign w:val="subscript"/>
        </w:rPr>
        <w:t xml:space="preserve">n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n &gt;= 1</w:t>
      </w:r>
      <w:r>
        <w:t xml:space="preserve">.</w:t>
      </w:r>
    </w:p>
    <w:p>
      <w:pPr>
        <w:pStyle w:val="FirstParagraph"/>
      </w:pPr>
      <w:r>
        <w:t xml:space="preserve">Given a string</w:t>
      </w:r>
      <w:r>
        <w:t xml:space="preserve"> </w:t>
      </w:r>
      <w:r>
        <w:rPr>
          <w:rStyle w:val="VerbatimChar"/>
        </w:rPr>
        <w:t xml:space="preserve">expression</w:t>
      </w:r>
      <w:r>
        <w:t xml:space="preserve"> </w:t>
      </w:r>
      <w:r>
        <w:t xml:space="preserve">that represents a</w:t>
      </w:r>
      <w:r>
        <w:t xml:space="preserve"> </w:t>
      </w:r>
      <w:r>
        <w:rPr>
          <w:b/>
          <w:bCs/>
        </w:rPr>
        <w:t xml:space="preserve">boolean expression</w:t>
      </w:r>
      <w:r>
        <w:t xml:space="preserve">, return</w:t>
      </w:r>
      <w:r>
        <w:t xml:space="preserve"> </w:t>
      </w:r>
      <w:r>
        <w:rPr>
          <w:i/>
          <w:iCs/>
        </w:rPr>
        <w:t xml:space="preserve">the evaluation of that expression</w:t>
      </w:r>
      <w:r>
        <w:t xml:space="preserve">.</w:t>
      </w:r>
    </w:p>
    <w:p>
      <w:pPr>
        <w:pStyle w:val="BodyText"/>
      </w:pPr>
      <w:r>
        <w:t xml:space="preserve">It is</w:t>
      </w:r>
      <w:r>
        <w:t xml:space="preserve"> </w:t>
      </w:r>
      <w:r>
        <w:rPr>
          <w:b/>
          <w:bCs/>
        </w:rPr>
        <w:t xml:space="preserve">guaranteed</w:t>
      </w:r>
      <w:r>
        <w:t xml:space="preserve"> </w:t>
      </w:r>
      <w:r>
        <w:t xml:space="preserve">that the given expression is valid and follows the given rules.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expression = "&amp;(|(f))"</w:t>
      </w:r>
      <w:r>
        <w:br/>
      </w:r>
      <w:r>
        <w:rPr>
          <w:rStyle w:val="VerbatimChar"/>
        </w:rPr>
        <w:t xml:space="preserve">Output: false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First, evaluate |(f) --&gt; f. The expression is now "&amp;(f)".</w:t>
      </w:r>
      <w:r>
        <w:br/>
      </w:r>
      <w:r>
        <w:rPr>
          <w:rStyle w:val="VerbatimChar"/>
        </w:rPr>
        <w:t xml:space="preserve">Then, evaluate &amp;(f) --&gt; f. The expression is now "f".</w:t>
      </w:r>
      <w:r>
        <w:br/>
      </w:r>
      <w:r>
        <w:rPr>
          <w:rStyle w:val="VerbatimChar"/>
        </w:rPr>
        <w:t xml:space="preserve">Finally, return false.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expression = "|(f,f,f,t)"</w:t>
      </w:r>
      <w:r>
        <w:br/>
      </w:r>
      <w:r>
        <w:rPr>
          <w:rStyle w:val="VerbatimChar"/>
        </w:rPr>
        <w:t xml:space="preserve">Output: true</w:t>
      </w:r>
      <w:r>
        <w:br/>
      </w:r>
      <w:r>
        <w:rPr>
          <w:rStyle w:val="VerbatimChar"/>
        </w:rPr>
        <w:t xml:space="preserve">Explanation: The evaluation of (false OR false OR false OR true) is true.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expression = "!(&amp;(f,t))"</w:t>
      </w:r>
      <w:r>
        <w:br/>
      </w:r>
      <w:r>
        <w:rPr>
          <w:rStyle w:val="VerbatimChar"/>
        </w:rPr>
        <w:t xml:space="preserve">Output: true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First, evaluate &amp;(f,t) --&gt; (false AND true) --&gt; false --&gt; f. The expression is now "!(f)".</w:t>
      </w:r>
      <w:r>
        <w:br/>
      </w:r>
      <w:r>
        <w:rPr>
          <w:rStyle w:val="VerbatimChar"/>
        </w:rPr>
        <w:t xml:space="preserve">Then, evaluate !(f) --&gt; NOT false --&gt; true. We return true.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expression.length &lt;= 2 *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2"/>
        </w:numPr>
      </w:pPr>
      <w:r>
        <w:t xml:space="preserve">expression[i] is one following characters:</w:t>
      </w:r>
      <w:r>
        <w:t xml:space="preserve"> </w:t>
      </w:r>
      <w:r>
        <w:rPr>
          <w:rStyle w:val="VerbatimChar"/>
        </w:rPr>
        <w:t xml:space="preserve">'('</w:t>
      </w:r>
      <w:r>
        <w:t xml:space="preserve">,</w:t>
      </w:r>
      <w:r>
        <w:t xml:space="preserve"> </w:t>
      </w:r>
      <w:r>
        <w:rPr>
          <w:rStyle w:val="VerbatimChar"/>
        </w:rPr>
        <w:t xml:space="preserve">')'</w:t>
      </w:r>
      <w:r>
        <w:t xml:space="preserve">,</w:t>
      </w:r>
      <w:r>
        <w:t xml:space="preserve"> </w:t>
      </w:r>
      <w:r>
        <w:rPr>
          <w:rStyle w:val="VerbatimChar"/>
        </w:rPr>
        <w:t xml:space="preserve">'&amp;'</w:t>
      </w:r>
      <w:r>
        <w:t xml:space="preserve">,</w:t>
      </w:r>
      <w:r>
        <w:t xml:space="preserve"> </w:t>
      </w:r>
      <w:r>
        <w:rPr>
          <w:rStyle w:val="VerbatimChar"/>
        </w:rPr>
        <w:t xml:space="preserve">'|'</w:t>
      </w:r>
      <w:r>
        <w:t xml:space="preserve">,</w:t>
      </w:r>
      <w:r>
        <w:t xml:space="preserve"> </w:t>
      </w:r>
      <w:r>
        <w:rPr>
          <w:rStyle w:val="VerbatimChar"/>
        </w:rPr>
        <w:t xml:space="preserve">'!'</w:t>
      </w:r>
      <w:r>
        <w:t xml:space="preserve">,</w:t>
      </w:r>
      <w:r>
        <w:t xml:space="preserve"> </w:t>
      </w:r>
      <w:r>
        <w:rPr>
          <w:rStyle w:val="VerbatimChar"/>
        </w:rPr>
        <w:t xml:space="preserve">'t'</w:t>
      </w:r>
      <w:r>
        <w:t xml:space="preserve">,</w:t>
      </w:r>
      <w:r>
        <w:t xml:space="preserve"> </w:t>
      </w:r>
      <w:r>
        <w:rPr>
          <w:rStyle w:val="VerbatimChar"/>
        </w:rPr>
        <w:t xml:space="preserve">'f'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','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2024-03-25T09:53:09Z</dcterms:created>
  <dcterms:modified xsi:type="dcterms:W3CDTF">2024-03-25T09:53:09Z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