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string is a</w:t>
      </w:r>
      <w:r>
        <w:t xml:space="preserve"> </w:t>
      </w:r>
      <w:r>
        <w:rPr>
          <w:i/>
          <w:iCs/>
        </w:rPr>
        <w:t xml:space="preserve">valid parentheses string</w:t>
      </w:r>
      <w:r>
        <w:t xml:space="preserve"> (denoted VPS) if and only if it consists of</w:t>
      </w:r>
      <w:r>
        <w:t xml:space="preserve"> </w:t>
      </w:r>
      <w:r>
        <w:rPr>
          <w:rStyle w:val="VerbatimChar"/>
        </w:rPr>
        <w:t xml:space="preserve">"("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")"</w:t>
      </w:r>
      <w:r>
        <w:t xml:space="preserve"> </w:t>
      </w:r>
      <w:r>
        <w:t xml:space="preserve">characters only, and:</w:t>
      </w:r>
    </w:p>
    <w:p>
      <w:pPr>
        <w:pStyle w:val="Compact"/>
        <w:numPr>
          <w:ilvl w:val="0"/>
          <w:numId w:val="1001"/>
        </w:numPr>
      </w:pPr>
      <w:r>
        <w:t xml:space="preserve">It is the empty string, or</w:t>
      </w:r>
    </w:p>
    <w:p>
      <w:pPr>
        <w:pStyle w:val="Compact"/>
        <w:numPr>
          <w:ilvl w:val="0"/>
          <w:numId w:val="1001"/>
        </w:numPr>
      </w:pPr>
      <w:r>
        <w:t xml:space="preserve">It can be written as </w:t>
      </w:r>
      <w:r>
        <w:rPr>
          <w:rStyle w:val="VerbatimChar"/>
        </w:rPr>
        <w:t xml:space="preserve">AB</w:t>
      </w:r>
      <w:r>
        <w:t xml:space="preserve"> (</w:t>
      </w:r>
      <w:r>
        <w:rPr>
          <w:rStyle w:val="VerbatimChar"/>
        </w:rPr>
        <w:t xml:space="preserve">A</w:t>
      </w:r>
      <w:r>
        <w:t xml:space="preserve"> concatenated with </w:t>
      </w:r>
      <w:r>
        <w:rPr>
          <w:rStyle w:val="VerbatimChar"/>
        </w:rPr>
        <w:t xml:space="preserve">B</w:t>
      </w:r>
      <w:r>
        <w:t xml:space="preserve">), where </w:t>
      </w:r>
      <w:r>
        <w:rPr>
          <w:rStyle w:val="VerbatimChar"/>
        </w:rPr>
        <w:t xml:space="preserve">A</w:t>
      </w:r>
      <w:r>
        <w:t xml:space="preserve"> and </w:t>
      </w:r>
      <w:r>
        <w:rPr>
          <w:rStyle w:val="VerbatimChar"/>
        </w:rPr>
        <w:t xml:space="preserve">B</w:t>
      </w:r>
      <w:r>
        <w:t xml:space="preserve"> are VPS's, or</w:t>
      </w:r>
    </w:p>
    <w:p>
      <w:pPr>
        <w:pStyle w:val="Compact"/>
        <w:numPr>
          <w:ilvl w:val="0"/>
          <w:numId w:val="1001"/>
        </w:numPr>
      </w:pPr>
      <w:r>
        <w:t xml:space="preserve">It can be written as </w:t>
      </w:r>
      <w:r>
        <w:rPr>
          <w:rStyle w:val="VerbatimChar"/>
        </w:rPr>
        <w:t xml:space="preserve">(A)</w:t>
      </w:r>
      <w:r>
        <w:t xml:space="preserve">, where </w:t>
      </w:r>
      <w:r>
        <w:rPr>
          <w:rStyle w:val="VerbatimChar"/>
        </w:rPr>
        <w:t xml:space="preserve">A</w:t>
      </w:r>
      <w:r>
        <w:t xml:space="preserve"> is a VPS.</w:t>
      </w:r>
    </w:p>
    <w:p>
      <w:pPr>
        <w:pStyle w:val="FirstParagraph"/>
      </w:pPr>
      <w:r>
        <w:t xml:space="preserve">We can similarly define the</w:t>
      </w:r>
      <w:r>
        <w:t xml:space="preserve"> </w:t>
      </w:r>
      <w:r>
        <w:rPr>
          <w:i/>
          <w:iCs/>
        </w:rPr>
        <w:t xml:space="preserve">nesting depth</w:t>
      </w:r>
      <w:r>
        <w:t xml:space="preserve"> </w:t>
      </w:r>
      <w:r>
        <w:rPr>
          <w:rStyle w:val="VerbatimChar"/>
        </w:rPr>
        <w:t xml:space="preserve">depth(S)</w:t>
      </w:r>
      <w:r>
        <w:t xml:space="preserve"> </w:t>
      </w:r>
      <w:r>
        <w:t xml:space="preserve">of any VPS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as follows: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depth("") = 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depth(A + B) = max(depth(A), depth(B))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VPS's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depth("(" + A + ")") = 1 + depth(A)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a VPS.</w:t>
      </w:r>
    </w:p>
    <w:p>
      <w:pPr>
        <w:pStyle w:val="FirstParagraph"/>
      </w:pPr>
      <w:r>
        <w:t xml:space="preserve">For example, </w:t>
      </w:r>
      <w:r>
        <w:t xml:space="preserve"> </w:t>
      </w:r>
      <w:r>
        <w:rPr>
          <w:rStyle w:val="VerbatimChar"/>
        </w:rPr>
        <w:t xml:space="preserve">""</w:t>
      </w:r>
      <w:r>
        <w:t xml:space="preserve">, </w:t>
      </w:r>
      <w:r>
        <w:rPr>
          <w:rStyle w:val="VerbatimChar"/>
        </w:rPr>
        <w:t xml:space="preserve">"()()"</w:t>
      </w:r>
      <w:r>
        <w:t xml:space="preserve">, and </w:t>
      </w:r>
      <w:r>
        <w:rPr>
          <w:rStyle w:val="VerbatimChar"/>
        </w:rPr>
        <w:t xml:space="preserve">"()(()())"</w:t>
      </w:r>
      <w:r>
        <w:t xml:space="preserve"> are VPS's (with nesting depths 0, 1, and 2), and</w:t>
      </w:r>
      <w:r>
        <w:t xml:space="preserve"> </w:t>
      </w:r>
      <w:r>
        <w:rPr>
          <w:rStyle w:val="VerbatimChar"/>
        </w:rPr>
        <w:t xml:space="preserve">")("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"(()"</w:t>
      </w:r>
      <w:r>
        <w:t xml:space="preserve"> </w:t>
      </w:r>
      <w:r>
        <w:t xml:space="preserve">are not VPS's.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Given a VPS seq, split it into two disjoint subsequences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such that 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VPS's (and </w:t>
      </w:r>
      <w:r>
        <w:rPr>
          <w:rStyle w:val="VerbatimChar"/>
        </w:rPr>
        <w:t xml:space="preserve">A.length + B.length = seq.length</w:t>
      </w:r>
      <w:r>
        <w:t xml:space="preserve">).</w:t>
      </w:r>
    </w:p>
    <w:p>
      <w:pPr>
        <w:pStyle w:val="BodyText"/>
      </w:pPr>
      <w:r>
        <w:t xml:space="preserve">Now choose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such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such that </w:t>
      </w:r>
      <w:r>
        <w:rPr>
          <w:rStyle w:val="VerbatimChar"/>
        </w:rPr>
        <w:t xml:space="preserve">max(depth(A), depth(B))</w:t>
      </w:r>
      <w:r>
        <w:t xml:space="preserve"> </w:t>
      </w:r>
      <w:r>
        <w:t xml:space="preserve">is the minimum possible value.</w:t>
      </w:r>
    </w:p>
    <w:p>
      <w:pPr>
        <w:pStyle w:val="BodyText"/>
      </w:pPr>
      <w:r>
        <w:t xml:space="preserve">Return an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t xml:space="preserve">array (of length</w:t>
      </w:r>
      <w:r>
        <w:t xml:space="preserve"> </w:t>
      </w:r>
      <w:r>
        <w:rPr>
          <w:rStyle w:val="VerbatimChar"/>
        </w:rPr>
        <w:t xml:space="preserve">seq.length</w:t>
      </w:r>
      <w:r>
        <w:t xml:space="preserve">) that encodes such a choice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: </w:t>
      </w:r>
      <w:r>
        <w:t xml:space="preserve"> </w:t>
      </w:r>
      <w:r>
        <w:rPr>
          <w:rStyle w:val="VerbatimChar"/>
        </w:rPr>
        <w:t xml:space="preserve">answer[i] = 0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seq[i]</w:t>
      </w:r>
      <w:r>
        <w:t xml:space="preserve"> </w:t>
      </w:r>
      <w:r>
        <w:t xml:space="preserve">is part of</w:t>
      </w:r>
      <w:r>
        <w:t xml:space="preserve"> </w:t>
      </w:r>
      <w:r>
        <w:rPr>
          <w:rStyle w:val="VerbatimChar"/>
        </w:rPr>
        <w:t xml:space="preserve">A</w:t>
      </w:r>
      <w:r>
        <w:t xml:space="preserve">, else</w:t>
      </w:r>
      <w:r>
        <w:t xml:space="preserve"> </w:t>
      </w:r>
      <w:r>
        <w:rPr>
          <w:rStyle w:val="VerbatimChar"/>
        </w:rPr>
        <w:t xml:space="preserve">answer[i] = 1</w:t>
      </w:r>
      <w:r>
        <w:t xml:space="preserve">.  Note that even though multiple answers may exist, you may return any of them.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seq = "(()())"</w:t>
      </w:r>
      <w:r>
        <w:br/>
      </w:r>
      <w:r>
        <w:rPr>
          <w:rStyle w:val="VerbatimChar"/>
        </w:rPr>
        <w:t xml:space="preserve">Output: [0,1,1,1,1,0]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seq = "()(())()"</w:t>
      </w:r>
      <w:r>
        <w:br/>
      </w:r>
      <w:r>
        <w:rPr>
          <w:rStyle w:val="VerbatimChar"/>
        </w:rPr>
        <w:t xml:space="preserve">Output: [0,0,0,1,1,0,1,1]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seq.size &lt;= 10000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2024-03-25T09:53:19Z</dcterms:created>
  <dcterms:modified xsi:type="dcterms:W3CDTF">2024-03-25T09:53:19Z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