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non-empty</w:t>
      </w:r>
      <w:r>
        <w:t xml:space="preserve"> 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every element appears</w:t>
      </w:r>
      <w:r>
        <w:t xml:space="preserve"> </w:t>
      </w:r>
      <w:r>
        <w:rPr>
          <w:i/>
          <w:iCs/>
        </w:rPr>
        <w:t xml:space="preserve">twice</w:t>
      </w:r>
      <w:r>
        <w:t xml:space="preserve"> </w:t>
      </w:r>
      <w:r>
        <w:t xml:space="preserve">except for one. Find that single one.</w:t>
      </w:r>
    </w:p>
    <w:p>
      <w:pPr>
        <w:pStyle w:val="BodyText"/>
      </w:pPr>
      <w:r>
        <w:t xml:space="preserve">You must implement a solution with a linear runtime complexity and use only constant 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[2,2,1]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[4,1,2,1,2]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Each element in the array appears twice except for one element which appears only once.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2024-03-25T09:56:11Z</dcterms:created>
  <dcterms:modified xsi:type="dcterms:W3CDTF">2024-03-25T09:56:11Z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