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 We define a running sum of an array as </w:t>
      </w:r>
      <w:r>
        <w:rPr>
          <w:rStyle w:val="VerbatimChar"/>
        </w:rPr>
        <w:t xml:space="preserve">runningSum[i] = sum(nums[0]…nums[i])</w:t>
      </w:r>
      <w:r>
        <w:t xml:space="preserve">.</w:t>
      </w:r>
    </w:p>
    <w:p>
      <w:pPr>
        <w:pStyle w:val="BodyText"/>
      </w:pPr>
      <w:r>
        <w:t xml:space="preserve">Return the running sum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[1,2,3,4]</w:t>
      </w:r>
      <w:r>
        <w:br/>
      </w:r>
      <w:r>
        <w:rPr>
          <w:rStyle w:val="VerbatimChar"/>
        </w:rPr>
        <w:t xml:space="preserve">Output: [1,3,6,10]</w:t>
      </w:r>
      <w:r>
        <w:br/>
      </w:r>
      <w:r>
        <w:rPr>
          <w:rStyle w:val="VerbatimChar"/>
        </w:rPr>
        <w:t xml:space="preserve">Explanation: Running sum is obtained as follows: [1, 1+2, 1+2+3, 1+2+3+4].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[1,1,1,1,1]</w:t>
      </w:r>
      <w:r>
        <w:br/>
      </w:r>
      <w:r>
        <w:rPr>
          <w:rStyle w:val="VerbatimChar"/>
        </w:rPr>
        <w:t xml:space="preserve">Output: [1,2,3,4,5]</w:t>
      </w:r>
      <w:r>
        <w:br/>
      </w:r>
      <w:r>
        <w:rPr>
          <w:rStyle w:val="VerbatimChar"/>
        </w:rPr>
        <w:t xml:space="preserve">Explanation: Running sum is obtained as follows: [1, 1+1, 1+1+1, 1+1+1+1, 1+1+1+1+1].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[3,1,2,10,1]</w:t>
      </w:r>
      <w:r>
        <w:br/>
      </w:r>
      <w:r>
        <w:rPr>
          <w:rStyle w:val="VerbatimChar"/>
        </w:rPr>
        <w:t xml:space="preserve">Output: [3,4,6,16,17]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-10^6 &lt;= nums[i] &lt;= 10^6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2024-03-25T09:57:55Z</dcterms:created>
  <dcterms:modified xsi:type="dcterms:W3CDTF">2024-03-25T09:57:55Z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