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. You are also given a</w:t>
      </w:r>
      <w:r>
        <w:t xml:space="preserve"> </w:t>
      </w:r>
      <w:r>
        <w:rPr>
          <w:b/>
          <w:bCs/>
        </w:rPr>
        <w:t xml:space="preserve">distinct 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removable</w:t>
      </w:r>
      <w:r>
        <w:t xml:space="preserve"> </w:t>
      </w:r>
      <w:r>
        <w:t xml:space="preserve">containing a subset of indices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(</w:t>
      </w:r>
      <w:r>
        <w:rPr>
          <w:rStyle w:val="VerbatimChar"/>
        </w:rPr>
        <w:t xml:space="preserve">s</w:t>
      </w:r>
      <w:r>
        <w:t xml:space="preserve"> </w:t>
      </w:r>
      <w:r>
        <w:t xml:space="preserve">is also</w:t>
      </w:r>
      <w:r>
        <w:t xml:space="preserve"> </w:t>
      </w:r>
      <w:r>
        <w:rPr>
          <w:b/>
          <w:bCs/>
        </w:rPr>
        <w:t xml:space="preserve">0-indexed</w:t>
      </w:r>
      <w:r>
        <w:t xml:space="preserve">).</w:t>
      </w:r>
    </w:p>
    <w:p>
      <w:pPr>
        <w:pStyle w:val="BodyText"/>
      </w:pPr>
      <w:r>
        <w:t xml:space="preserve">You want to choose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</w:t>
      </w:r>
      <w:r>
        <w:rPr>
          <w:rStyle w:val="VerbatimChar"/>
        </w:rPr>
        <w:t xml:space="preserve">0 &lt;= k &lt;= removable.length</w:t>
      </w:r>
      <w:r>
        <w:t xml:space="preserve">) such that, after removing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characters from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first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indices in</w:t>
      </w:r>
      <w:r>
        <w:t xml:space="preserve"> </w:t>
      </w:r>
      <w:r>
        <w:rPr>
          <w:rStyle w:val="VerbatimChar"/>
        </w:rPr>
        <w:t xml:space="preserve">removable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still 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. More formally, you will mark the character at</w:t>
      </w:r>
      <w:r>
        <w:t xml:space="preserve"> </w:t>
      </w:r>
      <w:r>
        <w:rPr>
          <w:rStyle w:val="VerbatimChar"/>
        </w:rPr>
        <w:t xml:space="preserve">s[removable[i]]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0 &lt;= i &lt; k</w:t>
      </w:r>
      <w:r>
        <w:t xml:space="preserve">, then remove all marked characters and check if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still a subsequence.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you can choose such that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rPr>
          <w:i/>
          <w:iCs/>
        </w:rPr>
        <w:t xml:space="preserve">is still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subsequence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after the removals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 a string is a new string generated from the original string with some characters (can be none) deleted without changing the relative order of the remaining characters.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"abcacb", p = "ab", removable = [3,1,0]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After removing the characters at indices 3 and 1, "abcacb" becomes "accb".</w:t>
      </w:r>
      <w:r>
        <w:br/>
      </w:r>
      <w:r>
        <w:rPr>
          <w:rStyle w:val="VerbatimChar"/>
        </w:rPr>
        <w:t xml:space="preserve">"ab" is a subsequence of "accb".</w:t>
      </w:r>
      <w:r>
        <w:br/>
      </w:r>
      <w:r>
        <w:rPr>
          <w:rStyle w:val="VerbatimChar"/>
        </w:rPr>
        <w:t xml:space="preserve">If we remove the characters at indices 3, 1, and 0, "abcacb" becomes "ccb", and "ab" is no longer a subsequence.</w:t>
      </w:r>
      <w:r>
        <w:br/>
      </w:r>
      <w:r>
        <w:rPr>
          <w:rStyle w:val="VerbatimChar"/>
        </w:rPr>
        <w:t xml:space="preserve">Hence, the maximum k is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"abcbddddd", p = "abcd", removable = [3,2,1,4,5,6]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After removing the character at index 3, "abcbddddd" becomes "abcddddd".</w:t>
      </w:r>
      <w:r>
        <w:br/>
      </w:r>
      <w:r>
        <w:rPr>
          <w:rStyle w:val="VerbatimChar"/>
        </w:rPr>
        <w:t xml:space="preserve">"abcd" is a subsequence of "abcddddd".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"abcab", p = "abc", removable = [0,1,2,3,4]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If you remove the first index in the array removable, "abc" is no longer a subsequence.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p.length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removable.length &lt; 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removable[i] &lt; 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both consist of lowercase English letters.</w:t>
      </w:r>
    </w:p>
    <w:p>
      <w:pPr>
        <w:pStyle w:val="Compact"/>
        <w:numPr>
          <w:ilvl w:val="0"/>
          <w:numId w:val="1001"/>
        </w:numPr>
      </w:pPr>
      <w:r>
        <w:t xml:space="preserve">The elements in</w:t>
      </w:r>
      <w:r>
        <w:t xml:space="preserve"> </w:t>
      </w:r>
      <w:r>
        <w:rPr>
          <w:rStyle w:val="VerbatimChar"/>
        </w:rPr>
        <w:t xml:space="preserve">removable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distinct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2024-03-25T10:01:04Z</dcterms:created>
  <dcterms:modified xsi:type="dcterms:W3CDTF">2024-03-25T10:01:04Z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