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 positive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beautiful</w:t>
      </w:r>
      <w:r>
        <w:t xml:space="preserve"> </w:t>
      </w:r>
      <w:r>
        <w:t xml:space="preserve">if the number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in it is 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be the length of the</w:t>
      </w:r>
      <w:r>
        <w:t xml:space="preserve"> </w:t>
      </w:r>
      <w:r>
        <w:rPr>
          <w:b/>
          <w:bCs/>
        </w:rPr>
        <w:t xml:space="preserve">shortest</w:t>
      </w:r>
      <w:r>
        <w:t xml:space="preserve"> </w:t>
      </w:r>
      <w:r>
        <w:t xml:space="preserve">beautiful substring.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lexicographically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smallest</w:t>
      </w:r>
      <w:r>
        <w:rPr>
          <w:i/>
          <w:iCs/>
        </w:rPr>
        <w:t xml:space="preserve"> </w:t>
      </w:r>
      <w:r>
        <w:rPr>
          <w:i/>
          <w:iCs/>
        </w:rPr>
        <w:t xml:space="preserve">beautiful substring of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with length equal to</w:t>
      </w:r>
      <w:r>
        <w:t xml:space="preserve"> </w:t>
      </w:r>
      <w:r>
        <w:rPr>
          <w:rStyle w:val="VerbatimChar"/>
        </w:rPr>
        <w:t xml:space="preserve">len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doesn't contain a beautiful substring, return</w:t>
      </w:r>
      <w:r>
        <w:t xml:space="preserve"> </w:t>
      </w:r>
      <w:r>
        <w:rPr>
          <w:i/>
          <w:iCs/>
        </w:rPr>
        <w:t xml:space="preserve">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empty</w:t>
      </w:r>
      <w:r>
        <w:rPr>
          <w:i/>
          <w:iCs/>
        </w:rPr>
        <w:t xml:space="preserve"> </w:t>
      </w:r>
      <w:r>
        <w:rPr>
          <w:i/>
          <w:iCs/>
        </w:rPr>
        <w:t xml:space="preserve">string</w:t>
      </w:r>
      <w:r>
        <w:t xml:space="preserve">.</w:t>
      </w:r>
    </w:p>
    <w:p>
      <w:pPr>
        <w:pStyle w:val="BodyText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lexicographically</w:t>
      </w:r>
      <w:r>
        <w:t xml:space="preserve"> </w:t>
      </w:r>
      <w:r>
        <w:rPr>
          <w:b/>
          <w:bCs/>
        </w:rPr>
        <w:t xml:space="preserve">larger</w:t>
      </w:r>
      <w:r>
        <w:t xml:space="preserve"> </w:t>
      </w:r>
      <w:r>
        <w:t xml:space="preserve">than a string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(of the same length) if in the first position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differ,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has a character strictly larger than the corresponding character in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"abcd"</w:t>
      </w:r>
      <w:r>
        <w:t xml:space="preserve"> </w:t>
      </w:r>
      <w:r>
        <w:t xml:space="preserve">is lexicographically larger than</w:t>
      </w:r>
      <w:r>
        <w:t xml:space="preserve"> </w:t>
      </w:r>
      <w:r>
        <w:rPr>
          <w:rStyle w:val="VerbatimChar"/>
        </w:rPr>
        <w:t xml:space="preserve">"abcc"</w:t>
      </w:r>
      <w:r>
        <w:t xml:space="preserve"> </w:t>
      </w:r>
      <w:r>
        <w:t xml:space="preserve">because the first position they differ is at the fourth character, and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"100011001", k = 3</w:t>
      </w:r>
      <w:r>
        <w:br/>
      </w:r>
      <w:r>
        <w:rPr>
          <w:rStyle w:val="VerbatimChar"/>
        </w:rPr>
        <w:t xml:space="preserve">Output: "11001"</w:t>
      </w:r>
      <w:r>
        <w:br/>
      </w:r>
      <w:r>
        <w:rPr>
          <w:rStyle w:val="VerbatimChar"/>
        </w:rPr>
        <w:t xml:space="preserve">Explanation: There are 7 beautiful substrings in this example:</w:t>
      </w:r>
      <w:r>
        <w:br/>
      </w:r>
      <w:r>
        <w:rPr>
          <w:rStyle w:val="VerbatimChar"/>
        </w:rPr>
        <w:t xml:space="preserve">1. The substring "100011001".</w:t>
      </w:r>
      <w:r>
        <w:br/>
      </w:r>
      <w:r>
        <w:rPr>
          <w:rStyle w:val="VerbatimChar"/>
        </w:rPr>
        <w:t xml:space="preserve">2. The substring "100011001".</w:t>
      </w:r>
      <w:r>
        <w:br/>
      </w:r>
      <w:r>
        <w:rPr>
          <w:rStyle w:val="VerbatimChar"/>
        </w:rPr>
        <w:t xml:space="preserve">3. The substring "100011001".</w:t>
      </w:r>
      <w:r>
        <w:br/>
      </w:r>
      <w:r>
        <w:rPr>
          <w:rStyle w:val="VerbatimChar"/>
        </w:rPr>
        <w:t xml:space="preserve">4. The substring "100011001".</w:t>
      </w:r>
      <w:r>
        <w:br/>
      </w:r>
      <w:r>
        <w:rPr>
          <w:rStyle w:val="VerbatimChar"/>
        </w:rPr>
        <w:t xml:space="preserve">5. The substring "100011001".</w:t>
      </w:r>
      <w:r>
        <w:br/>
      </w:r>
      <w:r>
        <w:rPr>
          <w:rStyle w:val="VerbatimChar"/>
        </w:rPr>
        <w:t xml:space="preserve">6. The substring "100011001".</w:t>
      </w:r>
      <w:r>
        <w:br/>
      </w:r>
      <w:r>
        <w:rPr>
          <w:rStyle w:val="VerbatimChar"/>
        </w:rPr>
        <w:t xml:space="preserve">7. The substring "100011001".</w:t>
      </w:r>
      <w:r>
        <w:br/>
      </w:r>
      <w:r>
        <w:rPr>
          <w:rStyle w:val="VerbatimChar"/>
        </w:rPr>
        <w:t xml:space="preserve">The length of the shortest beautiful substring is 5.</w:t>
      </w:r>
      <w:r>
        <w:br/>
      </w:r>
      <w:r>
        <w:rPr>
          <w:rStyle w:val="VerbatimChar"/>
        </w:rPr>
        <w:t xml:space="preserve">The lexicographically smallest beautiful substring with length 5 is the substring "11001".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"1011", k = 2</w:t>
      </w:r>
      <w:r>
        <w:br/>
      </w:r>
      <w:r>
        <w:rPr>
          <w:rStyle w:val="VerbatimChar"/>
        </w:rPr>
        <w:t xml:space="preserve">Output: "11"</w:t>
      </w:r>
      <w:r>
        <w:br/>
      </w:r>
      <w:r>
        <w:rPr>
          <w:rStyle w:val="VerbatimChar"/>
        </w:rPr>
        <w:t xml:space="preserve">Explanation: There are 3 beautiful substrings in this example:</w:t>
      </w:r>
      <w:r>
        <w:br/>
      </w:r>
      <w:r>
        <w:rPr>
          <w:rStyle w:val="VerbatimChar"/>
        </w:rPr>
        <w:t xml:space="preserve">1. The substring "1011".</w:t>
      </w:r>
      <w:r>
        <w:br/>
      </w:r>
      <w:r>
        <w:rPr>
          <w:rStyle w:val="VerbatimChar"/>
        </w:rPr>
        <w:t xml:space="preserve">2. The substring "1011".</w:t>
      </w:r>
      <w:r>
        <w:br/>
      </w:r>
      <w:r>
        <w:rPr>
          <w:rStyle w:val="VerbatimChar"/>
        </w:rPr>
        <w:t xml:space="preserve">3. The substring "1011".</w:t>
      </w:r>
      <w:r>
        <w:br/>
      </w:r>
      <w:r>
        <w:rPr>
          <w:rStyle w:val="VerbatimChar"/>
        </w:rPr>
        <w:t xml:space="preserve">The length of the shortest beautiful substring is 2.</w:t>
      </w:r>
      <w:r>
        <w:br/>
      </w:r>
      <w:r>
        <w:rPr>
          <w:rStyle w:val="VerbatimChar"/>
        </w:rPr>
        <w:t xml:space="preserve">The lexicographically smallest beautiful substring with length 2 is the substring "11".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"000", k = 1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There are no beautiful substrings in this example.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2024-03-25T10:09:11Z</dcterms:created>
  <dcterms:modified xsi:type="dcterms:W3CDTF">2024-03-25T10:09:11Z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