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 axis-aligned rectangle is represented as a list</w:t>
      </w:r>
      <w:r>
        <w:t xml:space="preserve"> </w:t>
      </w:r>
      <w:r>
        <w:rPr>
          <w:rStyle w:val="VerbatimChar"/>
        </w:rPr>
        <w:t xml:space="preserve">[x1, y1, x2, y2]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(x1, y1)</w:t>
      </w:r>
      <w:r>
        <w:t xml:space="preserve"> </w:t>
      </w:r>
      <w:r>
        <w:t xml:space="preserve">is the coordinate of its bottom-left corner, and</w:t>
      </w:r>
      <w:r>
        <w:t xml:space="preserve"> </w:t>
      </w:r>
      <w:r>
        <w:rPr>
          <w:rStyle w:val="VerbatimChar"/>
        </w:rPr>
        <w:t xml:space="preserve">(x2, y2)</w:t>
      </w:r>
      <w:r>
        <w:t xml:space="preserve"> </w:t>
      </w:r>
      <w:r>
        <w:t xml:space="preserve">is the coordinate of its top-right corner. Its top and bottom edges are parallel to the X-axis, and its left and right edges are parallel to the Y-axis.</w:t>
      </w:r>
    </w:p>
    <w:p>
      <w:pPr>
        <w:pStyle w:val="BodyText"/>
      </w:pPr>
      <w:r>
        <w:t xml:space="preserve">Two rectangles overlap if the area of their intersection is</w:t>
      </w:r>
      <w:r>
        <w:t xml:space="preserve"> </w:t>
      </w:r>
      <w:r>
        <w:rPr>
          <w:b/>
          <w:bCs/>
        </w:rPr>
        <w:t xml:space="preserve">positive</w:t>
      </w:r>
      <w:r>
        <w:t xml:space="preserve">. To be clear, two rectangles that only touch at the corner or edges do not overlap.</w:t>
      </w:r>
    </w:p>
    <w:p>
      <w:pPr>
        <w:pStyle w:val="BodyText"/>
      </w:pPr>
      <w:r>
        <w:t xml:space="preserve">Given two axis-aligned rectangles</w:t>
      </w:r>
      <w:r>
        <w:t xml:space="preserve"> </w:t>
      </w:r>
      <w:r>
        <w:rPr>
          <w:rStyle w:val="VerbatimChar"/>
        </w:rPr>
        <w:t xml:space="preserve">rec1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rec2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they overlap, otherwise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rec1 = [0,0,2,2], rec2 = [1,1,3,3]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rec1 = [0,0,1,1], rec2 = [1,0,2,1]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rec1 = [0,0,1,1], rec2 = [2,2,3,3]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rec1.length == 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rec2.length == 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rec1[i], rec2[i]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rec1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rec2</w:t>
      </w:r>
      <w:r>
        <w:t xml:space="preserve"> </w:t>
      </w:r>
      <w:r>
        <w:t xml:space="preserve">represent a valid rectangle with a non-zero area.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2024-03-25T10:19:50Z</dcterms:created>
  <dcterms:modified xsi:type="dcterms:W3CDTF">2024-03-25T10:19:50Z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