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 non-empty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subarrays</w:t>
      </w:r>
      <w:r>
        <w:rPr>
          <w:i/>
          <w:iCs/>
        </w:rPr>
        <w:t xml:space="preserve"> </w:t>
      </w:r>
      <w:r>
        <w:rPr>
          <w:i/>
          <w:iCs/>
        </w:rPr>
        <w:t xml:space="preserve">that have a sum divisible by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subarray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contiguous</w:t>
      </w:r>
      <w:r>
        <w:t xml:space="preserve"> </w:t>
      </w:r>
      <w:r>
        <w:t xml:space="preserve">part of an array.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[4,5,0,-2,-3,1], k = 5</w:t>
      </w:r>
      <w:r>
        <w:br/>
      </w:r>
      <w:r>
        <w:rPr>
          <w:rStyle w:val="VerbatimChar"/>
        </w:rPr>
        <w:t xml:space="preserve">Output: 7</w:t>
      </w:r>
      <w:r>
        <w:br/>
      </w:r>
      <w:r>
        <w:rPr>
          <w:rStyle w:val="VerbatimChar"/>
        </w:rPr>
        <w:t xml:space="preserve">Explanation: There are 7 subarrays with a sum divisible by k = 5:</w:t>
      </w:r>
      <w:r>
        <w:br/>
      </w:r>
      <w:r>
        <w:rPr>
          <w:rStyle w:val="VerbatimChar"/>
        </w:rPr>
        <w:t xml:space="preserve">[4, 5, 0, -2, -3, 1], [5], [5, 0], [5, 0, -2, -3], [0], [0, -2, -3], [-2, -3]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[5], k = 9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3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k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2024-03-25T10:22:26Z</dcterms:created>
  <dcterms:modified xsi:type="dcterms:W3CDTF">2024-03-25T10:22:26Z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