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array is</w:t>
      </w:r>
      <w:r>
        <w:t xml:space="preserve"> </w:t>
      </w:r>
      <w:r>
        <w:rPr>
          <w:b/>
          <w:bCs/>
        </w:rPr>
        <w:t xml:space="preserve">squareful</w:t>
      </w:r>
      <w:r>
        <w:t xml:space="preserve"> </w:t>
      </w:r>
      <w:r>
        <w:t xml:space="preserve">if the sum of every pair of adjacent elements is a</w:t>
      </w:r>
      <w:r>
        <w:t xml:space="preserve"> </w:t>
      </w:r>
      <w:r>
        <w:rPr>
          <w:b/>
          <w:bCs/>
        </w:rPr>
        <w:t xml:space="preserve">perfect square</w:t>
      </w:r>
      <w:r>
        <w:t xml:space="preserve">.</w:t>
      </w:r>
    </w:p>
    <w:p>
      <w:pPr>
        <w:pStyle w:val="BodyText"/>
      </w:pPr>
      <w:r>
        <w:t xml:space="preserve">Given an integer array nums, return</w:t>
      </w:r>
      <w:r>
        <w:t xml:space="preserve"> </w:t>
      </w:r>
      <w:r>
        <w:rPr>
          <w:i/>
          <w:iCs/>
        </w:rPr>
        <w:t xml:space="preserve">the number of permutations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that 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squareful</w:t>
      </w:r>
      <w:r>
        <w:t xml:space="preserve">.</w:t>
      </w:r>
    </w:p>
    <w:p>
      <w:pPr>
        <w:pStyle w:val="BodyText"/>
      </w:pPr>
      <w:r>
        <w:t xml:space="preserve">Two permutations</w:t>
      </w:r>
      <w:r>
        <w:t xml:space="preserve"> </w:t>
      </w:r>
      <w:r>
        <w:rPr>
          <w:rStyle w:val="VerbatimChar"/>
        </w:rPr>
        <w:t xml:space="preserve">perm1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perm2</w:t>
      </w:r>
      <w:r>
        <w:t xml:space="preserve"> </w:t>
      </w:r>
      <w:r>
        <w:t xml:space="preserve">are different if there is some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perm1[i] != perm2[i]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[1,17,8]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[1,8,17] and [17,8,1] are the valid permutations.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[2,2,2]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2024-03-25T10:23:03Z</dcterms:created>
  <dcterms:modified xsi:type="dcterms:W3CDTF">2024-03-25T10:23:03Z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