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Amazon File Cache</w:t>
      </w:r>
      <w:r>
        <w:t xml:space="preserve"> </w:t>
      </w:r>
      <w:r>
        <w:t xml:space="preserve">is a fully managed, high-speed cache on AWS that’s used to process file data, regardless of where the data is stored. It serves as a temporary, high-performance storage location for data stored in on-premises file systems, AWS file systems, and Amazon Simple Storage Service (Amazon S3) buckets.</w:t>
      </w:r>
      <w:r>
        <w:t xml:space="preserve"> </w:t>
      </w:r>
      <w:hyperlink r:id="rId20">
        <w:r>
          <w:rPr>
            <w:rStyle w:val="Hyperlink"/>
          </w:rPr>
          <w:t xml:space="preserve">With Amazon File Cache, you can make dispersed datasets available to file-based applications on AWS with a unified view and at high speeds—sub-millisecond latencies and high throughput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Amazon File Cache: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Amazon File Cache Documentation</w:t>
        </w:r>
      </w:hyperlink>
      <w:r>
        <w:t xml:space="preserve">: This official AWS documentation provides detailed information about Amazon File Cache, its features, and usage.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Amazon File Cache Blog Post</w:t>
        </w:r>
      </w:hyperlink>
      <w:r>
        <w:t xml:space="preserve">: Read this blog post to understand how Amazon File Cache accelerates and simplifies hybrid cloud workloads.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NetApp’s Explanation</w:t>
        </w:r>
      </w:hyperlink>
      <w:r>
        <w:t xml:space="preserve">: NetApp explains how Amazon File Cache works and its benefits in this blog post.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Amazon Web Services Page</w:t>
        </w:r>
      </w:hyperlink>
      <w:r>
        <w:t xml:space="preserve">: Learn about Amazon File Cache’s capabilities and integration with AWS services.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Getting Started Guide</w:t>
        </w:r>
      </w:hyperlink>
      <w:r>
        <w:t xml:space="preserve">: Follow the simple steps in this guide to get started with Amazon File Cache and create your own cache in minutes.</w:t>
      </w:r>
    </w:p>
    <w:p>
      <w:pPr>
        <w:pStyle w:val="FirstParagraph"/>
      </w:pPr>
      <w:r>
        <w:t xml:space="preserve">Feel free to explore these resources to deepen your understanding of Amazon File Cache!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ws.amazon.com/blogs/aws/amazon-file-cache-a-high-performance-cache-on-aws-for-your-on-premises-file-systems/" TargetMode="External" /><Relationship Type="http://schemas.openxmlformats.org/officeDocument/2006/relationships/hyperlink" Id="rId24" Target="https://aws.amazon.com/filecache/getting-started/" TargetMode="External" /><Relationship Type="http://schemas.openxmlformats.org/officeDocument/2006/relationships/hyperlink" Id="rId22" Target="https://bluexp.netapp.com/blog/aws-cvo-blg-amazon-file-cache-service-how-it-works" TargetMode="External" /><Relationship Type="http://schemas.openxmlformats.org/officeDocument/2006/relationships/hyperlink" Id="rId20" Target="https://docs.aws.amazon.com/fsx/latest/FileCacheGuide/what-is.html" TargetMode="External" /><Relationship Type="http://schemas.openxmlformats.org/officeDocument/2006/relationships/hyperlink" Id="rId23" Target="https://pages.awscloud.com/NAMER-field-SP-Amazon-File-Cache-2022-interes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ws.amazon.com/blogs/aws/amazon-file-cache-a-high-performance-cache-on-aws-for-your-on-premises-file-systems/" TargetMode="External" /><Relationship Type="http://schemas.openxmlformats.org/officeDocument/2006/relationships/hyperlink" Id="rId24" Target="https://aws.amazon.com/filecache/getting-started/" TargetMode="External" /><Relationship Type="http://schemas.openxmlformats.org/officeDocument/2006/relationships/hyperlink" Id="rId22" Target="https://bluexp.netapp.com/blog/aws-cvo-blg-amazon-file-cache-service-how-it-works" TargetMode="External" /><Relationship Type="http://schemas.openxmlformats.org/officeDocument/2006/relationships/hyperlink" Id="rId20" Target="https://docs.aws.amazon.com/fsx/latest/FileCacheGuide/what-is.html" TargetMode="External" /><Relationship Type="http://schemas.openxmlformats.org/officeDocument/2006/relationships/hyperlink" Id="rId23" Target="https://pages.awscloud.com/NAMER-field-SP-Amazon-File-Cache-2022-interes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2024-03-23T04:25:17Z</dcterms:created>
  <dcterms:modified xsi:type="dcterms:W3CDTF">2024-03-23T04:25:17Z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