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Microsoft Quantum</w:t>
      </w:r>
      <w:r>
        <w:t xml:space="preserve"> </w:t>
      </w:r>
      <w:r>
        <w:t xml:space="preserve">is a cloud-based service that enables you to write and run quantum code, learn quantum concepts, and explore quantum applications.</w:t>
      </w:r>
      <w:r>
        <w:t xml:space="preserve"> </w:t>
      </w:r>
      <w:hyperlink r:id="rId20">
        <w:r>
          <w:rPr>
            <w:rStyle w:val="Hyperlink"/>
          </w:rPr>
          <w:t xml:space="preserve">It also provides roadmaps, blogs, and learning resources for building a quantum supercomputer and ensuring a quantum-safe future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Microsoft Quantum: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Azure Quantum Homepage</w:t>
        </w:r>
      </w:hyperlink>
      <w:r>
        <w:t xml:space="preserve">: Explore quantum concepts, access code samples, and learn about quantum chemistry and materials science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Microsoft Research - Quantum Computing</w:t>
        </w:r>
      </w:hyperlink>
      <w:r>
        <w:t xml:space="preserve">: Discover Microsoft’s vision and progress in quantum computing, including software, applications, control, and devices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Azure Quantum Overview</w:t>
        </w:r>
      </w:hyperlink>
      <w:r>
        <w:t xml:space="preserve">: Learn about Azure Quantum’s tools and capabilities for quantum chemists and scientists, and join the co-innovation community with various quantum hardware providers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Quantum Learning Resources</w:t>
        </w:r>
      </w:hyperlink>
      <w:r>
        <w:t xml:space="preserve">: Access interactive learning paths, Quantum Katas (self-paced Q# programming tutorials), documentation, case studies,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Q# Blogs</w:t>
        </w:r>
      </w:hyperlink>
      <w:r>
        <w:t xml:space="preserve">: Dive deep into technical topics with insights, coding examples, and updates directly from the Azure Quantum team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quantum exploration! 🌌🔬🚀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zure.microsoft.com/en-us/resources/training-and-certifications/quantum-computing/" TargetMode="External" /><Relationship Type="http://schemas.openxmlformats.org/officeDocument/2006/relationships/hyperlink" Id="rId22" Target="https://azure.microsoft.com/en-us/solutions/quantum-computing/" TargetMode="External" /><Relationship Type="http://schemas.openxmlformats.org/officeDocument/2006/relationships/hyperlink" Id="rId23" Target="https://learn.microsoft.com/en-us/azure/quantum/further-reading-qdk" TargetMode="External" /><Relationship Type="http://schemas.openxmlformats.org/officeDocument/2006/relationships/hyperlink" Id="rId20" Target="https://quantum.microsoft.com/" TargetMode="External" /><Relationship Type="http://schemas.openxmlformats.org/officeDocument/2006/relationships/hyperlink" Id="rId21" Target="https://www.microsoft.com/en-us/research/research-area/quantum-comput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zure.microsoft.com/en-us/resources/training-and-certifications/quantum-computing/" TargetMode="External" /><Relationship Type="http://schemas.openxmlformats.org/officeDocument/2006/relationships/hyperlink" Id="rId22" Target="https://azure.microsoft.com/en-us/solutions/quantum-computing/" TargetMode="External" /><Relationship Type="http://schemas.openxmlformats.org/officeDocument/2006/relationships/hyperlink" Id="rId23" Target="https://learn.microsoft.com/en-us/azure/quantum/further-reading-qdk" TargetMode="External" /><Relationship Type="http://schemas.openxmlformats.org/officeDocument/2006/relationships/hyperlink" Id="rId20" Target="https://quantum.microsoft.com/" TargetMode="External" /><Relationship Type="http://schemas.openxmlformats.org/officeDocument/2006/relationships/hyperlink" Id="rId21" Target="https://www.microsoft.com/en-us/research/research-area/quantum-comput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2024-03-23T04:40:59Z</dcterms:created>
  <dcterms:modified xsi:type="dcterms:W3CDTF">2024-03-23T04:40:59Z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