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Kylin</w:t>
      </w:r>
      <w:r>
        <w:t xml:space="preserve"> </w:t>
      </w:r>
      <w:r>
        <w:t xml:space="preserve">is an open-source, distributed Analytical Data Warehouse for Big Data that provides</w:t>
      </w:r>
      <w:r>
        <w:t xml:space="preserve"> </w:t>
      </w:r>
      <w:r>
        <w:rPr>
          <w:b/>
          <w:bCs/>
        </w:rPr>
        <w:t xml:space="preserve">OLAP (Online Analytical Processing)</w:t>
      </w:r>
      <w:r>
        <w:t xml:space="preserve"> </w:t>
      </w:r>
      <w:r>
        <w:t xml:space="preserve">capabilities, enabling near-constant query speed even with large data volumes.</w:t>
      </w:r>
      <w:r>
        <w:t xml:space="preserve"> </w:t>
      </w:r>
      <w:hyperlink r:id="rId20">
        <w:r>
          <w:rPr>
            <w:rStyle w:val="Hyperlink"/>
          </w:rPr>
          <w:t xml:space="preserve">It allows querying billions of rows at sub-second latency using ANSI-SQL and integrates seamlessly with BI tools like Tableau and PowerBI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Kylin: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Kylin Official Website</w:t>
        </w:r>
      </w:hyperlink>
      <w:r>
        <w:t xml:space="preserve">: The official documentation and resources for Apache Kylin, including tutorials, guides, and community support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Databricks Glossary</w:t>
        </w:r>
      </w:hyperlink>
      <w:r>
        <w:t xml:space="preserve">: A concise overview of what Apache Kylin is and how it fits into the Big Data ecosystem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Wikipedia - Apache Kylin</w:t>
        </w:r>
      </w:hyperlink>
      <w:r>
        <w:t xml:space="preserve">: Detailed information about Apache Kylin’s history, features, and use cases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Kylin 5 Tutorial</w:t>
        </w:r>
      </w:hyperlink>
      <w:r>
        <w:t xml:space="preserve">: A step-by-step tutorial on creating and optimizing models using Kylin 5, complete with sample data and practical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Kyligence Quick Start Guide</w:t>
        </w:r>
      </w:hyperlink>
      <w:r>
        <w:t xml:space="preserve">: A beginner-friendly guide covering download, installation, and sub-second query experiences with Apache Kylin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Apache Kylin and enhance your analytical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Apache_Kylin" TargetMode="External" /><Relationship Type="http://schemas.openxmlformats.org/officeDocument/2006/relationships/hyperlink" Id="rId24" Target="https://kyligence.io/resources/apache-kylin-quick-start-guide/" TargetMode="External" /><Relationship Type="http://schemas.openxmlformats.org/officeDocument/2006/relationships/hyperlink" Id="rId20" Target="https://kylin.apache.org/" TargetMode="External" /><Relationship Type="http://schemas.openxmlformats.org/officeDocument/2006/relationships/hyperlink" Id="rId23" Target="https://kylin.apache.org/5.0/docs/quickstart/tutorial/" TargetMode="External" /><Relationship Type="http://schemas.openxmlformats.org/officeDocument/2006/relationships/hyperlink" Id="rId21" Target="https://www.databricks.com/glossary/apache-kyl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pache_Kylin" TargetMode="External" /><Relationship Type="http://schemas.openxmlformats.org/officeDocument/2006/relationships/hyperlink" Id="rId24" Target="https://kyligence.io/resources/apache-kylin-quick-start-guide/" TargetMode="External" /><Relationship Type="http://schemas.openxmlformats.org/officeDocument/2006/relationships/hyperlink" Id="rId20" Target="https://kylin.apache.org/" TargetMode="External" /><Relationship Type="http://schemas.openxmlformats.org/officeDocument/2006/relationships/hyperlink" Id="rId23" Target="https://kylin.apache.org/5.0/docs/quickstart/tutorial/" TargetMode="External" /><Relationship Type="http://schemas.openxmlformats.org/officeDocument/2006/relationships/hyperlink" Id="rId21" Target="https://www.databricks.com/glossary/apache-kyl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2024-03-23T04:31:56Z</dcterms:created>
  <dcterms:modified xsi:type="dcterms:W3CDTF">2024-03-23T04:31:56Z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