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JDO (Java Data Objects)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API that enables transparent persistence of Java objects into databases, allowing you to store and retrieve data using plain old Java objects (POJOs)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where you can learn more about Apache JDO: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Baeldung’s Guide to Java Data Objects</w:t>
        </w:r>
      </w:hyperlink>
      <w:r>
        <w:t xml:space="preserve">: This comprehensive guide covers JDO basics, Maven setup, model creation, and persisting objects using the JDO API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Apache DB Project - Getting Started</w:t>
        </w:r>
      </w:hyperlink>
      <w:r>
        <w:t xml:space="preserve">: An introduction to JDO layers, implementations, and creating your object model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Intro to JDO Queries on Baeldung</w:t>
        </w:r>
      </w:hyperlink>
      <w:r>
        <w:t xml:space="preserve">: Learn about JDO query languages, including JDOQL and SQL, and how to create queries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Developer.com - Introduction to Java Data Objects (JDO)</w:t>
        </w:r>
      </w:hyperlink>
      <w:r>
        <w:t xml:space="preserve">: Understand the purpose and benefits of JDO for transparent persistence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Apache JDO Official Documentation</w:t>
        </w:r>
      </w:hyperlink>
      <w:r>
        <w:t xml:space="preserve">: Explore the official documentation for Apache JDO, including details on the API, implementations, and news updates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b.apache.org/jdo/" TargetMode="External" /><Relationship Type="http://schemas.openxmlformats.org/officeDocument/2006/relationships/hyperlink" Id="rId21" Target="https://db.apache.org/jdo/getting-started.html" TargetMode="External" /><Relationship Type="http://schemas.openxmlformats.org/officeDocument/2006/relationships/hyperlink" Id="rId20" Target="https://www.baeldung.com/jdo" TargetMode="External" /><Relationship Type="http://schemas.openxmlformats.org/officeDocument/2006/relationships/hyperlink" Id="rId22" Target="https://www.baeldung.com/jdo-queries" TargetMode="External" /><Relationship Type="http://schemas.openxmlformats.org/officeDocument/2006/relationships/hyperlink" Id="rId23" Target="https://www.developer.com/database/introduction-to-java-data-objects-jd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b.apache.org/jdo/" TargetMode="External" /><Relationship Type="http://schemas.openxmlformats.org/officeDocument/2006/relationships/hyperlink" Id="rId21" Target="https://db.apache.org/jdo/getting-started.html" TargetMode="External" /><Relationship Type="http://schemas.openxmlformats.org/officeDocument/2006/relationships/hyperlink" Id="rId20" Target="https://www.baeldung.com/jdo" TargetMode="External" /><Relationship Type="http://schemas.openxmlformats.org/officeDocument/2006/relationships/hyperlink" Id="rId22" Target="https://www.baeldung.com/jdo-queries" TargetMode="External" /><Relationship Type="http://schemas.openxmlformats.org/officeDocument/2006/relationships/hyperlink" Id="rId23" Target="https://www.developer.com/database/introduction-to-java-data-objects-jd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2024-03-23T04:25:49Z</dcterms:created>
  <dcterms:modified xsi:type="dcterms:W3CDTF">2024-03-23T04:25:49Z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