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Adapter design pattern</w:t>
      </w:r>
      <w:r>
        <w:t xml:space="preserve"> </w:t>
      </w:r>
      <w:r>
        <w:t xml:space="preserve">acts as a bridge between two incompatible interfaces, allowing the interface of an existing class to be used as another interface.</w:t>
      </w:r>
      <w:r>
        <w:t xml:space="preserve"> </w:t>
      </w:r>
      <w:hyperlink r:id="rId20">
        <w:r>
          <w:rPr>
            <w:rStyle w:val="Hyperlink"/>
          </w:rPr>
          <w:t xml:space="preserve">It enables smooth communication between independent or incompatible components by adapting their functionalities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the Adapter design pattern: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Provides a detailed explanation, example, and components of the Adapter pattern.</w:t>
      </w:r>
      <w:r>
        <w:t xml:space="preserve"> </w:t>
      </w:r>
      <w:hyperlink r:id="rId22">
        <w:r>
          <w:rPr>
            <w:rStyle w:val="Hyperlink"/>
          </w:rPr>
          <w:t xml:space="preserve">Learn more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Medium</w:t>
      </w:r>
      <w:r>
        <w:t xml:space="preserve">: Offers a concise overview of the pattern and its purpose.</w:t>
      </w:r>
      <w:r>
        <w:t xml:space="preserve"> </w:t>
      </w:r>
      <w:hyperlink r:id="rId23">
        <w:r>
          <w:rPr>
            <w:rStyle w:val="Hyperlink"/>
          </w:rPr>
          <w:t xml:space="preserve">Read 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Stackify</w:t>
      </w:r>
      <w:r>
        <w:t xml:space="preserve">: Explains the concept with code examples.</w:t>
      </w:r>
      <w:r>
        <w:t xml:space="preserve"> </w:t>
      </w:r>
      <w:hyperlink r:id="rId24">
        <w:r>
          <w:rPr>
            <w:rStyle w:val="Hyperlink"/>
          </w:rPr>
          <w:t xml:space="preserve">Explore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Decipher Zone</w:t>
      </w:r>
      <w:r>
        <w:t xml:space="preserve">: Discusses the pattern using real-life examples.</w:t>
      </w:r>
      <w:r>
        <w:t xml:space="preserve"> </w:t>
      </w:r>
      <w:hyperlink r:id="rId25">
        <w:r>
          <w:rPr>
            <w:rStyle w:val="Hyperlink"/>
          </w:rPr>
          <w:t xml:space="preserve">Read the article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Visual Paradigm</w:t>
      </w:r>
      <w:r>
        <w:t xml:space="preserve">: Provides a tutorial with practical implementation steps.</w:t>
      </w:r>
      <w:r>
        <w:t xml:space="preserve"> </w:t>
      </w:r>
      <w:hyperlink r:id="rId26">
        <w:r>
          <w:rPr>
            <w:rStyle w:val="Hyperlink"/>
          </w:rPr>
          <w:t xml:space="preserve">Tutorial link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the Adapter design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N9qGwr92DCO32Glld9JUZAAAAA" TargetMode="External" /><Relationship Type="http://schemas.openxmlformats.org/officeDocument/2006/relationships/hyperlink" Id="rId23" Target="https://medium.com/@erlandmuchasaj/adapter-design-pattern-eddc3fa6f33d" TargetMode="External" /><Relationship Type="http://schemas.openxmlformats.org/officeDocument/2006/relationships/hyperlink" Id="rId20" Target="https://sg.idtdna.com/pages/products/next-generation-sequencing/workflow/xgen-ngs-library-preparation/ngs-adapters-indexing-primers" TargetMode="External" /><Relationship Type="http://schemas.openxmlformats.org/officeDocument/2006/relationships/hyperlink" Id="rId24" Target="https://stackify.com/design-patterns-explained-adapter-pattern-with-code-examples/" TargetMode="External" /><Relationship Type="http://schemas.openxmlformats.org/officeDocument/2006/relationships/hyperlink" Id="rId25" Target="https://www.decipherzone.com/blog-detail/what-is-adapter-design-pattern" TargetMode="External" /><Relationship Type="http://schemas.openxmlformats.org/officeDocument/2006/relationships/hyperlink" Id="rId22" Target="https://www.geeksforgeeks.org/adapter-pattern/" TargetMode="External" /><Relationship Type="http://schemas.openxmlformats.org/officeDocument/2006/relationships/hyperlink" Id="rId26" Target="https://www.visual-paradigm.com/tutorials/adapterdesignpattern.j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N9qGwr92DCO32Glld9JUZAAAAA" TargetMode="External" /><Relationship Type="http://schemas.openxmlformats.org/officeDocument/2006/relationships/hyperlink" Id="rId23" Target="https://medium.com/@erlandmuchasaj/adapter-design-pattern-eddc3fa6f33d" TargetMode="External" /><Relationship Type="http://schemas.openxmlformats.org/officeDocument/2006/relationships/hyperlink" Id="rId20" Target="https://sg.idtdna.com/pages/products/next-generation-sequencing/workflow/xgen-ngs-library-preparation/ngs-adapters-indexing-primers" TargetMode="External" /><Relationship Type="http://schemas.openxmlformats.org/officeDocument/2006/relationships/hyperlink" Id="rId24" Target="https://stackify.com/design-patterns-explained-adapter-pattern-with-code-examples/" TargetMode="External" /><Relationship Type="http://schemas.openxmlformats.org/officeDocument/2006/relationships/hyperlink" Id="rId25" Target="https://www.decipherzone.com/blog-detail/what-is-adapter-design-pattern" TargetMode="External" /><Relationship Type="http://schemas.openxmlformats.org/officeDocument/2006/relationships/hyperlink" Id="rId22" Target="https://www.geeksforgeeks.org/adapter-pattern/" TargetMode="External" /><Relationship Type="http://schemas.openxmlformats.org/officeDocument/2006/relationships/hyperlink" Id="rId26" Target="https://www.visual-paradigm.com/tutorials/adapterdesignpattern.j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2024-03-23T04:31:37Z</dcterms:created>
  <dcterms:modified xsi:type="dcterms:W3CDTF">2024-03-23T04:31:37Z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