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Quantum computing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rapidly-emerging technology that harnesses the laws of quantum mechanics to solve problems too complex for classical computers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quantum computing: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Quantum Experience</w:t>
        </w:r>
        <w:r>
          <w:rPr>
            <w:rStyle w:val="Hyperlink"/>
          </w:rPr>
          <w:t xml:space="preserve">: This platform provides free access to advanced quantum computers, tutorials, and a community forum for hands-on learning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Quantum Development Kit</w:t>
        </w:r>
        <w:r>
          <w:rPr>
            <w:rStyle w:val="Hyperlink"/>
          </w:rPr>
          <w:t xml:space="preserve">: An open-source platform with tools for developing and simulating quantum algorithms, including Q# programming language and integration with Visual Studio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Quantum Algorithm Zoo</w:t>
        </w:r>
        <w:r>
          <w:rPr>
            <w:rStyle w:val="Hyperlink"/>
          </w:rPr>
          <w:t xml:space="preserve">: A comprehensive catalog of quantum algorithms to explore different applications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Quantum Katas by Microsoft</w:t>
        </w:r>
        <w:r>
          <w:rPr>
            <w:rStyle w:val="Hyperlink"/>
          </w:rPr>
          <w:t xml:space="preserve">: Programming exercises for learning quantum computing and practicing with Q#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Qiskit Textbook by IBM</w:t>
        </w:r>
        <w:r>
          <w:rPr>
            <w:rStyle w:val="Hyperlink"/>
          </w:rPr>
          <w:t xml:space="preserve">: A comprehensive resource covering fundamental quantum computing concepts and practical applications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fascinating world of quantum technology! 🚀🔬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qosf.org/learn_quantum/" TargetMode="External" /><Relationship Type="http://schemas.openxmlformats.org/officeDocument/2006/relationships/hyperlink" Id="rId22" Target="https://quantumzeitgeist.com/top-10-free-resources-for-quantum-computing/" TargetMode="External" /><Relationship Type="http://schemas.openxmlformats.org/officeDocument/2006/relationships/hyperlink" Id="rId20" Target="https://www.ibm.com/topics/quantum-compu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qosf.org/learn_quantum/" TargetMode="External" /><Relationship Type="http://schemas.openxmlformats.org/officeDocument/2006/relationships/hyperlink" Id="rId22" Target="https://quantumzeitgeist.com/top-10-free-resources-for-quantum-computing/" TargetMode="External" /><Relationship Type="http://schemas.openxmlformats.org/officeDocument/2006/relationships/hyperlink" Id="rId20" Target="https://www.ibm.com/topics/quantum-compu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2024-03-23T04:34:34Z</dcterms:created>
  <dcterms:modified xsi:type="dcterms:W3CDTF">2024-03-23T04:34:34Z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