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Privileged Access Workstation (PAW)</w:t>
      </w:r>
      <w:r>
        <w:t xml:space="preserve"> </w:t>
      </w:r>
      <w:r>
        <w:t xml:space="preserve">is a dedicated computing environment designed for sensitive tasks, safeguarded from internet threats and other attack vectors.</w:t>
      </w:r>
      <w:r>
        <w:t xml:space="preserve"> </w:t>
      </w:r>
      <w:hyperlink r:id="rId20">
        <w:r>
          <w:rPr>
            <w:rStyle w:val="Hyperlink"/>
          </w:rPr>
          <w:t xml:space="preserve">It separates these sensitive tasks and accounts from non-administrative computer use, such as email and web browsing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knowledge: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offering programming skills and practical experience in AI projects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Specifically for full-time national servicemen (NSFs), this platform provides free unlimited access to over 75,000 online courses, including Python programming and machine learning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range from machine learning to COVID-19 contact tracing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resources, including web development, data science, and design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</w:t>
        </w:r>
        <w:r>
          <w:rPr>
            <w:rStyle w:val="Hyperlink"/>
          </w:rPr>
          <w:t xml:space="preserve">: Learn web development technologies like HTML, CSS, and JavaScript through their free resources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expand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arn.microsoft.com/en-us/security/privileged-access-workstations/privileged-access-devices" TargetMode="External" /><Relationship Type="http://schemas.openxmlformats.org/officeDocument/2006/relationships/hyperlink" Id="rId21" Target="https://uit.stanford.edu/service/paw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2" Target="https://www.mobile-mentor.com/insights/privileged-access-workstations/" TargetMode="External" /><Relationship Type="http://schemas.openxmlformats.org/officeDocument/2006/relationships/hyperlink" Id="rId23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arn.microsoft.com/en-us/security/privileged-access-workstations/privileged-access-devices" TargetMode="External" /><Relationship Type="http://schemas.openxmlformats.org/officeDocument/2006/relationships/hyperlink" Id="rId21" Target="https://uit.stanford.edu/service/paw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2" Target="https://www.mobile-mentor.com/insights/privileged-access-workstations/" TargetMode="External" /><Relationship Type="http://schemas.openxmlformats.org/officeDocument/2006/relationships/hyperlink" Id="rId23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2024-03-23T04:51:42Z</dcterms:created>
  <dcterms:modified xsi:type="dcterms:W3CDTF">2024-03-23T04:51:42Z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