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Wicket</w:t>
      </w:r>
      <w:r>
        <w:t xml:space="preserve">, commonly referred to as Wicket, is a</w:t>
      </w:r>
      <w:r>
        <w:t xml:space="preserve"> </w:t>
      </w:r>
      <w:r>
        <w:rPr>
          <w:b/>
          <w:bCs/>
        </w:rPr>
        <w:t xml:space="preserve">component-based web application framework for the Java programming language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shares conceptual similarities with JavaServer Faces and Tapestry, offering a robust foundation for building dynamic and maintainable web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Apache Wicket: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Wicket Official Website</w:t>
        </w:r>
      </w:hyperlink>
      <w:r>
        <w:t xml:space="preserve">: Start with the</w:t>
      </w:r>
      <w:r>
        <w:t xml:space="preserve"> </w:t>
      </w:r>
      <w:r>
        <w:rPr>
          <w:b/>
          <w:bCs/>
        </w:rPr>
        <w:t xml:space="preserve">Wicket User Guide</w:t>
      </w:r>
      <w:r>
        <w:t xml:space="preserve">, which provides comprehensive information about building web applications using Wicket.</w:t>
      </w:r>
      <w:r>
        <w:t xml:space="preserve"> </w:t>
      </w:r>
      <w:hyperlink r:id="rId20">
        <w:r>
          <w:rPr>
            <w:rStyle w:val="Hyperlink"/>
          </w:rPr>
          <w:t xml:space="preserve">It covers models, behaviors, testing, and integration with other projects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official GitHub repository for Apache Wicket.</w:t>
      </w:r>
      <w:r>
        <w:t xml:space="preserve"> </w:t>
      </w:r>
      <w:hyperlink r:id="rId20">
        <w:r>
          <w:rPr>
            <w:rStyle w:val="Hyperlink"/>
          </w:rPr>
          <w:t xml:space="preserve">It includes the Wicket user guide, JavaDocs, examples, and more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Understanding the Apache Wicket Basics</w:t>
        </w:r>
      </w:hyperlink>
      <w:r>
        <w:t xml:space="preserve">: This Medium article offers insights into the basics of Apache Wicket, making it a helpful resource for beginners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Wicket Kompakt</w:t>
        </w:r>
      </w:hyperlink>
      <w:r>
        <w:t xml:space="preserve">: If you prefer German-based content, this online course provides practical examples and covers various aspects of Wicket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Wicket Examples</w:t>
        </w:r>
      </w:hyperlink>
      <w:r>
        <w:t xml:space="preserve">: Browse a collection of live-action examples without needing to install anything.</w:t>
      </w:r>
      <w:r>
        <w:t xml:space="preserve"> </w:t>
      </w:r>
      <w:hyperlink r:id="rId20">
        <w:r>
          <w:rPr>
            <w:rStyle w:val="Hyperlink"/>
          </w:rPr>
          <w:t xml:space="preserve">It’s a great way to see Wicket in action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wicket-tutorial-examples.it:8080/" TargetMode="External" /><Relationship Type="http://schemas.openxmlformats.org/officeDocument/2006/relationships/hyperlink" Id="rId20" Target="https://en.wikipedia.org/wiki/Apache_Wicket" TargetMode="External" /><Relationship Type="http://schemas.openxmlformats.org/officeDocument/2006/relationships/hyperlink" Id="rId23" Target="https://github.com/apache/wicket" TargetMode="External" /><Relationship Type="http://schemas.openxmlformats.org/officeDocument/2006/relationships/hyperlink" Id="rId24" Target="https://medium.com/dev-trail/understanding-the-apache-wicket-basics-8bc4e353e370" TargetMode="External" /><Relationship Type="http://schemas.openxmlformats.org/officeDocument/2006/relationships/hyperlink" Id="rId21" Target="https://wicket.apache.org/" TargetMode="External" /><Relationship Type="http://schemas.openxmlformats.org/officeDocument/2006/relationships/hyperlink" Id="rId22" Target="https://wicket.apache.org/lear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icket-tutorial-examples.it:8080/" TargetMode="External" /><Relationship Type="http://schemas.openxmlformats.org/officeDocument/2006/relationships/hyperlink" Id="rId20" Target="https://en.wikipedia.org/wiki/Apache_Wicket" TargetMode="External" /><Relationship Type="http://schemas.openxmlformats.org/officeDocument/2006/relationships/hyperlink" Id="rId23" Target="https://github.com/apache/wicket" TargetMode="External" /><Relationship Type="http://schemas.openxmlformats.org/officeDocument/2006/relationships/hyperlink" Id="rId24" Target="https://medium.com/dev-trail/understanding-the-apache-wicket-basics-8bc4e353e370" TargetMode="External" /><Relationship Type="http://schemas.openxmlformats.org/officeDocument/2006/relationships/hyperlink" Id="rId21" Target="https://wicket.apache.org/" TargetMode="External" /><Relationship Type="http://schemas.openxmlformats.org/officeDocument/2006/relationships/hyperlink" Id="rId22" Target="https://wicket.apache.org/lear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2024-03-23T04:26:30Z</dcterms:created>
  <dcterms:modified xsi:type="dcterms:W3CDTF">2024-03-23T04:26:30Z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