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PL/SQL</w:t>
      </w:r>
      <w:r>
        <w:t xml:space="preserve"> </w:t>
      </w:r>
      <w:r>
        <w:t xml:space="preserve">(Procedural Language extensions to the Structured Query Language) is a powerful</w:t>
      </w:r>
      <w:r>
        <w:t xml:space="preserve"> </w:t>
      </w:r>
      <w:r>
        <w:rPr>
          <w:b/>
          <w:bCs/>
        </w:rPr>
        <w:t xml:space="preserve">procedural language</w:t>
      </w:r>
      <w:r>
        <w:t xml:space="preserve"> </w:t>
      </w:r>
      <w:r>
        <w:t xml:space="preserve">designed specifically to work seamlessly with SQL statements within its syntax.</w:t>
      </w:r>
      <w:r>
        <w:t xml:space="preserve"> </w:t>
      </w:r>
      <w:hyperlink r:id="rId20">
        <w:r>
          <w:rPr>
            <w:rStyle w:val="Hyperlink"/>
          </w:rPr>
          <w:t xml:space="preserve">It allows developers and database administrators to create efficient, database-centric applications by combining SQL queries with procedural constructs like loops, conditionals, and exception handling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PL/SQL: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OracleTutorial.com</w:t>
        </w:r>
      </w:hyperlink>
      <w:r>
        <w:t xml:space="preserve">: This comprehensive tutorial series covers PL/SQL from the basics to advanced topics.</w:t>
      </w:r>
      <w:r>
        <w:t xml:space="preserve"> </w:t>
      </w:r>
      <w:hyperlink r:id="rId20">
        <w:r>
          <w:rPr>
            <w:rStyle w:val="Hyperlink"/>
          </w:rPr>
          <w:t xml:space="preserve">It includes examples and helpful scripts to enhance your understanding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JavaTpoint</w:t>
        </w:r>
      </w:hyperlink>
      <w:r>
        <w:t xml:space="preserve">: A beginner-friendly tutorial with practical examples on cursors, triggers, functions, procedures,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W3Schools</w:t>
        </w:r>
      </w:hyperlink>
      <w:r>
        <w:t xml:space="preserve">: Explore PL/SQL basics, syntax, data types, variables, and more in this concise tutorial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Pluralsight</w:t>
        </w:r>
      </w:hyperlink>
      <w:r>
        <w:t xml:space="preserve">: Dive into Oracle PL/SQL fundamentals with this two-part course.</w:t>
      </w:r>
      <w:r>
        <w:t xml:space="preserve"> </w:t>
      </w:r>
      <w:hyperlink r:id="rId20">
        <w:r>
          <w:rPr>
            <w:rStyle w:val="Hyperlink"/>
          </w:rPr>
          <w:t xml:space="preserve">It covers essentials for effective database development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PLSQLTutorial.com</w:t>
        </w:r>
      </w:hyperlink>
      <w:r>
        <w:t xml:space="preserve">: Learn PL/SQL from scratch, understand its architecture, and explore its power in querying and updating relational databases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📚👩‍💻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javatpoint.com/pl-sql-tutorial" TargetMode="External" /><Relationship Type="http://schemas.openxmlformats.org/officeDocument/2006/relationships/hyperlink" Id="rId20" Target="https://www.oracletutorial.com/plsql-tutorial/" TargetMode="External" /><Relationship Type="http://schemas.openxmlformats.org/officeDocument/2006/relationships/hyperlink" Id="rId24" Target="https://www.plsqltutorial.com/" TargetMode="External" /><Relationship Type="http://schemas.openxmlformats.org/officeDocument/2006/relationships/hyperlink" Id="rId23" Target="https://www.pluralsight.com/courses/oracle-plsql-fundamentals" TargetMode="External" /><Relationship Type="http://schemas.openxmlformats.org/officeDocument/2006/relationships/hyperlink" Id="rId22" Target="https://www.w3schools.blog/plsql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javatpoint.com/pl-sql-tutorial" TargetMode="External" /><Relationship Type="http://schemas.openxmlformats.org/officeDocument/2006/relationships/hyperlink" Id="rId20" Target="https://www.oracletutorial.com/plsql-tutorial/" TargetMode="External" /><Relationship Type="http://schemas.openxmlformats.org/officeDocument/2006/relationships/hyperlink" Id="rId24" Target="https://www.plsqltutorial.com/" TargetMode="External" /><Relationship Type="http://schemas.openxmlformats.org/officeDocument/2006/relationships/hyperlink" Id="rId23" Target="https://www.pluralsight.com/courses/oracle-plsql-fundamentals" TargetMode="External" /><Relationship Type="http://schemas.openxmlformats.org/officeDocument/2006/relationships/hyperlink" Id="rId22" Target="https://www.w3schools.blog/plsql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2024-03-23T04:39:55Z</dcterms:created>
  <dcterms:modified xsi:type="dcterms:W3CDTF">2024-03-23T04:39:55Z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