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Structured Analysis and Structured Design (SA/SD)</w:t>
      </w:r>
      <w:r>
        <w:t xml:space="preserve"> </w:t>
      </w:r>
      <w:r>
        <w:t xml:space="preserve">is a diagrammatic notation designed to help people understand a system.</w:t>
      </w:r>
      <w:r>
        <w:t xml:space="preserve"> </w:t>
      </w:r>
      <w:hyperlink r:id="rId20">
        <w:r>
          <w:rPr>
            <w:rStyle w:val="Hyperlink"/>
          </w:rPr>
          <w:t xml:space="preserve">Its goal is to improve quality, reduce the risk of system failure, and establish concrete management specifications and documentation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SA/SD and related concepts: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This resource provides an overview of SA/SD, including its fundamentals, functional decomposition, data flow diagrams,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hyperlink r:id="rId20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Techopedia</w:t>
      </w:r>
      <w:r>
        <w:t xml:space="preserve">: Explore the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Structured Systems Analysis and Design Method (SSADM)</w:t>
        </w:r>
        <w:r>
          <w:rPr>
            <w:rStyle w:val="Hyperlink"/>
          </w:rPr>
          <w:t xml:space="preserve">, a set of standards for systems analysis and application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ourSOUL Teaching-Learning Resources</w:t>
        </w:r>
        <w:r>
          <w:rPr>
            <w:rStyle w:val="Hyperlink"/>
          </w:rPr>
          <w:t xml:space="preserve">: Dive into the structured and object-oriented analysis and design, use of modeling tools, and adherence to methodological life cycles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hyperlink r:id="rId22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Alison</w:t>
      </w:r>
      <w:r>
        <w:t xml:space="preserve">: Take the free online course on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Understanding Systems Analysis</w:t>
        </w:r>
        <w:r>
          <w:rPr>
            <w:rStyle w:val="Hyperlink"/>
          </w:rPr>
          <w:t xml:space="preserve">, which covers reengineering processes and meeting organizational requirements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hyperlink r:id="rId23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Explore the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awesome-system-design-resources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repository, which contains various system design concepts, including SA/SD, scalability, load balancing,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hyperlink r:id="rId24">
        <w:r>
          <w:rPr>
            <w:rStyle w:val="Hyperlink"/>
          </w:rPr>
          <w:t xml:space="preserve">Learn more</w:t>
        </w:r>
      </w:hyperlink>
    </w:p>
    <w:p>
      <w:pPr>
        <w:pStyle w:val="FirstParagraph"/>
      </w:pPr>
      <w:r>
        <w:t xml:space="preserve">Feel free to explore these resources to enhance your understanding of structured analysis and system design!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lison.com/course/understanding-systems-analysis-revised" TargetMode="External" /><Relationship Type="http://schemas.openxmlformats.org/officeDocument/2006/relationships/hyperlink" Id="rId24" Target="https://github.com/ashishps1/awesome-system-design-resources" TargetMode="External" /><Relationship Type="http://schemas.openxmlformats.org/officeDocument/2006/relationships/hyperlink" Id="rId22" Target="https://oursoul.su.edu.ph/OER/index.php/ourSOUL-OER/article/view/164" TargetMode="External" /><Relationship Type="http://schemas.openxmlformats.org/officeDocument/2006/relationships/hyperlink" Id="rId20" Target="https://www.geeksforgeeks.org/structured-analysis-and-structured-design-sa-sd/" TargetMode="External" /><Relationship Type="http://schemas.openxmlformats.org/officeDocument/2006/relationships/hyperlink" Id="rId21" Target="https://www.techopedia.com/definition/3983/structured-systems-analysis-and-design-method-ssad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ison.com/course/understanding-systems-analysis-revised" TargetMode="External" /><Relationship Type="http://schemas.openxmlformats.org/officeDocument/2006/relationships/hyperlink" Id="rId24" Target="https://github.com/ashishps1/awesome-system-design-resources" TargetMode="External" /><Relationship Type="http://schemas.openxmlformats.org/officeDocument/2006/relationships/hyperlink" Id="rId22" Target="https://oursoul.su.edu.ph/OER/index.php/ourSOUL-OER/article/view/164" TargetMode="External" /><Relationship Type="http://schemas.openxmlformats.org/officeDocument/2006/relationships/hyperlink" Id="rId20" Target="https://www.geeksforgeeks.org/structured-analysis-and-structured-design-sa-sd/" TargetMode="External" /><Relationship Type="http://schemas.openxmlformats.org/officeDocument/2006/relationships/hyperlink" Id="rId21" Target="https://www.techopedia.com/definition/3983/structured-systems-analysis-and-design-method-ssad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2024-03-23T04:43:17Z</dcterms:created>
  <dcterms:modified xsi:type="dcterms:W3CDTF">2024-03-23T04:43:17Z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