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PRTG</w:t>
        </w:r>
        <w:r>
          <w:rPr>
            <w:rStyle w:val="Hyperlink"/>
          </w:rPr>
          <w:t xml:space="preserve">, short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Paessler Router Traffic Grapher</w:t>
        </w:r>
        <w:r>
          <w:rPr>
            <w:rStyle w:val="Hyperlink"/>
          </w:rPr>
          <w:t xml:space="preserve">, is a powerful network monitoring software that collects statistics from designated hosts such as routers, servers, switches, and other critical devices or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helps detect issues before they escalate into faults, ensuring smoother network operations.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PRTG: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PRTG Manual</w:t>
        </w:r>
      </w:hyperlink>
      <w:r>
        <w:t xml:space="preserve">: Dive into detailed documentation covering PRTG’s features, sensor configuration, and system requirements.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Getting Started with PRTG Academy Modules</w:t>
        </w:r>
      </w:hyperlink>
      <w:r>
        <w:t xml:space="preserve">: Explore e-learning modules on installation, configuration, administration, and architecture.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PRTG Resource Center</w:t>
        </w:r>
      </w:hyperlink>
      <w:r>
        <w:t xml:space="preserve">: Access white papers, scripts, cheat sheets, guidelines, and more.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PRTG How-to Guides</w:t>
        </w:r>
      </w:hyperlink>
      <w:r>
        <w:t xml:space="preserve">: Find practical guides for specific tasks and troubleshooting.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Free Network Monitoring with PRTG</w:t>
        </w:r>
      </w:hyperlink>
      <w:r>
        <w:t xml:space="preserve">: Test PRTG’s capabilities by monitoring servers, databases, and virtual machines for free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hyperlink r:id="rId26">
        <w:r>
          <w:rPr>
            <w:rStyle w:val="Hyperlink"/>
            <w:vertAlign w:val="superscript"/>
          </w:rPr>
          <w:t xml:space="preserve">5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log.paessler.com/7-useful-prtg-support-resources-you-should-know" TargetMode="External" /><Relationship Type="http://schemas.openxmlformats.org/officeDocument/2006/relationships/hyperlink" Id="rId24" Target="https://blog.paessler.com/work-with-our-prtg-how-to-guides" TargetMode="External" /><Relationship Type="http://schemas.openxmlformats.org/officeDocument/2006/relationships/hyperlink" Id="rId20" Target="https://networkinterview.com/what-is-prtg-network-monitor/" TargetMode="External" /><Relationship Type="http://schemas.openxmlformats.org/officeDocument/2006/relationships/hyperlink" Id="rId25" Target="https://www.paessler.com/howto-free-network-monitoring" TargetMode="External" /><Relationship Type="http://schemas.openxmlformats.org/officeDocument/2006/relationships/hyperlink" Id="rId21" Target="https://www.paessler.com/manuals/prtg/introduction_monitoring_with_prtg" TargetMode="External" /><Relationship Type="http://schemas.openxmlformats.org/officeDocument/2006/relationships/hyperlink" Id="rId22" Target="https://www.paessler.com/support/getting-started" TargetMode="External" /><Relationship Type="http://schemas.openxmlformats.org/officeDocument/2006/relationships/hyperlink" Id="rId26" Target="https://www.paessler.com/support/how-to/support-resour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log.paessler.com/7-useful-prtg-support-resources-you-should-know" TargetMode="External" /><Relationship Type="http://schemas.openxmlformats.org/officeDocument/2006/relationships/hyperlink" Id="rId24" Target="https://blog.paessler.com/work-with-our-prtg-how-to-guides" TargetMode="External" /><Relationship Type="http://schemas.openxmlformats.org/officeDocument/2006/relationships/hyperlink" Id="rId20" Target="https://networkinterview.com/what-is-prtg-network-monitor/" TargetMode="External" /><Relationship Type="http://schemas.openxmlformats.org/officeDocument/2006/relationships/hyperlink" Id="rId25" Target="https://www.paessler.com/howto-free-network-monitoring" TargetMode="External" /><Relationship Type="http://schemas.openxmlformats.org/officeDocument/2006/relationships/hyperlink" Id="rId21" Target="https://www.paessler.com/manuals/prtg/introduction_monitoring_with_prtg" TargetMode="External" /><Relationship Type="http://schemas.openxmlformats.org/officeDocument/2006/relationships/hyperlink" Id="rId22" Target="https://www.paessler.com/support/getting-started" TargetMode="External" /><Relationship Type="http://schemas.openxmlformats.org/officeDocument/2006/relationships/hyperlink" Id="rId26" Target="https://www.paessler.com/support/how-to/support-resour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2024-03-23T04:37:32Z</dcterms:created>
  <dcterms:modified xsi:type="dcterms:W3CDTF">2024-03-23T04:37:32Z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