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VMware Certified Professional (VCP)</w:t>
      </w:r>
      <w:r>
        <w:t xml:space="preserve"> </w:t>
      </w:r>
      <w:r>
        <w:t xml:space="preserve">is a certification that validates your technical capabilities in managing VMware solutions.</w:t>
      </w:r>
      <w:r>
        <w:t xml:space="preserve"> </w:t>
      </w:r>
      <w:hyperlink r:id="rId20">
        <w:r>
          <w:rPr>
            <w:rStyle w:val="Hyperlink"/>
          </w:rPr>
          <w:t xml:space="preserve">It’s essential for IT professionals who install, configure, manage, and optimize VMware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prepare for the VCP certification: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Learning</w:t>
        </w:r>
        <w:r>
          <w:rPr>
            <w:rStyle w:val="Hyperlink"/>
          </w:rPr>
          <w:t xml:space="preserve">: Explore their comprehensive digital learning library, including self-paced eLearning, webinars, and live community events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Training</w:t>
        </w:r>
        <w:r>
          <w:rPr>
            <w:rStyle w:val="Hyperlink"/>
          </w:rPr>
          <w:t xml:space="preserve">: Begin your learning journey with free instructional videos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Skillsoft</w:t>
        </w:r>
        <w:r>
          <w:rPr>
            <w:rStyle w:val="Hyperlink"/>
          </w:rPr>
          <w:t xml:space="preserve">: Sharpen your skills with hands-on practice, study materials, and personalized learning paths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Digital Learning</w:t>
        </w:r>
        <w:r>
          <w:rPr>
            <w:rStyle w:val="Hyperlink"/>
          </w:rPr>
          <w:t xml:space="preserve">: Access 24/7 self-paced eLearning and relevant webinars created by VMware experts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Certification Overview</w:t>
        </w:r>
        <w:r>
          <w:rPr>
            <w:rStyle w:val="Hyperlink"/>
          </w:rPr>
          <w:t xml:space="preserve">: Learn about the different certification levels, including VCP, VCAP, and VCDX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expertise in VMware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ylearn.vmware.com/mgrReg/plan.cfm?plan=9656&amp;ui=www_cert" TargetMode="External" /><Relationship Type="http://schemas.openxmlformats.org/officeDocument/2006/relationships/hyperlink" Id="rId24" Target="https://www.skillsoft.com/subject/vmware-certified-professional-f940da60-27f0-40d5-abb7-8925c038849a" TargetMode="External" /><Relationship Type="http://schemas.openxmlformats.org/officeDocument/2006/relationships/hyperlink" Id="rId23" Target="https://www.vmware.com/content/vmware/vmware-published-sites/us/training.html" TargetMode="External" /><Relationship Type="http://schemas.openxmlformats.org/officeDocument/2006/relationships/hyperlink" Id="rId22" Target="https://www.vmware.com/learning.html" TargetMode="External" /><Relationship Type="http://schemas.openxmlformats.org/officeDocument/2006/relationships/hyperlink" Id="rId20" Target="https://www.vmware.com/learning/certification.html" TargetMode="External" /><Relationship Type="http://schemas.openxmlformats.org/officeDocument/2006/relationships/hyperlink" Id="rId25" Target="https://www.vmware.com/learning/digital-lear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ylearn.vmware.com/mgrReg/plan.cfm?plan=9656&amp;ui=www_cert" TargetMode="External" /><Relationship Type="http://schemas.openxmlformats.org/officeDocument/2006/relationships/hyperlink" Id="rId24" Target="https://www.skillsoft.com/subject/vmware-certified-professional-f940da60-27f0-40d5-abb7-8925c038849a" TargetMode="External" /><Relationship Type="http://schemas.openxmlformats.org/officeDocument/2006/relationships/hyperlink" Id="rId23" Target="https://www.vmware.com/content/vmware/vmware-published-sites/us/training.html" TargetMode="External" /><Relationship Type="http://schemas.openxmlformats.org/officeDocument/2006/relationships/hyperlink" Id="rId22" Target="https://www.vmware.com/learning.html" TargetMode="External" /><Relationship Type="http://schemas.openxmlformats.org/officeDocument/2006/relationships/hyperlink" Id="rId20" Target="https://www.vmware.com/learning/certification.html" TargetMode="External" /><Relationship Type="http://schemas.openxmlformats.org/officeDocument/2006/relationships/hyperlink" Id="rId25" Target="https://www.vmware.com/learning/digital-lear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2024-03-23T04:56:43Z</dcterms:created>
  <dcterms:modified xsi:type="dcterms:W3CDTF">2024-03-23T04:56:43Z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