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NEO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PNlHZvh46teVfavdiz_rc9Hdxj-HzyrsH54PJ2aIyXU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636294" cy="1819174"/>
            <wp:effectExtent b="0" l="0" r="0" t="0"/>
            <wp:docPr descr="NEO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PNlHZvh46teVfavdiz_rc9Hdxj-HzyrsH54PJ2aIyXU&amp;pid=cdx&amp;w=170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29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Neo Blockchain</w:t>
        </w:r>
        <w:r>
          <w:rPr>
            <w:rStyle w:val="Hyperlink"/>
          </w:rPr>
          <w:t xml:space="preserve">, also known as the “Ethereum of China,” is a next-generation digital platform that leverages blockchain technology to optimize digital assets, digital identity, and smart contracts, aiming to create a “Smart Economy” by integrating these components into one seamless system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Neo: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Neo Developer Resource</w:t>
        </w:r>
      </w:hyperlink>
      <w:r>
        <w:t xml:space="preserve">: Explore documentation to build with Neo, covering conceptual understanding, technology basics, and advanced topics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Neo White Paper</w:t>
        </w:r>
      </w:hyperlink>
      <w:r>
        <w:t xml:space="preserve">: Dive into the technical details of Neo’s smart contract system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Neo Node Introduction</w:t>
        </w:r>
      </w:hyperlink>
      <w:r>
        <w:t xml:space="preserve">: Learn about nodes and their role in the Neo blockchain network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Neo Smart Economy</w:t>
        </w:r>
      </w:hyperlink>
      <w:r>
        <w:t xml:space="preserve">: Visit Neo’s official website for an overview of their features, including one-block finality, oracles, and distributed data storage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2">
        <w:r>
          <w:rPr>
            <w:rStyle w:val="Hyperlink"/>
            <w:b/>
            <w:bCs/>
          </w:rPr>
          <w:t xml:space="preserve">Neo Developer Portal</w:t>
        </w:r>
      </w:hyperlink>
      <w:r>
        <w:t xml:space="preserve">: Access tools and resources to build outstanding applications on the Neo blockchain, including N3 features and testnet faucet</w:t>
      </w:r>
      <w:hyperlink r:id="rId32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blockgeeks.com/guides/neo-blockchain/" TargetMode="External" /><Relationship Type="http://schemas.openxmlformats.org/officeDocument/2006/relationships/hyperlink" Id="rId28" Target="https://developers.neo.org/docs/" TargetMode="External" /><Relationship Type="http://schemas.openxmlformats.org/officeDocument/2006/relationships/hyperlink" Id="rId30" Target="https://developers.neo.org/docs/n3/node/Introduction" TargetMode="External" /><Relationship Type="http://schemas.openxmlformats.org/officeDocument/2006/relationships/hyperlink" Id="rId29" Target="https://docs.neo.org/v2/docs/en-us/basic/whitepaper.html" TargetMode="External" /><Relationship Type="http://schemas.openxmlformats.org/officeDocument/2006/relationships/hyperlink" Id="rId31" Target="https://neo.org/" TargetMode="External" /><Relationship Type="http://schemas.openxmlformats.org/officeDocument/2006/relationships/hyperlink" Id="rId32" Target="https://neo.org/dev" TargetMode="External" /><Relationship Type="http://schemas.openxmlformats.org/officeDocument/2006/relationships/hyperlink" Id="rId27" Target="https://webisoft.com/articles/what-is-neo-blockchai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lockgeeks.com/guides/neo-blockchain/" TargetMode="External" /><Relationship Type="http://schemas.openxmlformats.org/officeDocument/2006/relationships/hyperlink" Id="rId28" Target="https://developers.neo.org/docs/" TargetMode="External" /><Relationship Type="http://schemas.openxmlformats.org/officeDocument/2006/relationships/hyperlink" Id="rId30" Target="https://developers.neo.org/docs/n3/node/Introduction" TargetMode="External" /><Relationship Type="http://schemas.openxmlformats.org/officeDocument/2006/relationships/hyperlink" Id="rId29" Target="https://docs.neo.org/v2/docs/en-us/basic/whitepaper.html" TargetMode="External" /><Relationship Type="http://schemas.openxmlformats.org/officeDocument/2006/relationships/hyperlink" Id="rId31" Target="https://neo.org/" TargetMode="External" /><Relationship Type="http://schemas.openxmlformats.org/officeDocument/2006/relationships/hyperlink" Id="rId32" Target="https://neo.org/dev" TargetMode="External" /><Relationship Type="http://schemas.openxmlformats.org/officeDocument/2006/relationships/hyperlink" Id="rId27" Target="https://webisoft.com/articles/what-is-neo-blockcha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2024-03-23T04:29:02Z</dcterms:created>
  <dcterms:modified xsi:type="dcterms:W3CDTF">2024-03-23T04:29:02Z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