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COURSE MATE — MỐI QUAN HỆ GIỮA CÁC ENTITY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Tài liệu tham chiếu quan hệ (ERD textual)</w:t>
      </w:r>
    </w:p>
    <w:p>
      <w:pPr>
        <w:pStyle w:val="Heading1"/>
        <w:spacing w:before="240" w:after="120"/>
      </w:pPr>
      <w:r>
        <w:rPr>
          <w:b/>
          <w:bCs/>
        </w:rPr>
        <w:t xml:space="preserve">Tổng quan</w:t>
      </w:r>
    </w:p>
    <w:p>
      <w:pPr>
        <w:spacing w:after="80"/>
      </w:pPr>
      <w:r>
        <w:t xml:space="preserve">Hệ thống CourseMate gồm 43 entity, được nhóm thành 8 module nghiệp vụ. Tài liệu này liệt kê toàn bộ quan hệ (relationship) giữa các entity theo từng nhóm, kèm cardinality và mô tả ngắn gọn.</w:t>
      </w:r>
    </w:p>
    <w:p>
      <w:pPr>
        <w:spacing w:after="80"/>
      </w:pPr>
      <w:r>
        <w:rPr>
          <w:b/>
          <w:bCs/>
        </w:rPr>
        <w:t xml:space="preserve">Ký hiệu cardinality: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— n  : Một bản ghi source tương ứng với nhiều bản ghi target (1-to-many).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— 1  : Quan hệ 1-1 (mỗi bản ghi source tương ứng đúng 1 bản ghi target).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— 0..1  : Quan hệ 1-0..1 (source có thể không có target, hoặc có tối đa 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 — 1  : Quan hệ many-to-one, mô tả từ phía ngược lại của 1 — n.</w:t>
      </w:r>
    </w:p>
    <w:p>
      <w:pPr>
        <w:pStyle w:val="Heading1"/>
        <w:spacing w:before="240" w:after="120"/>
      </w:pPr>
      <w:r>
        <w:rPr>
          <w:b/>
          <w:bCs/>
        </w:rPr>
        <w:t xml:space="preserve">Tổng hợp quan hệ nổi bật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COURSE là entity trung tâm, liên kết với CHAPTER, ENROLLMENT, REVIEW, ORDER_ITEM, CONTEST_PRIZE, các bảng recommendation.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xuất hiện trong hầu hết các quan hệ với 3 vai trò chính: Instructor (dạy), Student (học), Creator (tạo bài tập / cuộc thi).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EXERCISE được dùng độc lập hoặc gắn vào LESSON_CODING hoặc CONTEST_EXERCISE.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FILE_ENTRY là trung tâm lưu trữ, được chia thành FILE_CHUNK và vector hóa thành FILE_ENTRY_EMBEDDING.</w:t>
      </w:r>
    </w:p>
    <w:p>
      <w:pPr>
        <w:pStyle w:val="Heading1"/>
        <w:spacing w:before="240" w:after="120"/>
      </w:pPr>
      <w:r>
        <w:rPr>
          <w:b/>
          <w:bCs/>
        </w:rPr>
        <w:t xml:space="preserve">1. Identity &amp; Core</w:t>
      </w:r>
    </w:p>
    <w:p>
      <w:pPr>
        <w:spacing w:after="80"/>
      </w:pPr>
      <w:r>
        <w:rPr>
          <w:i/>
          <w:iCs/>
          <w:color w:val="555555"/>
        </w:rPr>
        <w:t xml:space="preserve">Thực thể gốc cho mọi người dùng và danh mục khóa học.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18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pct" w:w="14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Cardinality</w:t>
            </w:r>
          </w:p>
        </w:tc>
        <w:tc>
          <w:tcPr>
            <w:tcW w:type="pct" w:w="50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Mô tả quan hệ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Không có quan hệ trực tiếp (cả hai là thực thể gốc).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USER (giảng viên) có thể tạo / dạy nhiều COURSE. COURSE.InstructorId → USER.Id.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CATEGORY có thể chứa nhiều COURSE. COURSE.CategoryId → CATEGORY.Id.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b/>
          <w:bCs/>
        </w:rPr>
        <w:t xml:space="preserve">2. Course Hierarchy</w:t>
      </w:r>
    </w:p>
    <w:p>
      <w:pPr>
        <w:spacing w:after="80"/>
      </w:pPr>
      <w:r>
        <w:rPr>
          <w:i/>
          <w:iCs/>
          <w:color w:val="555555"/>
        </w:rPr>
        <w:t xml:space="preserve">Cấu trúc phân cấp: COURSE → CHAPTER → LESSON → 4 loại bài học.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18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pct" w:w="14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Cardinality</w:t>
            </w:r>
          </w:p>
        </w:tc>
        <w:tc>
          <w:tcPr>
            <w:tcW w:type="pct" w:w="50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Mô tả quan hệ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CHAPTER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COURSE có nhiều CHAPTER. CHAPTER.CourseId → COURSE.Id.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CHAPTER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CHAPTER có nhiều LESSON. LESSON.ChapterId → CHAPTER.Id.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 — 1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Mỗi LESSON trỏ về COURSE chứa nó (denormalized FK). LESSON.CourseId → COURSE.Id.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LESSON_VIDEO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0..1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LESSON có 0 hoặc 1 LESSON_VIDEO. LESSON_VIDEO.LessonId → LESSON.Id.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LESSON_READING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0..1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LESSON có 0 hoặc 1 LESSON_READING. LESSON_READING.LessonId → LESSON.Id.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LESSON_CODING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0..1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LESSON có 0 hoặc 1 LESSON_CODING. LESSON_CODING.LessonId → LESSON.Id.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LESSON_QUIZ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0..1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LESSON có 0 hoặc 1 LESSON_QUIZ. LESSON_QUIZ.LessonId → LESSON.Id.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LESSON_MATERIAL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LESSON có thể có nhiều LESSON_MATERIAL (tài liệu đính kèm). LESSON_MATERIAL.LessonId → LESSON.Id.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FILE_ENTRY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LESSON_MATERIAL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FILE_ENTRY (file tài liệu) được dùng trong nhiều LESSON_MATERIAL. LESSON_MATERIAL.DocumentFileId → FILE_ENTRY.Id.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b/>
          <w:bCs/>
        </w:rPr>
        <w:t xml:space="preserve">3. Quiz Chain</w:t>
      </w:r>
    </w:p>
    <w:p>
      <w:pPr>
        <w:spacing w:after="80"/>
      </w:pPr>
      <w:r>
        <w:rPr>
          <w:i/>
          <w:iCs/>
          <w:color w:val="555555"/>
        </w:rPr>
        <w:t xml:space="preserve">Một bài quiz gồm nhiều câu hỏi, mỗi câu hỏi có nhiều đáp án.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18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pct" w:w="14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Cardinality</w:t>
            </w:r>
          </w:p>
        </w:tc>
        <w:tc>
          <w:tcPr>
            <w:tcW w:type="pct" w:w="50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Mô tả quan hệ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LESSON_QUIZ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LESSON_QUIZ_QUESTION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LESSON_QUIZ có nhiều LESSON_QUIZ_QUESTION. LESSON_QUIZ_QUESTION.LessonQuizId → LESSON_QUIZ.Id.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LESSON_QUIZ_QUESTION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LESSON_QUIZ_ANSWER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LESSON_QUIZ_QUESTION có nhiều LESSON_QUIZ_ANSWER. LESSON_QUIZ_ANSWER.LessonQuizQuestionId → LESSON_QUIZ_QUESTION.Id.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b/>
          <w:bCs/>
        </w:rPr>
        <w:t xml:space="preserve">4. Learning &amp; Commerce</w:t>
      </w:r>
    </w:p>
    <w:p>
      <w:pPr>
        <w:spacing w:after="80"/>
      </w:pPr>
      <w:r>
        <w:rPr>
          <w:i/>
          <w:iCs/>
          <w:color w:val="555555"/>
        </w:rPr>
        <w:t xml:space="preserve">Ghi danh, tiến độ, đánh giá, giỏ hàng, đơn hàng, thanh toán, thông báo.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18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pct" w:w="14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Cardinality</w:t>
            </w:r>
          </w:p>
        </w:tc>
        <w:tc>
          <w:tcPr>
            <w:tcW w:type="pct" w:w="50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Mô tả quan hệ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ENROLLMENT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USER (học viên) có nhiều ENROLLMENT. ENROLLMENT.StudentId → USER.Id.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ENROLLMENT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COURSE có nhiều ENROLLMENT (nhiều học viên ghi danh). ENROLLMENT.CourseId → COURSE.Id.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USER_LESSON_PROGRESS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USER có nhiều dòng tiến độ. USER_LESSON_PROGRESS.StudentId → USER.Id.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USER_LESSON_PROGRESS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LESSON có nhiều dòng tiến độ (từ các học viên). USER_LESSON_PROGRESS.LessonId → LESSON.Id.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REVIEW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COURSE có nhiều REVIEW. REVIEW.CourseId → COURSE.Id.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REVIEW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USER (học viên) viết nhiều REVIEW. REVIEW.StudentId → USER.Id.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CART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1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Mỗi USER sở hữu 1 CART. CART.StudentId → USER.Id (unique).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CART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CART_ITEM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CART có nhiều CART_ITEM. CART_ITEM.CartId → CART.Id.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CART_ITEM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COURSE có thể nằm trong nhiều CART (của các user khác nhau). CART_ITEM.CourseId → COURSE.Id.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USER đặt nhiều ORDER. ORDER.StudentId → USER.Id.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ORDER_ITEM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ORDER có nhiều ORDER_ITEM. ORDER_ITEM.OrderId → ORDER.Id.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ORDER_ITEM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COURSE có thể nằm trong nhiều ORDER_ITEM. ORDER_ITEM.CourseId → COURSE.Id.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PAYMENT_TRANSACTION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ORDER có thể có nhiều PAYMENT_TRANSACTION (thử lại / hoàn tiền). PAYMENT_TRANSACTION.OrderId → ORDER.Id.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NOTIFICATION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USER nhận nhiều NOTIFICATION. NOTIFICATION.ReceiverId → USER.Id.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b/>
          <w:bCs/>
        </w:rPr>
        <w:t xml:space="preserve">5. Exercise (Bài tập lập trình)</w:t>
      </w:r>
    </w:p>
    <w:p>
      <w:pPr>
        <w:spacing w:after="80"/>
      </w:pPr>
      <w:r>
        <w:rPr>
          <w:i/>
          <w:iCs/>
          <w:color w:val="555555"/>
        </w:rPr>
        <w:t xml:space="preserve">Bài tập và các sub-entity (ví dụ, test case, code mặc định, lượt nộp).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18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pct" w:w="14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Cardinality</w:t>
            </w:r>
          </w:p>
        </w:tc>
        <w:tc>
          <w:tcPr>
            <w:tcW w:type="pct" w:w="50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Mô tả quan hệ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USER (giảng viên / admin) tạo nhiều EXERCISE. EXERCISE.CreatorId → USER.Id.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EXERCISE_EXAMPLE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EXERCISE có nhiều EXERCISE_EXAMPLE. EXERCISE_EXAMPLE.ExerciseId → EXERCISE.Id.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EXERCISE_TEST_CASE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EXERCISE có nhiều EXERCISE_TEST_CASE. EXERCISE_TEST_CASE.ExerciseId → EXERCISE.Id.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EXERCISE_DEFAULT_CODE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EXERCISE có nhiều EXERCISE_DEFAULT_CODE (mỗi ngôn ngữ 1 dòng). EXERCISE_DEFAULT_CODE.ExerciseId → EXERCISE.Id.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EXERCISE_SUBMISSION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EXERCISE nhận nhiều EXERCISE_SUBMISSION. EXERCISE_SUBMISSION.ExerciseId → EXERCISE.Id.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LESSON_CODING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0..1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EXERCISE có thể được gắn vào tối đa 1 LESSON_CODING. LESSON_CODING.ExerciseId → EXERCISE.Id.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b/>
          <w:bCs/>
        </w:rPr>
        <w:t xml:space="preserve">6. Contest (Cuộc thi)</w:t>
      </w:r>
    </w:p>
    <w:p>
      <w:pPr>
        <w:spacing w:after="80"/>
      </w:pPr>
      <w:r>
        <w:rPr>
          <w:i/>
          <w:iCs/>
          <w:color w:val="555555"/>
        </w:rPr>
        <w:t xml:space="preserve">Cuộc thi, danh sách bài tập, giải thưởng, đăng ký, bài nộp, vi phạm.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18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pct" w:w="14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Cardinality</w:t>
            </w:r>
          </w:p>
        </w:tc>
        <w:tc>
          <w:tcPr>
            <w:tcW w:type="pct" w:w="50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Mô tả quan hệ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CONTEST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USER tạo nhiều CONTEST. CONTEST.CreatorId → USER.Id.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CONTEST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CONTEST_EXERCISE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CONTEST có nhiều CONTEST_EXERCISE. CONTEST_EXERCISE.ContestId → CONTEST.Id.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CONTEST_EXERCISE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EXERCISE có thể nằm trong nhiều CONTEST. CONTEST_EXERCISE.ExerciseId → EXERCISE.Id.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CONTEST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CONTEST_PRIZE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CONTEST có nhiều CONTEST_PRIZE. CONTEST_PRIZE.ContestId → CONTEST.Id.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CONTEST_PRIZE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COURSE được dùng làm giải thưởng trong nhiều CONTEST. CONTEST_PRIZE.CourseId → COURSE.Id.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CONTEST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CONTEST_REGISTRATION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CONTEST có nhiều CONTEST_REGISTRATION. CONTEST_REGISTRATION.ContestId → CONTEST.Id.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CONTEST_REGISTRATION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USER đăng ký nhiều CONTEST. CONTEST_REGISTRATION.StudentId → USER.Id.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CONTEST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CONTEST_SUBMISSION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CONTEST có nhiều CONTEST_SUBMISSION. CONTEST_SUBMISSION.ContestId → CONTEST.Id.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CONTEST_SUBMISSION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EXERCISE nhận nhiều CONTEST_SUBMISSION. CONTEST_SUBMISSION.ExerciseId → EXERCISE.Id.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CONTEST_SUBMISSION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USER nộp nhiều CONTEST_SUBMISSION. CONTEST_SUBMISSION.StudentId → USER.Id.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CONTEST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ANTI_CHEAT_VIOLATION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CONTEST ghi nhận nhiều ANTI_CHEAT_VIOLATION. ANTI_CHEAT_VIOLATION.ContestId → CONTEST.Id.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ANTI_CHEAT_VIOLATION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USER có nhiều ANTI_CHEAT_VIOLATION. ANTI_CHEAT_VIOLATION.StudentId → USER.Id.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b/>
          <w:bCs/>
        </w:rPr>
        <w:t xml:space="preserve">7. Chat &amp; File</w:t>
      </w:r>
    </w:p>
    <w:p>
      <w:pPr>
        <w:spacing w:after="80"/>
      </w:pPr>
      <w:r>
        <w:rPr>
          <w:i/>
          <w:iCs/>
          <w:color w:val="555555"/>
        </w:rPr>
        <w:t xml:space="preserve">Hội thoại chat, file đính kèm, chunk, embedding.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18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pct" w:w="14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Cardinality</w:t>
            </w:r>
          </w:p>
        </w:tc>
        <w:tc>
          <w:tcPr>
            <w:tcW w:type="pct" w:w="50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Mô tả quan hệ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CHAT_CONVERSATION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USER sở hữu nhiều CHAT_CONVERSATION. CHAT_CONVERSATION.UserId → USER.Id.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CHAT_CONVERSATION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CHAT_MESSAGE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CHAT_CONVERSATION có nhiều CHAT_MESSAGE. CHAT_MESSAGE.ConversationId → CHAT_CONVERSATION.Id.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FILE_ENTRY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FILE_CHUNK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FILE_ENTRY được tách thành nhiều FILE_CHUNK. FILE_CHUNK.FileEntryId → FILE_ENTRY.Id.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FILE_ENTRY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FILE_ENTRY_EMBEDDING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FILE_ENTRY có nhiều FILE_ENTRY_EMBEDDING. FILE_ENTRY_EMBEDDING.FileEntryId → FILE_ENTRY.Id.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FILE_CHUNK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FILE_ENTRY_EMBEDDING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FILE_CHUNK có thể có nhiều FILE_ENTRY_EMBEDDING (chia đoạn). FILE_ENTRY_EMBEDDING.FileChunkId → FILE_CHUNK.Id.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b/>
          <w:bCs/>
        </w:rPr>
        <w:t xml:space="preserve">8. AI &amp; Recommendation</w:t>
      </w:r>
    </w:p>
    <w:p>
      <w:pPr>
        <w:spacing w:after="80"/>
      </w:pPr>
      <w:r>
        <w:rPr>
          <w:i/>
          <w:iCs/>
          <w:color w:val="555555"/>
        </w:rPr>
        <w:t xml:space="preserve">Embedding, độ tương đồng, gợi ý, sở thích &amp; hồ sơ năng lực học viên.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18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pct" w:w="14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Cardinality</w:t>
            </w:r>
          </w:p>
        </w:tc>
        <w:tc>
          <w:tcPr>
            <w:tcW w:type="pct" w:w="50%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0E0E0" w:color="auto" w:val="clea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Mô tả quan hệ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COURSE_EMBEDDING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0..1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COURSE có 0 hoặc 1 COURSE_EMBEDDING. COURSE_EMBEDDING.CourseId → COURSE.Id.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COURSE_SIMILARITY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COURSE có nhiều dòng độ tương đồng với các COURSE khác. COURSE_SIMILARITY.CourseId → COURSE.Id.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COURSE_SIMILARITY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 cũng là khóa học được gợi ý tương đồng. COURSE_SIMILARITY.SimilarCourseId → COURSE.Id.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COURSE_CO_OCCURRENCE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COURSE có nhiều dòng đồng xuất hiện với COURSE khác. COURSE_CO_OCCURRENCE.CourseId → COURSE.Id.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COURSE_CO_OCCURRENCE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 cũng là khóa học đồng xuất hiện. COURSE_CO_OCCURRENCE.CoCourseId → COURSE.Id.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USER_RECOMMENDATION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USER nhận nhiều USER_RECOMMENDATION. USER_RECOMMENDATION.UserId → USER.Id.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USER_RECOMMENDATION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COURSE được gợi ý cho nhiều USER. USER_RECOMMENDATION.CourseId → COURSE.Id.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STUDENT_PREFERENCE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1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Mỗi USER có 1 STUDENT_PREFERENCE. STUDENT_PREFERENCE.StudentId → USER.Id (unique).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STUDENT_SKILL_PROFILE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Một USER có nhiều dòng STUDENT_SKILL_PROFILE (mỗi category 1 dòng). STUDENT_SKILL_PROFILE.StudentId → USER.Id.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b/>
          <w:bCs/>
        </w:rPr>
        <w:t xml:space="preserve">Quy ước đặt tên FK</w:t>
      </w:r>
    </w:p>
    <w:p>
      <w:pPr>
        <w:spacing w:after="80"/>
      </w:pPr>
      <w:r>
        <w:t xml:space="preserve">Tất cả khóa ngoại được đặt theo quy ước: &lt;TênEntityLiênQuan&gt;Id (PascalCase, có hậu tố Id). Ví dụ: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COURSE.InstructorId → trỏ tới USER.Id (giảng viên phụ trách khóa học).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LESSON.ChapterId → trỏ tới CHAPTER.Id (chương chứa bài học).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ORDER_ITEM.OrderId + OrderItem.CourseId → khóa ngoại kép trỏ tới ORDER và COURSE.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Các quan hệ self-referencing (vd: COURSE_SIMILARITY, COURSE_CO_OCCURRENCE) có 2 FK cùng kiểu, phân biệt bằng tên: CourseId, SimilarCourseId, CoCourseId.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2C5A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CourseMate - Entity Relationships</dc:title>
  <dc:creator>CourseMate</dc:creator>
  <dc:description>Mối quan hệ giữa các entity trong hệ thống CourseMate</dc:description>
  <cp:lastModifiedBy>Un-named</cp:lastModifiedBy>
  <cp:revision>1</cp:revision>
  <dcterms:created xsi:type="dcterms:W3CDTF">2026-07-09T16:04:02.139Z</dcterms:created>
  <dcterms:modified xsi:type="dcterms:W3CDTF">2026-07-09T16:04:02.140Z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