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Наследяване – допълнително упражнение</w:t>
      </w:r>
    </w:p>
    <w:p/>
    <w:p>
      <w:pPr>
        <w:pStyle w:val="Heading2"/>
      </w:pPr>
      <w:r>
        <w:rPr>
          <w:color w:val="2E75B6"/>
        </w:rPr>
        <w:t>Йерархия Person → Student, Teacher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Person</w:t>
        <w:br/>
        <w:t>{</w:t>
        <w:br/>
        <w:t xml:space="preserve">    public string Name { get; protected set; }</w:t>
        <w:br/>
        <w:t xml:space="preserve">    public int    Age  { get; protected set; }</w:t>
        <w:br/>
        <w:br/>
        <w:t xml:space="preserve">    public Person(string name, int age) { Name = name; Age = age; }</w:t>
        <w:br/>
        <w:t xml:space="preserve">    public virtual string GetInfo() =&gt; $"{Name}, {Age} г.";</w:t>
        <w:br/>
        <w:t>}</w:t>
        <w:br/>
        <w:br/>
        <w:t>public class Student : Person</w:t>
        <w:br/>
        <w:t>{</w:t>
        <w:br/>
        <w:t xml:space="preserve">    public string Faculty { get; }</w:t>
        <w:br/>
        <w:t xml:space="preserve">    public double GPA     { get; }</w:t>
        <w:br/>
        <w:br/>
        <w:t xml:space="preserve">    public Student(string name, int age, string faculty, double gpa)</w:t>
        <w:br/>
        <w:t xml:space="preserve">        : base(name, age) { Faculty = faculty; GPA = gpa; }</w:t>
        <w:br/>
        <w:br/>
        <w:t xml:space="preserve">    public override string GetInfo()</w:t>
        <w:br/>
        <w:t xml:space="preserve">        =&gt; base.GetInfo() + $" | Студент @ {Faculty}, GPA: {GPA:F2}";</w:t>
        <w:br/>
        <w:t>}</w:t>
        <w:br/>
        <w:br/>
        <w:t>public class Teacher : Person</w:t>
        <w:br/>
        <w:t>{</w:t>
        <w:br/>
        <w:t xml:space="preserve">    public string Subject  { get; }</w:t>
        <w:br/>
        <w:t xml:space="preserve">    public int    YearsExp { get; }</w:t>
        <w:br/>
        <w:br/>
        <w:t xml:space="preserve">    public Teacher(string name, int age, string subject, int years)</w:t>
        <w:br/>
        <w:t xml:space="preserve">        : base(name, age) { Subject = subject; YearsExp = years; }</w:t>
        <w:br/>
        <w:br/>
        <w:t xml:space="preserve">    public override string GetInfo()</w:t>
        <w:br/>
        <w:t xml:space="preserve">        =&gt; base.GetInfo() + $" | Учител по {Subject} ({YearsExp} г. стаж)";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