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825" w:rsidRDefault="00314BA9" w:rsidP="00A31825">
      <w:pPr>
        <w:rPr>
          <w:rFonts w:ascii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drawing>
          <wp:anchor distT="0" distB="0" distL="114300" distR="114300" simplePos="0" relativeHeight="251658240" behindDoc="0" locked="0" layoutInCell="1" allowOverlap="1" wp14:anchorId="3878CB94" wp14:editId="0D26BB98">
            <wp:simplePos x="0" y="0"/>
            <wp:positionH relativeFrom="column">
              <wp:posOffset>3500755</wp:posOffset>
            </wp:positionH>
            <wp:positionV relativeFrom="paragraph">
              <wp:posOffset>0</wp:posOffset>
            </wp:positionV>
            <wp:extent cx="3121025" cy="1144905"/>
            <wp:effectExtent l="0" t="0" r="317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825">
        <w:rPr>
          <w:rFonts w:ascii="Arial" w:hAnsi="Arial" w:cs="Arial"/>
          <w:sz w:val="24"/>
          <w:szCs w:val="24"/>
        </w:rPr>
        <w:t>Име:...............................................................................................................................</w:t>
      </w:r>
    </w:p>
    <w:p w:rsidR="00A31825" w:rsidRDefault="00A31825" w:rsidP="00A318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№:......................Дата.....................................</w:t>
      </w:r>
    </w:p>
    <w:p w:rsidR="00A31825" w:rsidRPr="00CE503E" w:rsidRDefault="00A31825" w:rsidP="00A31825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>Контролна работа</w:t>
      </w:r>
    </w:p>
    <w:p w:rsidR="00A31825" w:rsidRDefault="00A31825" w:rsidP="00A31825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По Математически основи на </w:t>
      </w:r>
      <w:r w:rsidRPr="00CE503E">
        <w:rPr>
          <w:rFonts w:ascii="Arial" w:hAnsi="Arial" w:cs="Arial"/>
          <w:b/>
          <w:sz w:val="36"/>
          <w:szCs w:val="36"/>
        </w:rPr>
        <w:t xml:space="preserve"> програмиране</w:t>
      </w:r>
      <w:r>
        <w:rPr>
          <w:rFonts w:ascii="Arial" w:hAnsi="Arial" w:cs="Arial"/>
          <w:b/>
          <w:sz w:val="36"/>
          <w:szCs w:val="36"/>
        </w:rPr>
        <w:t>то</w:t>
      </w:r>
      <w:r w:rsidRPr="00CE503E">
        <w:rPr>
          <w:rFonts w:ascii="Arial" w:hAnsi="Arial" w:cs="Arial"/>
          <w:b/>
          <w:sz w:val="36"/>
          <w:szCs w:val="36"/>
        </w:rPr>
        <w:t xml:space="preserve"> 11клас</w:t>
      </w:r>
    </w:p>
    <w:p w:rsidR="00A31825" w:rsidRDefault="00A31825" w:rsidP="00A31825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Вариант 2</w:t>
      </w:r>
    </w:p>
    <w:p w:rsidR="00081600" w:rsidRDefault="00081600" w:rsidP="00A31825">
      <w:pPr>
        <w:jc w:val="center"/>
        <w:rPr>
          <w:rFonts w:ascii="Arial" w:hAnsi="Arial" w:cs="Arial"/>
          <w:b/>
          <w:sz w:val="36"/>
          <w:szCs w:val="36"/>
        </w:rPr>
      </w:pP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</w:t>
      </w: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 Степента на един полином се определя от: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Броя на неговите едночлени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Свободния му член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Сбора от всичките му коефициенти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Най-високата степен на променливата с ненулев коефициент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</w:t>
      </w: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 Хоризонталната ос в правоъгълната координатна система се нарича: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Абсциса (</w:t>
      </w:r>
      <w:r w:rsidR="00966BE7">
        <w:rPr>
          <w:rFonts w:ascii="Times New Roman" w:eastAsia="Times New Roman" w:hAnsi="Times New Roman" w:cs="Times New Roman"/>
          <w:sz w:val="24"/>
          <w:szCs w:val="24"/>
          <w:lang w:eastAsia="bg-BG"/>
        </w:rPr>
        <w:t>Ox</w:t>
      </w: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Ордината (</w:t>
      </w:r>
      <w:r w:rsidR="00966BE7">
        <w:rPr>
          <w:rFonts w:ascii="Times New Roman" w:eastAsia="Times New Roman" w:hAnsi="Times New Roman" w:cs="Times New Roman"/>
          <w:sz w:val="24"/>
          <w:szCs w:val="24"/>
          <w:lang w:eastAsia="bg-BG"/>
        </w:rPr>
        <w:t>Oy</w:t>
      </w: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Апликата (</w:t>
      </w:r>
      <w:r w:rsidR="00966BE7">
        <w:rPr>
          <w:rFonts w:ascii="Times New Roman" w:eastAsia="Times New Roman" w:hAnsi="Times New Roman" w:cs="Times New Roman"/>
          <w:sz w:val="24"/>
          <w:szCs w:val="24"/>
          <w:lang w:eastAsia="bg-BG"/>
        </w:rPr>
        <w:t>Oz</w:t>
      </w:r>
      <w:bookmarkStart w:id="0" w:name="_GoBack"/>
      <w:bookmarkEnd w:id="0"/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Асимптота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</w:t>
      </w: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 Какво представлява „разширената матрица“ на СЛУ?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Матрицата на коефициентите, към която е добавен стълбът със свободните членове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Транспонираната матрица на системата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Матрица, съставена само от единици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Квадратната матрица на детерминантата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</w:t>
      </w:r>
      <w:r w:rsidRPr="001A12F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 Квадратна матрица, в която всички елементи извън главния диагонал са нули, се нарича: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Триъгълна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Б) Единична</w:t>
      </w:r>
    </w:p>
    <w:p w:rsidR="001830A7" w:rsidRPr="001A12F3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В) Диагонална</w:t>
      </w:r>
    </w:p>
    <w:p w:rsidR="001830A7" w:rsidRDefault="001830A7" w:rsidP="00E2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12F3">
        <w:rPr>
          <w:rFonts w:ascii="Times New Roman" w:eastAsia="Times New Roman" w:hAnsi="Times New Roman" w:cs="Times New Roman"/>
          <w:sz w:val="24"/>
          <w:szCs w:val="24"/>
          <w:lang w:eastAsia="bg-BG"/>
        </w:rPr>
        <w:t>Г) Нулева</w:t>
      </w:r>
    </w:p>
    <w:p w:rsidR="00E277DB" w:rsidRPr="00802688" w:rsidRDefault="00E277DB" w:rsidP="00E2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80268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 xml:space="preserve">Задача 5: Даден е код за пресмятане на детерминанта на матрица. Попълнете празните места в кода така, че да е вярно пресмятането. 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>using System;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>class SarrusNewVariant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>{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static void Main()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{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      double[,] m = { 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  { 3, -1, 2 }, 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  { 2,  0, 4 }, 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  { 1, -2, 1 } 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};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</w:t>
      </w:r>
      <w:r w:rsidR="00E147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double det = (m[0, 0] * m[1, 1] * m[2, 2]) </w:t>
      </w:r>
    </w:p>
    <w:p w:rsidR="00E1474B" w:rsidRDefault="00E1474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</w:t>
      </w:r>
      <w:r w:rsidR="00E277DB"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+ (m[0, 1] * m[1, 2] * m[__, __]) // &lt;--- ПОПЪЛНИ ТУК          </w:t>
      </w:r>
    </w:p>
    <w:p w:rsid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+ (m[0, 2] * m[__, __] * m[2, 1]) // &lt;--- ПОПЪЛНИ ТУК 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         </w:t>
      </w:r>
    </w:p>
    <w:p w:rsidR="00E277DB" w:rsidRPr="00E277DB" w:rsidRDefault="00E1474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</w:t>
      </w:r>
      <w:r w:rsidR="00E277DB"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(m[0, 2] * m[1, 1] * m[2, 0]) </w:t>
      </w:r>
    </w:p>
    <w:p w:rsidR="00E1474B" w:rsidRDefault="00E1474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  </w:t>
      </w:r>
      <w:r w:rsidR="0031251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(m[0, 0] * m[1, 2] * m[2, 1</w:t>
      </w:r>
      <w:r w:rsidR="00E277DB"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]) 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</w:t>
      </w:r>
      <w:r w:rsidR="00E147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</w:t>
      </w: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- (m[__, __] * m[1, 0] * m[2, 2]); // &lt;--- ПОПЪЛНИ ТУК 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 Console.WriteLine("Пресметнатата детерминанта е: " + det);</w:t>
      </w:r>
    </w:p>
    <w:p w:rsidR="00E277DB" w:rsidRPr="00E277D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}</w:t>
      </w:r>
    </w:p>
    <w:p w:rsidR="00E1474B" w:rsidRDefault="00E277D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sz w:val="24"/>
          <w:szCs w:val="24"/>
          <w:lang w:eastAsia="bg-BG"/>
        </w:rPr>
        <w:t>}</w:t>
      </w:r>
    </w:p>
    <w:p w:rsidR="00E1474B" w:rsidRDefault="00E1474B" w:rsidP="00E14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663A0" w:rsidRPr="00E277DB" w:rsidRDefault="00E663A0" w:rsidP="00E1474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</w:pPr>
      <w:r w:rsidRPr="00E277DB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5. Даден е полинома:</w:t>
      </w:r>
    </w:p>
    <w:p w:rsidR="00E663A0" w:rsidRPr="00E663A0" w:rsidRDefault="00E663A0" w:rsidP="00E66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bg-BG"/>
        </w:rPr>
        <w:drawing>
          <wp:inline distT="0" distB="0" distL="0" distR="0">
            <wp:extent cx="1492327" cy="4000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A0" w:rsidRDefault="00E663A0" w:rsidP="00E663A0">
      <w:pPr>
        <w:pStyle w:val="NormalWeb"/>
        <w:numPr>
          <w:ilvl w:val="0"/>
          <w:numId w:val="1"/>
        </w:numPr>
      </w:pPr>
      <w:r>
        <w:t xml:space="preserve">Каква е </w:t>
      </w:r>
      <w:r>
        <w:rPr>
          <w:b/>
          <w:bCs/>
        </w:rPr>
        <w:t>степента</w:t>
      </w:r>
      <w:r w:rsidR="007A5D05">
        <w:t xml:space="preserve"> на полинома</w:t>
      </w:r>
      <w:r>
        <w:t>?</w:t>
      </w:r>
    </w:p>
    <w:p w:rsidR="00E663A0" w:rsidRDefault="00E663A0" w:rsidP="00E663A0">
      <w:pPr>
        <w:pStyle w:val="NormalWeb"/>
        <w:numPr>
          <w:ilvl w:val="0"/>
          <w:numId w:val="1"/>
        </w:numPr>
      </w:pPr>
      <w:r>
        <w:t xml:space="preserve">Намерете стойността на функцията за аргумент </w:t>
      </w:r>
      <w:r w:rsidR="007A5D05">
        <w:rPr>
          <w:rStyle w:val="math-inline"/>
        </w:rPr>
        <w:t>x = 15</w:t>
      </w:r>
      <w:r>
        <w:t>.</w:t>
      </w:r>
    </w:p>
    <w:p w:rsidR="00E663A0" w:rsidRDefault="00E663A0" w:rsidP="00E663A0">
      <w:pPr>
        <w:pStyle w:val="NormalWeb"/>
        <w:numPr>
          <w:ilvl w:val="0"/>
          <w:numId w:val="1"/>
        </w:numPr>
      </w:pPr>
      <w:r>
        <w:t xml:space="preserve">Тази функция </w:t>
      </w:r>
      <w:r>
        <w:rPr>
          <w:b/>
          <w:bCs/>
        </w:rPr>
        <w:t>инективна</w:t>
      </w:r>
      <w:r>
        <w:t xml:space="preserve"> ли е (преди да приложим ограничението от 50)? Обяснете защо.</w:t>
      </w:r>
    </w:p>
    <w:p w:rsidR="00E663A0" w:rsidRDefault="00E663A0" w:rsidP="00E663A0">
      <w:pPr>
        <w:pStyle w:val="NormalWeb"/>
        <w:numPr>
          <w:ilvl w:val="0"/>
          <w:numId w:val="1"/>
        </w:numPr>
      </w:pPr>
      <w:r>
        <w:t xml:space="preserve">Ако пресметнем </w:t>
      </w:r>
      <w:r w:rsidR="00055A51">
        <w:rPr>
          <w:rStyle w:val="math-inline"/>
        </w:rPr>
        <w:t>f(30)</w:t>
      </w:r>
      <w:r>
        <w:t xml:space="preserve">, каква ще бъде крайната стойност в програмата, имайки предвид </w:t>
      </w:r>
      <w:r>
        <w:rPr>
          <w:b/>
          <w:bCs/>
        </w:rPr>
        <w:t>ограничението отгоре (max 50)</w:t>
      </w:r>
      <w:r>
        <w:t>?</w:t>
      </w:r>
    </w:p>
    <w:p w:rsidR="00E663A0" w:rsidRDefault="00E663A0" w:rsidP="00E663A0">
      <w:pPr>
        <w:pStyle w:val="NormalWeb"/>
        <w:numPr>
          <w:ilvl w:val="0"/>
          <w:numId w:val="1"/>
        </w:numPr>
      </w:pPr>
      <w:r>
        <w:t>Попълнете пропуските в кода, за да реализирате логиката на ограничената функция.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FunctionVariant2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Main</w:t>
      </w:r>
      <w:r>
        <w:rPr>
          <w:rStyle w:val="hljs-function"/>
        </w:rPr>
        <w:t>()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rFonts w:eastAsiaTheme="majorEastAsia"/>
        </w:rPr>
        <w:t>double</w:t>
      </w:r>
      <w:r>
        <w:rPr>
          <w:rStyle w:val="HTMLCode"/>
        </w:rPr>
        <w:t xml:space="preserve"> x_input = </w:t>
      </w:r>
      <w:r>
        <w:rPr>
          <w:rStyle w:val="hljs-number"/>
        </w:rPr>
        <w:t>25.0</w:t>
      </w:r>
      <w:r>
        <w:rPr>
          <w:rStyle w:val="HTMLCode"/>
        </w:rPr>
        <w:t xml:space="preserve">; 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rFonts w:eastAsiaTheme="majorEastAsia"/>
        </w:rPr>
        <w:t>double</w:t>
      </w:r>
      <w:r>
        <w:rPr>
          <w:rStyle w:val="HTMLCode"/>
        </w:rPr>
        <w:t xml:space="preserve"> maxValue = </w:t>
      </w:r>
      <w:r>
        <w:rPr>
          <w:rStyle w:val="hljs-number"/>
        </w:rPr>
        <w:t>50.0</w:t>
      </w:r>
      <w:r>
        <w:rPr>
          <w:rStyle w:val="HTMLCode"/>
        </w:rPr>
        <w:t>;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  <w:rFonts w:eastAsiaTheme="majorEastAsia"/>
        </w:rPr>
        <w:t>double</w:t>
      </w:r>
      <w:r>
        <w:rPr>
          <w:rStyle w:val="HTMLCode"/>
        </w:rPr>
        <w:t xml:space="preserve"> result = CalculateLimitedFunction(x_input, maxValue);</w:t>
      </w:r>
    </w:p>
    <w:p w:rsidR="00E663A0" w:rsidRDefault="00E663A0" w:rsidP="00E663A0">
      <w:pPr>
        <w:pStyle w:val="HTMLPreformatted"/>
        <w:rPr>
          <w:rStyle w:val="HTMLCode"/>
        </w:rPr>
      </w:pP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$"За аргумент </w:t>
      </w:r>
      <w:r>
        <w:rPr>
          <w:rStyle w:val="hljs-subst"/>
        </w:rPr>
        <w:t>{x_input}</w:t>
      </w:r>
      <w:r>
        <w:rPr>
          <w:rStyle w:val="hljs-string"/>
        </w:rPr>
        <w:t xml:space="preserve">, резултатът е: </w:t>
      </w:r>
      <w:r>
        <w:rPr>
          <w:rStyle w:val="hljs-subst"/>
        </w:rPr>
        <w:t>{result}</w:t>
      </w:r>
      <w:r>
        <w:rPr>
          <w:rStyle w:val="hljs-string"/>
        </w:rPr>
        <w:t>"</w:t>
      </w:r>
      <w:r>
        <w:rPr>
          <w:rStyle w:val="HTMLCode"/>
        </w:rPr>
        <w:t>);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63A0" w:rsidRDefault="00E663A0" w:rsidP="00E663A0">
      <w:pPr>
        <w:pStyle w:val="HTMLPreformatted"/>
        <w:rPr>
          <w:rStyle w:val="HTMLCode"/>
        </w:rPr>
      </w:pP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builtin"/>
          <w:rFonts w:eastAsiaTheme="majorEastAsia"/>
        </w:rPr>
        <w:t>double</w:t>
      </w:r>
      <w:r>
        <w:rPr>
          <w:rStyle w:val="hljs-function"/>
        </w:rPr>
        <w:t xml:space="preserve"> </w:t>
      </w:r>
      <w:r>
        <w:rPr>
          <w:rStyle w:val="hljs-title"/>
        </w:rPr>
        <w:t>CalculateLimitedFunction</w:t>
      </w:r>
      <w:r>
        <w:rPr>
          <w:rStyle w:val="hljs-function"/>
        </w:rPr>
        <w:t>(</w:t>
      </w:r>
      <w:r>
        <w:rPr>
          <w:rStyle w:val="hljs-builtin"/>
          <w:rFonts w:eastAsiaTheme="majorEastAsia"/>
        </w:rPr>
        <w:t>double</w:t>
      </w:r>
      <w:r>
        <w:rPr>
          <w:rStyle w:val="hljs-params"/>
        </w:rPr>
        <w:t xml:space="preserve"> x, </w:t>
      </w:r>
      <w:r>
        <w:rPr>
          <w:rStyle w:val="hljs-builtin"/>
          <w:rFonts w:eastAsiaTheme="majorEastAsia"/>
        </w:rPr>
        <w:t>double</w:t>
      </w:r>
      <w:r>
        <w:rPr>
          <w:rStyle w:val="hljs-params"/>
        </w:rPr>
        <w:t xml:space="preserve"> limit</w:t>
      </w:r>
      <w:r>
        <w:rPr>
          <w:rStyle w:val="hljs-function"/>
        </w:rPr>
        <w:t>)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E663A0" w:rsidRDefault="00E663A0" w:rsidP="00B608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builtin"/>
          <w:rFonts w:eastAsiaTheme="majorEastAsia"/>
        </w:rPr>
        <w:t>double</w:t>
      </w:r>
      <w:r>
        <w:rPr>
          <w:rStyle w:val="HTMLCode"/>
        </w:rPr>
        <w:t xml:space="preserve"> y = (</w:t>
      </w:r>
      <w:r w:rsidRPr="00524E34">
        <w:rPr>
          <w:rStyle w:val="HTMLCode"/>
          <w:b/>
        </w:rPr>
        <w:t>____</w:t>
      </w:r>
      <w:r>
        <w:rPr>
          <w:rStyle w:val="HTMLCode"/>
        </w:rPr>
        <w:t xml:space="preserve"> * x) + </w:t>
      </w:r>
      <w:r w:rsidRPr="00524E34">
        <w:rPr>
          <w:rStyle w:val="HTMLCode"/>
          <w:b/>
        </w:rPr>
        <w:t>____</w:t>
      </w:r>
      <w:r>
        <w:rPr>
          <w:rStyle w:val="HTMLCode"/>
        </w:rPr>
        <w:t>;</w:t>
      </w:r>
      <w:r w:rsidR="00B608B2">
        <w:t xml:space="preserve">// &lt;--- </w:t>
      </w:r>
      <w:r w:rsidR="00B608B2" w:rsidRPr="00802688">
        <w:rPr>
          <w:b/>
        </w:rPr>
        <w:t>ПОПЪЛНИ ТУК</w:t>
      </w:r>
    </w:p>
    <w:p w:rsidR="00E663A0" w:rsidRDefault="00E663A0" w:rsidP="00E663A0">
      <w:pPr>
        <w:pStyle w:val="HTMLPreformatted"/>
        <w:rPr>
          <w:rStyle w:val="HTMLCode"/>
        </w:rPr>
      </w:pPr>
    </w:p>
    <w:p w:rsidR="00E663A0" w:rsidRDefault="00E663A0" w:rsidP="00B608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(y &gt; </w:t>
      </w:r>
      <w:r w:rsidRPr="00524E34">
        <w:rPr>
          <w:rStyle w:val="HTMLCode"/>
          <w:b/>
        </w:rPr>
        <w:t>____</w:t>
      </w:r>
      <w:r>
        <w:rPr>
          <w:rStyle w:val="HTMLCode"/>
        </w:rPr>
        <w:t>)</w:t>
      </w:r>
      <w:r w:rsidR="00B608B2">
        <w:t xml:space="preserve">// &lt;--- </w:t>
      </w:r>
      <w:r w:rsidR="00B608B2" w:rsidRPr="00802688">
        <w:rPr>
          <w:b/>
        </w:rPr>
        <w:t>ПОПЪЛНИ ТУК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E663A0" w:rsidRDefault="00E663A0" w:rsidP="00B608B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y = </w:t>
      </w:r>
      <w:r w:rsidRPr="00524E34">
        <w:rPr>
          <w:rStyle w:val="HTMLCode"/>
          <w:b/>
        </w:rPr>
        <w:t>____</w:t>
      </w:r>
      <w:r>
        <w:rPr>
          <w:rStyle w:val="HTMLCode"/>
        </w:rPr>
        <w:t>;</w:t>
      </w:r>
      <w:r w:rsidR="00B608B2">
        <w:t xml:space="preserve">// &lt;--- </w:t>
      </w:r>
      <w:r w:rsidR="00B608B2" w:rsidRPr="00802688">
        <w:rPr>
          <w:b/>
        </w:rPr>
        <w:t>ПОПЪЛНИ ТУК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663A0" w:rsidRDefault="00E663A0" w:rsidP="00E663A0">
      <w:pPr>
        <w:pStyle w:val="HTMLPreformatted"/>
        <w:rPr>
          <w:rStyle w:val="HTMLCode"/>
        </w:rPr>
      </w:pP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y;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663A0" w:rsidRDefault="00E663A0" w:rsidP="00E663A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663A0" w:rsidRPr="001A12F3" w:rsidRDefault="00E663A0" w:rsidP="00E663A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081600" w:rsidRDefault="00081600" w:rsidP="00081600">
      <w:pPr>
        <w:rPr>
          <w:rFonts w:ascii="Arial" w:hAnsi="Arial" w:cs="Arial"/>
          <w:b/>
          <w:sz w:val="36"/>
          <w:szCs w:val="36"/>
        </w:rPr>
      </w:pPr>
    </w:p>
    <w:p w:rsidR="003C425B" w:rsidRDefault="003C425B"/>
    <w:sectPr w:rsidR="003C425B" w:rsidSect="00314BA9">
      <w:pgSz w:w="11906" w:h="16838"/>
      <w:pgMar w:top="9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6569A9"/>
    <w:multiLevelType w:val="multilevel"/>
    <w:tmpl w:val="8C6A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825"/>
    <w:rsid w:val="00055A51"/>
    <w:rsid w:val="00081600"/>
    <w:rsid w:val="001830A7"/>
    <w:rsid w:val="0031251A"/>
    <w:rsid w:val="00314BA9"/>
    <w:rsid w:val="003C425B"/>
    <w:rsid w:val="00524E34"/>
    <w:rsid w:val="005C276D"/>
    <w:rsid w:val="006849BC"/>
    <w:rsid w:val="007A5D05"/>
    <w:rsid w:val="00944B90"/>
    <w:rsid w:val="00966BE7"/>
    <w:rsid w:val="00A31825"/>
    <w:rsid w:val="00B608B2"/>
    <w:rsid w:val="00E1474B"/>
    <w:rsid w:val="00E277DB"/>
    <w:rsid w:val="00E6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4BD22"/>
  <w15:chartTrackingRefBased/>
  <w15:docId w15:val="{0037367E-8FE4-496D-94C6-ED2CC4A8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825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3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E663A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E66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math-inline">
    <w:name w:val="math-inline"/>
    <w:basedOn w:val="DefaultParagraphFont"/>
    <w:rsid w:val="00E663A0"/>
  </w:style>
  <w:style w:type="character" w:styleId="HTMLCode">
    <w:name w:val="HTML Code"/>
    <w:basedOn w:val="DefaultParagraphFont"/>
    <w:uiPriority w:val="99"/>
    <w:semiHidden/>
    <w:unhideWhenUsed/>
    <w:rsid w:val="00E663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6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63A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E663A0"/>
  </w:style>
  <w:style w:type="character" w:customStyle="1" w:styleId="hljs-comment">
    <w:name w:val="hljs-comment"/>
    <w:basedOn w:val="DefaultParagraphFont"/>
    <w:rsid w:val="00E663A0"/>
  </w:style>
  <w:style w:type="character" w:customStyle="1" w:styleId="hljs-title">
    <w:name w:val="hljs-title"/>
    <w:basedOn w:val="DefaultParagraphFont"/>
    <w:rsid w:val="00E663A0"/>
  </w:style>
  <w:style w:type="character" w:customStyle="1" w:styleId="hljs-function">
    <w:name w:val="hljs-function"/>
    <w:basedOn w:val="DefaultParagraphFont"/>
    <w:rsid w:val="00E663A0"/>
  </w:style>
  <w:style w:type="character" w:customStyle="1" w:styleId="hljs-builtin">
    <w:name w:val="hljs-built_in"/>
    <w:basedOn w:val="DefaultParagraphFont"/>
    <w:rsid w:val="00E663A0"/>
  </w:style>
  <w:style w:type="character" w:customStyle="1" w:styleId="hljs-number">
    <w:name w:val="hljs-number"/>
    <w:basedOn w:val="DefaultParagraphFont"/>
    <w:rsid w:val="00E663A0"/>
  </w:style>
  <w:style w:type="character" w:customStyle="1" w:styleId="hljs-string">
    <w:name w:val="hljs-string"/>
    <w:basedOn w:val="DefaultParagraphFont"/>
    <w:rsid w:val="00E663A0"/>
  </w:style>
  <w:style w:type="character" w:customStyle="1" w:styleId="ng-tns-c2442193186-108">
    <w:name w:val="ng-tns-c2442193186-108"/>
    <w:basedOn w:val="DefaultParagraphFont"/>
    <w:rsid w:val="00E663A0"/>
  </w:style>
  <w:style w:type="character" w:customStyle="1" w:styleId="hljs-params">
    <w:name w:val="hljs-params"/>
    <w:basedOn w:val="DefaultParagraphFont"/>
    <w:rsid w:val="00E663A0"/>
  </w:style>
  <w:style w:type="character" w:customStyle="1" w:styleId="hljs-subst">
    <w:name w:val="hljs-subst"/>
    <w:basedOn w:val="DefaultParagraphFont"/>
    <w:rsid w:val="00E66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15</cp:revision>
  <dcterms:created xsi:type="dcterms:W3CDTF">2026-03-05T06:01:00Z</dcterms:created>
  <dcterms:modified xsi:type="dcterms:W3CDTF">2026-03-05T06:50:00Z</dcterms:modified>
</cp:coreProperties>
</file>