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Решения — 07. Да ползваме ORM упражнение</w:t>
      </w:r>
    </w:p>
    <w:p>
      <w:r>
        <w:t>Раздел: 7. Свързване на приложения с бази от данни</w:t>
      </w:r>
    </w:p>
    <w:p/>
    <w:p>
      <w:pPr>
        <w:pStyle w:val="Heading2"/>
      </w:pPr>
      <w:r>
        <w:rPr>
          <w:b/>
          <w:color w:val="1F497D"/>
        </w:rPr>
        <w:t>Задача 1</w:t>
      </w:r>
    </w:p>
    <w:p>
      <w:r>
        <w:t>Примерно решение:</w:t>
      </w:r>
    </w:p>
    <w:p>
      <w:r>
        <w:t>// TODO: добавете решението тук</w:t>
      </w:r>
    </w:p>
    <w:p/>
    <w:p>
      <w:pPr>
        <w:pStyle w:val="Heading2"/>
      </w:pPr>
      <w:r>
        <w:rPr>
          <w:b/>
          <w:color w:val="1F497D"/>
        </w:rPr>
        <w:t>Задача 2</w:t>
      </w:r>
    </w:p>
    <w:p>
      <w:r>
        <w:t>Примерно решение:</w:t>
      </w:r>
    </w:p>
    <w:p>
      <w:r>
        <w:t>// TODO: добавете решението тук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Файлът е генериран автоматично. Попълнете решенията при разработване на урока.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