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LAB 3</w:t>
      </w: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Họ và tên: Nguyễn Minh Hiển</w:t>
      </w:r>
    </w:p>
    <w:p>
      <w:p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MSSV: 1913386</w:t>
      </w:r>
    </w:p>
    <w:p>
      <w:pPr>
        <w:spacing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3:</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thời gian:</w:t>
      </w:r>
    </w:p>
    <w:p>
      <w:pPr>
        <w:numPr>
          <w:ilvl w:val="0"/>
          <w:numId w:val="1"/>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Thời gian thực hiện và bàn giao sảnsssssss</w:t>
      </w:r>
      <w:bookmarkStart w:id="0" w:name="_GoBack"/>
      <w:bookmarkEnd w:id="0"/>
      <w:r>
        <w:rPr>
          <w:rFonts w:hint="default" w:ascii="Times New Roman" w:hAnsi="Times New Roman" w:cs="Times New Roman"/>
          <w:sz w:val="26"/>
          <w:szCs w:val="26"/>
          <w:lang w:val="en-US"/>
        </w:rPr>
        <w:t xml:space="preserve"> phẩm quá ngắn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Bổ sung thêm nhân lực</w:t>
      </w:r>
    </w:p>
    <w:p>
      <w:pPr>
        <w:numPr>
          <w:ilvl w:val="0"/>
          <w:numId w:val="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việc ngoài giờ</w:t>
      </w:r>
    </w:p>
    <w:p>
      <w:pPr>
        <w:numPr>
          <w:ilvl w:val="0"/>
          <w:numId w:val="3"/>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thời gian cho kiểm định</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Dự phòng một khoảng thời gian nhiều cho giai đoạn cuối</w:t>
      </w:r>
    </w:p>
    <w:p>
      <w:pPr>
        <w:numPr>
          <w:ilvl w:val="0"/>
          <w:numId w:val="5"/>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Hành động pháp lý làm trì hoãn hoặc tạm dừng dự án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sz w:val="26"/>
          <w:szCs w:val="26"/>
          <w:lang w:val="en-US"/>
        </w:rPr>
        <w:t>Đảm bảo tất cả các hợp đồng đã ký trước khi bắt đầu dự án</w:t>
      </w:r>
    </w:p>
    <w:p>
      <w:pPr>
        <w:numPr>
          <w:ilvl w:val="0"/>
          <w:numId w:val="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sz w:val="26"/>
          <w:szCs w:val="26"/>
          <w:lang w:val="en-US"/>
        </w:rPr>
        <w:t>Thực hiện theo tất cả các yêu cầu quy định và hoàn thành kế hoạch quản lý các bên liên quan</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chi phí:</w:t>
      </w:r>
    </w:p>
    <w:p>
      <w:pPr>
        <w:numPr>
          <w:ilvl w:val="0"/>
          <w:numId w:val="7"/>
        </w:numPr>
        <w:spacing w:line="360" w:lineRule="auto"/>
        <w:ind w:left="4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Tính toán ngân sách ban đầu không chính xác</w:t>
      </w:r>
    </w:p>
    <w:p>
      <w:pPr>
        <w:numPr>
          <w:ilvl w:val="0"/>
          <w:numId w:val="0"/>
        </w:numPr>
        <w:spacing w:line="360" w:lineRule="auto"/>
        <w:ind w:leftChars="0"/>
        <w:rPr>
          <w:rFonts w:hint="default" w:ascii="Times New Roman" w:hAnsi="Times New Roman" w:cs="Times New Roman"/>
          <w:b w:val="0"/>
          <w:bCs w:val="0"/>
          <w:sz w:val="26"/>
          <w:szCs w:val="26"/>
          <w:u w:val="none"/>
          <w:lang w:val="en-US"/>
        </w:rPr>
      </w:pPr>
      <w:r>
        <w:rPr>
          <w:rFonts w:hint="default" w:ascii="Arial" w:hAnsi="Arial" w:cs="Arial"/>
          <w:b w:val="0"/>
          <w:bCs w:val="0"/>
          <w:sz w:val="26"/>
          <w:szCs w:val="26"/>
          <w:u w:val="none"/>
          <w:lang w:val="en-US"/>
        </w:rPr>
        <w:t>→</w:t>
      </w:r>
      <w:r>
        <w:rPr>
          <w:rFonts w:hint="default" w:ascii="Times New Roman" w:hAnsi="Times New Roman" w:cs="Times New Roman"/>
          <w:b w:val="0"/>
          <w:bCs w:val="0"/>
          <w:sz w:val="26"/>
          <w:szCs w:val="26"/>
          <w:u w:val="none"/>
          <w:lang w:val="en-US"/>
        </w:rPr>
        <w:t xml:space="preserve">  Hướng giải quyết:</w:t>
      </w:r>
    </w:p>
    <w:p>
      <w:pPr>
        <w:numPr>
          <w:ilvl w:val="0"/>
          <w:numId w:val="8"/>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Nghiên cứu kỹ lưỡng, thu thập tất cả thông tin cần thiết và quyết định chức năng chính và chức năng bổ sung trước khi ước tính chi phí phân phối</w:t>
      </w:r>
    </w:p>
    <w:p>
      <w:pPr>
        <w:numPr>
          <w:ilvl w:val="0"/>
          <w:numId w:val="9"/>
        </w:numPr>
        <w:spacing w:line="360" w:lineRule="auto"/>
        <w:ind w:left="4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Thất thoát ngân sách</w:t>
      </w:r>
    </w:p>
    <w:p>
      <w:pPr>
        <w:numPr>
          <w:ilvl w:val="0"/>
          <w:numId w:val="0"/>
        </w:numPr>
        <w:spacing w:line="360" w:lineRule="auto"/>
        <w:ind w:leftChars="0"/>
        <w:rPr>
          <w:rFonts w:hint="default" w:ascii="Times New Roman" w:hAnsi="Times New Roman" w:cs="Times New Roman"/>
          <w:b w:val="0"/>
          <w:bCs w:val="0"/>
          <w:sz w:val="26"/>
          <w:szCs w:val="26"/>
          <w:u w:val="none"/>
          <w:lang w:val="en-US"/>
        </w:rPr>
      </w:pPr>
      <w:r>
        <w:rPr>
          <w:rFonts w:hint="default" w:ascii="Arial" w:hAnsi="Arial" w:cs="Arial"/>
          <w:b w:val="0"/>
          <w:bCs w:val="0"/>
          <w:sz w:val="26"/>
          <w:szCs w:val="26"/>
          <w:u w:val="none"/>
          <w:lang w:val="en-US"/>
        </w:rPr>
        <w:t>→</w:t>
      </w:r>
      <w:r>
        <w:rPr>
          <w:rFonts w:hint="default" w:ascii="Times New Roman" w:hAnsi="Times New Roman" w:cs="Times New Roman"/>
          <w:b w:val="0"/>
          <w:bCs w:val="0"/>
          <w:sz w:val="26"/>
          <w:szCs w:val="26"/>
          <w:u w:val="none"/>
          <w:lang w:val="en-US"/>
        </w:rPr>
        <w:t xml:space="preserve">  Hướng giải quyết:</w:t>
      </w:r>
    </w:p>
    <w:p>
      <w:pPr>
        <w:numPr>
          <w:ilvl w:val="0"/>
          <w:numId w:val="10"/>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Duy trì kiểm soát liên tục đối với ngân sách</w:t>
      </w:r>
    </w:p>
    <w:p>
      <w:pPr>
        <w:numPr>
          <w:ilvl w:val="0"/>
          <w:numId w:val="10"/>
        </w:numPr>
        <w:spacing w:line="360" w:lineRule="auto"/>
        <w:ind w:left="818" w:leftChars="0" w:hanging="418" w:firstLineChars="0"/>
        <w:rPr>
          <w:rFonts w:hint="default" w:ascii="Times New Roman" w:hAnsi="Times New Roman" w:cs="Times New Roman"/>
          <w:b w:val="0"/>
          <w:bCs w:val="0"/>
          <w:sz w:val="26"/>
          <w:szCs w:val="26"/>
          <w:u w:val="none"/>
          <w:lang w:val="en-US"/>
        </w:rPr>
      </w:pPr>
      <w:r>
        <w:rPr>
          <w:rFonts w:hint="default" w:ascii="Times New Roman" w:hAnsi="Times New Roman"/>
          <w:b w:val="0"/>
          <w:bCs w:val="0"/>
          <w:sz w:val="26"/>
          <w:szCs w:val="26"/>
          <w:u w:val="none"/>
          <w:lang w:val="en-US"/>
        </w:rPr>
        <w:t>Tính toán chi phí của tất cả các thay đổi và cập nhật có thể xảy ra.</w:t>
      </w:r>
    </w:p>
    <w:p>
      <w:pPr>
        <w:spacing w:line="360" w:lineRule="auto"/>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 Rủi ro về nhân sự:</w:t>
      </w:r>
    </w:p>
    <w:p>
      <w:pPr>
        <w:numPr>
          <w:ilvl w:val="0"/>
          <w:numId w:val="11"/>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Thiếu nhân lực được đào tạo về mặt kỹ thuật</w:t>
      </w:r>
    </w:p>
    <w:p>
      <w:pPr>
        <w:spacing w:line="360" w:lineRule="auto"/>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lớp training về những kỹ năng, công nghệ cần thiết để thực hiện dự án</w:t>
      </w:r>
    </w:p>
    <w:p>
      <w:pPr>
        <w:numPr>
          <w:ilvl w:val="0"/>
          <w:numId w:val="12"/>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Trao đổi tay nghề giữa những người có kinh nghiệm lâu năm và người mới</w:t>
      </w:r>
    </w:p>
    <w:p>
      <w:pPr>
        <w:numPr>
          <w:ilvl w:val="0"/>
          <w:numId w:val="13"/>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Nhân sự rời dự án</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dự trù một vài nhân sự thay thế</w:t>
      </w:r>
    </w:p>
    <w:p>
      <w:pPr>
        <w:numPr>
          <w:ilvl w:val="0"/>
          <w:numId w:val="14"/>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buổi team building, họp mặt để tăng tình đoàn kết</w:t>
      </w:r>
    </w:p>
    <w:p>
      <w:pPr>
        <w:numPr>
          <w:ilvl w:val="0"/>
          <w:numId w:val="15"/>
        </w:numPr>
        <w:spacing w:line="360" w:lineRule="auto"/>
        <w:ind w:left="4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Rào cản ngôn ngữ</w:t>
      </w:r>
    </w:p>
    <w:p>
      <w:pPr>
        <w:numPr>
          <w:ilvl w:val="0"/>
          <w:numId w:val="0"/>
        </w:numPr>
        <w:spacing w:line="360" w:lineRule="auto"/>
        <w:ind w:leftChars="0"/>
        <w:rPr>
          <w:rFonts w:hint="default" w:ascii="Times New Roman" w:hAnsi="Times New Roman" w:cs="Times New Roman"/>
          <w:sz w:val="26"/>
          <w:szCs w:val="26"/>
          <w:lang w:val="en-US"/>
        </w:rPr>
      </w:pPr>
      <w:r>
        <w:rPr>
          <w:rFonts w:hint="default" w:ascii="Arial" w:hAnsi="Arial" w:cs="Arial"/>
          <w:sz w:val="26"/>
          <w:szCs w:val="26"/>
          <w:lang w:val="en-US"/>
        </w:rPr>
        <w:t>→</w:t>
      </w:r>
      <w:r>
        <w:rPr>
          <w:rFonts w:hint="default" w:ascii="Times New Roman" w:hAnsi="Times New Roman" w:cs="Times New Roman"/>
          <w:sz w:val="26"/>
          <w:szCs w:val="26"/>
          <w:lang w:val="en-US"/>
        </w:rPr>
        <w:t xml:space="preserve">  Hướng giải quyết:</w:t>
      </w:r>
    </w:p>
    <w:p>
      <w:pPr>
        <w:numPr>
          <w:ilvl w:val="0"/>
          <w:numId w:val="16"/>
        </w:numPr>
        <w:spacing w:line="360" w:lineRule="auto"/>
        <w:ind w:left="818" w:leftChars="0" w:hanging="418"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các lớp học ngoại ngữ cho nhân sự</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21C82"/>
    <w:multiLevelType w:val="singleLevel"/>
    <w:tmpl w:val="83B21C8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929024DE"/>
    <w:multiLevelType w:val="singleLevel"/>
    <w:tmpl w:val="929024D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B8A1E718"/>
    <w:multiLevelType w:val="singleLevel"/>
    <w:tmpl w:val="B8A1E718"/>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B8F5634D"/>
    <w:multiLevelType w:val="singleLevel"/>
    <w:tmpl w:val="B8F5634D"/>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4">
    <w:nsid w:val="D737D131"/>
    <w:multiLevelType w:val="singleLevel"/>
    <w:tmpl w:val="D737D131"/>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5">
    <w:nsid w:val="DAE3016E"/>
    <w:multiLevelType w:val="singleLevel"/>
    <w:tmpl w:val="DAE3016E"/>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6">
    <w:nsid w:val="DD285F6E"/>
    <w:multiLevelType w:val="singleLevel"/>
    <w:tmpl w:val="DD285F6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7">
    <w:nsid w:val="E0FCF9E9"/>
    <w:multiLevelType w:val="singleLevel"/>
    <w:tmpl w:val="E0FCF9E9"/>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8">
    <w:nsid w:val="E3473D27"/>
    <w:multiLevelType w:val="singleLevel"/>
    <w:tmpl w:val="E3473D27"/>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9">
    <w:nsid w:val="E866A256"/>
    <w:multiLevelType w:val="singleLevel"/>
    <w:tmpl w:val="E866A256"/>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10">
    <w:nsid w:val="ECCEE12A"/>
    <w:multiLevelType w:val="singleLevel"/>
    <w:tmpl w:val="ECCEE12A"/>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1">
    <w:nsid w:val="01531304"/>
    <w:multiLevelType w:val="singleLevel"/>
    <w:tmpl w:val="01531304"/>
    <w:lvl w:ilvl="0" w:tentative="0">
      <w:start w:val="1"/>
      <w:numFmt w:val="bullet"/>
      <w:lvlText w:val="●"/>
      <w:lvlJc w:val="left"/>
      <w:pPr>
        <w:tabs>
          <w:tab w:val="left" w:pos="420"/>
        </w:tabs>
        <w:ind w:left="818" w:leftChars="0" w:hanging="418" w:firstLineChars="0"/>
      </w:pPr>
      <w:rPr>
        <w:rFonts w:hint="default" w:ascii="Calibri" w:hAnsi="Calibri" w:cs="Calibri"/>
      </w:rPr>
    </w:lvl>
  </w:abstractNum>
  <w:abstractNum w:abstractNumId="12">
    <w:nsid w:val="47151C2F"/>
    <w:multiLevelType w:val="singleLevel"/>
    <w:tmpl w:val="47151C2F"/>
    <w:lvl w:ilvl="0" w:tentative="0">
      <w:start w:val="1"/>
      <w:numFmt w:val="bullet"/>
      <w:lvlText w:val="●"/>
      <w:lvlJc w:val="left"/>
      <w:pPr>
        <w:tabs>
          <w:tab w:val="left" w:pos="420"/>
        </w:tabs>
        <w:ind w:left="818" w:leftChars="0" w:hanging="418" w:firstLineChars="0"/>
      </w:pPr>
      <w:rPr>
        <w:rFonts w:hint="default" w:ascii="Times New Roman" w:hAnsi="Times New Roman" w:cs="Times New Roman"/>
      </w:rPr>
    </w:lvl>
  </w:abstractNum>
  <w:abstractNum w:abstractNumId="13">
    <w:nsid w:val="691F2952"/>
    <w:multiLevelType w:val="singleLevel"/>
    <w:tmpl w:val="691F2952"/>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4">
    <w:nsid w:val="6FDDEBD4"/>
    <w:multiLevelType w:val="singleLevel"/>
    <w:tmpl w:val="6FDDEBD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5">
    <w:nsid w:val="7CF064F6"/>
    <w:multiLevelType w:val="singleLevel"/>
    <w:tmpl w:val="7CF064F6"/>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6"/>
  </w:num>
  <w:num w:numId="2">
    <w:abstractNumId w:val="4"/>
  </w:num>
  <w:num w:numId="3">
    <w:abstractNumId w:val="0"/>
  </w:num>
  <w:num w:numId="4">
    <w:abstractNumId w:val="8"/>
  </w:num>
  <w:num w:numId="5">
    <w:abstractNumId w:val="1"/>
  </w:num>
  <w:num w:numId="6">
    <w:abstractNumId w:val="11"/>
  </w:num>
  <w:num w:numId="7">
    <w:abstractNumId w:val="10"/>
  </w:num>
  <w:num w:numId="8">
    <w:abstractNumId w:val="9"/>
  </w:num>
  <w:num w:numId="9">
    <w:abstractNumId w:val="14"/>
  </w:num>
  <w:num w:numId="10">
    <w:abstractNumId w:val="12"/>
  </w:num>
  <w:num w:numId="11">
    <w:abstractNumId w:val="2"/>
  </w:num>
  <w:num w:numId="12">
    <w:abstractNumId w:val="3"/>
  </w:num>
  <w:num w:numId="13">
    <w:abstractNumId w:val="15"/>
  </w:num>
  <w:num w:numId="14">
    <w:abstractNumId w:val="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9227F"/>
    <w:rsid w:val="0169227F"/>
    <w:rsid w:val="054D2ED6"/>
    <w:rsid w:val="0C463CB3"/>
    <w:rsid w:val="14DA4B31"/>
    <w:rsid w:val="30455AC0"/>
    <w:rsid w:val="35D35833"/>
    <w:rsid w:val="36D17A4C"/>
    <w:rsid w:val="59FC29E3"/>
    <w:rsid w:val="7230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2022-11-24T12:31:00Z</dcterms:created>
  <dc:creator>hien2</dc:creator>
  <cp:lastModifiedBy>Phú Minh</cp:lastModifiedBy>
  <dcterms:modified xsi:type="dcterms:W3CDTF">2022-12-16T05:45:09Z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C6400FC9CA614911AB6874D070DC2635</vt:lpwstr>
  </property>
</Properties>
</file>