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0"/>
        </w:rPr>
        <w:t>NGHIÊN CỨU VÀ TRIỂN KHAI HỆ THỐNG PHẦN MỀM QUẢN LÝ ĐIỂM DANH THÔNG MINH TÍCH HỢP THU NHẬN ẢNH KÍCH HOẠT NGƯỜI DÙNG VÀ NHẬN DIỆN KHUÔN MẶT TỰ ĐỘNG TRÊN TÍNH TOÁN BIÊN RASPBERRY PI 5</w:t>
      </w:r>
    </w:p>
    <w:p>
      <w:pPr>
        <w:spacing w:after="320"/>
        <w:jc w:val="center"/>
      </w:pPr>
      <w:r>
        <w:rPr>
          <w:rFonts w:ascii="Times New Roman" w:hAnsi="Times New Roman"/>
          <w:b/>
          <w:i/>
          <w:color w:val="333333"/>
          <w:sz w:val="24"/>
        </w:rPr>
        <w:t>RESEARCH AND IMPLEMENTATION OF AN INTEGRATED SMART ATTENDANCE MANAGEMENT SOFTWARE SYSTEM FEATURING USER-INITIATED CAMERA CAPTURE AND AUTOMATED FACE RECOGNITION ON RASPBERRY PI 5 EDGE COMPUTING</w:t>
      </w:r>
    </w:p>
    <w:p>
      <w:pPr>
        <w:spacing w:after="80"/>
        <w:jc w:val="center"/>
      </w:pPr>
      <w:r>
        <w:rPr>
          <w:rFonts w:ascii="Times New Roman" w:hAnsi="Times New Roman"/>
          <w:b/>
          <w:sz w:val="24"/>
        </w:rPr>
        <w:t>[CHỜ THÔNG TIN TÁC GIẢ]</w:t>
      </w:r>
    </w:p>
    <w:p>
      <w:pPr>
        <w:spacing w:after="320"/>
        <w:jc w:val="center"/>
      </w:pPr>
      <w:r>
        <w:rPr>
          <w:rFonts w:ascii="Times New Roman" w:hAnsi="Times New Roman"/>
          <w:i/>
          <w:sz w:val="20"/>
        </w:rPr>
        <w:t>Trường Đại học Công nghệ Mekong (MTU)</w:t>
        <w:br/>
        <w:t>Email: [CHỜ EMAIL TÁC GIẢ]</w:t>
      </w:r>
    </w:p>
    <w:p>
      <w:pPr>
        <w:spacing w:before="80" w:after="80" w:line="276" w:lineRule="auto"/>
        <w:jc w:val="both"/>
      </w:pPr>
      <w:r>
        <w:rPr>
          <w:b/>
          <w:sz w:val="21"/>
        </w:rPr>
        <w:t>Tóm tắt—</w:t>
      </w:r>
      <w:r>
        <w:rPr>
          <w:sz w:val="20"/>
        </w:rPr>
        <w:t>Bài báo trình bày toàn diện việc nghiên cứu, thiết kế và triển khai SmartAttendance — một hệ thống phần mềm quản lý điểm danh tích hợp đa tầng vận hành hoàn toàn cục bộ (offline) trên nền tảng tính toán biên vi máy tính Raspberry Pi 5 kết hợp cảm biến hình ảnh Sony IMX708 Camera Module 3. Trái ngược với các mô hình quét khuôn mặt thụ động liên tục gây lãng phí tài nguyên và dễ ghi nhận nhầm, quy trình điểm danh trong SmartAttendance được thiết kế theo cơ chế người dùng chủ động khởi tạo (student-initiated / touch-triggered attendance): sinh viên di chuyển tới thiết bị Kiosk, quan sát thông tin ca học hiện tại và bấm nút "Điểm danh" trên màn hình cảm ứng Kiosk UI để kích hoạt phần mềm thu nhận khung hình từ camera. Ngay sau khi được khởi tạo, phần mềm tự động thực thi chuỗi xử lý sinh trắc học đa tầng gồm phát hiện khuôn mặt và trích xuất vector đặc trưng 512 chiều chuẩn hóa L2 norm bằng mô hình InsightFace (buffalo_l), kết hợp mạng nơ-ron MiniFASNetV2 ONNX Runtime nhằm kiểm tra sức sống chống giả mạo khuôn mặt 2D (anti-spoofing). Hệ thống tích hợp toàn diện các phân hệ quản lý đào tạo (Khoa, Ngành, Học phần, Học kỳ, Tiết học, Phòng học, Lớp học phần, Đơn xin nghỉ phép và Đơn dạy bù), quản lý 19 bảng dữ liệu quan hệ trong SQLite và cung cấp giao diện Web quản trị Flask chuyên nghiệp. Kết quả nghiên cứu khẳng định tính khả thi, an toàn bảo mật dữ liệu sinh trắc học và hiệu năng vận hành ổn định của giải pháp phần mềm quản lý điểm danh biên trong môi trường giáo dục đại học.</w:t>
      </w:r>
    </w:p>
    <w:p>
      <w:pPr>
        <w:spacing w:after="240"/>
      </w:pPr>
      <w:r>
        <w:rPr>
          <w:b/>
          <w:sz w:val="20"/>
        </w:rPr>
        <w:t>Từ khóa—</w:t>
      </w:r>
      <w:r>
        <w:rPr>
          <w:i/>
          <w:sz w:val="20"/>
        </w:rPr>
        <w:t>Phần mềm điểm danh, Điểm danh kích hoạt người dùng, Nhận diện khuôn mặt, Chống giả mạo, Edge AI, Raspberry Pi 5, InsightFace, Cơ sở dữ liệu SQLite.</w:t>
      </w:r>
    </w:p>
    <w:p>
      <w:pPr>
        <w:spacing w:before="80" w:after="80" w:line="276" w:lineRule="auto"/>
        <w:jc w:val="both"/>
      </w:pPr>
      <w:r>
        <w:rPr>
          <w:b/>
          <w:sz w:val="21"/>
        </w:rPr>
        <w:t>Abstract—</w:t>
      </w:r>
      <w:r>
        <w:rPr>
          <w:sz w:val="20"/>
        </w:rPr>
        <w:t>This paper presents a comprehensive research, design, and implementation of SmartAttendance, an integrated multi-tier attendance management software system operating entirely offline on a Raspberry Pi 5 edge computing platform equipped with a Sony IMX708 Camera Module 3. Unlike passive continuous face-scanning setups that consume excessive computational resources and risk false positive logs, the attendance workflow in SmartAttendance follows a user-initiated strategy (student-initiated / touch-triggered attendance): a student approaches the kiosk terminal, views current session details, and presses the "Attendance" button on the touchscreen Kiosk UI to trigger software-driven camera frame acquisition. Upon user initiation, the software automatically executes an AI pipeline consisting of face detection and 512-dimensional L2-normalized embedding extraction via InsightFace (buffalo_l), coupled with 2D presentation attack liveness verification using a MiniFASNetV2 ONNX Runtime model. The system comprehensively integrates academic administration modules (Departments, Majors, Courses, Classes, Schedules, Semesters, Rooms, Leave Requests, and Makeup Requests), managing 19 relational tables in an SQLite database alongside a feature-rich Flask web management dashboard. The overall architecture demonstrates a privacy-preserving, resilient, and highly autonomous edge software solution for educational institutional environments.</w:t>
      </w:r>
    </w:p>
    <w:p>
      <w:pPr>
        <w:spacing w:after="320"/>
      </w:pPr>
      <w:r>
        <w:rPr>
          <w:b/>
          <w:sz w:val="20"/>
        </w:rPr>
        <w:t>Keywords—</w:t>
      </w:r>
      <w:r>
        <w:rPr>
          <w:i/>
          <w:sz w:val="20"/>
        </w:rPr>
        <w:t>Attendance Management Software, Student-Initiated Attendance, Face Recognition, Anti-Spoofing, Edge AI, Raspberry Pi 5, InsightFace, SQLite Relational Database.</w:t>
      </w:r>
    </w:p>
    <w:p>
      <w:pPr>
        <w:keepNext/>
        <w:spacing w:before="280" w:after="120"/>
      </w:pPr>
      <w:r>
        <w:rPr>
          <w:rFonts w:ascii="Times New Roman" w:hAnsi="Times New Roman"/>
          <w:b/>
          <w:color w:val="003366"/>
          <w:sz w:val="24"/>
        </w:rPr>
        <w:t>1. GIỚI THIỆU</w:t>
      </w:r>
    </w:p>
    <w:p>
      <w:pPr>
        <w:keepNext/>
        <w:spacing w:before="200" w:after="80"/>
      </w:pPr>
      <w:r>
        <w:rPr>
          <w:rFonts w:ascii="Times New Roman" w:hAnsi="Times New Roman"/>
          <w:b/>
          <w:color w:val="222222"/>
          <w:sz w:val="22"/>
        </w:rPr>
        <w:t>1.1. Bối cảnh và Thách thức trong Quản lý Đào tạo Đại học</w:t>
      </w:r>
    </w:p>
    <w:p>
      <w:pPr>
        <w:spacing w:after="120" w:line="276" w:lineRule="auto"/>
        <w:jc w:val="both"/>
      </w:pPr>
      <w:r>
        <w:rPr>
          <w:rFonts w:ascii="Times New Roman" w:hAnsi="Times New Roman"/>
          <w:sz w:val="22"/>
        </w:rPr>
        <w:t>Trong bối cảnh hiện đại hóa quản lý giáo dục đại học, công tác kiểm soát chuyên cần và điểm danh sinh viên đóng vai trò nòng cốt nhằm đảm bảo kỷ luật đào tạo, đánh giá thái độ học tập và nâng cao chất lượng giảng dạy. Tại nhiều trường đại học, việc điểm danh vẫn chủ yếu dựa vào các phương pháp truyền thống như: gọi tên từng sinh viên trong danh sách giấy, truyền tay bảng ký tên hoặc quét thẻ từ sinh viên tại cửa lớp học [1], [2].</w:t>
      </w:r>
    </w:p>
    <w:p>
      <w:pPr>
        <w:spacing w:after="120" w:line="276" w:lineRule="auto"/>
        <w:jc w:val="both"/>
      </w:pPr>
      <w:r>
        <w:rPr>
          <w:rFonts w:ascii="Times New Roman" w:hAnsi="Times New Roman"/>
          <w:sz w:val="22"/>
        </w:rPr>
        <w:t>Tuy nhiên, các phương pháp truyền thống này bộc lộ những hạn chế cố hữu lớn: tiêu tốn từ 10% đến 15% thời gian của mỗi buổi học, nguy cơ gian lận cao (điểm danh hộ, ký tên hộ), dễ làm thất lạc bản ghi giấy và hoàn toàn tách rời khỏi hệ thống quản lý dữ liệu học thuật chung của nhà trường. Việc truyền dữ liệu thủ công từ giấy vào phần mềm quản lý đòi hỏi nhiều nhân lực và dễ phát sinh sai sót dữ liệu [2].</w:t>
      </w:r>
    </w:p>
    <w:p>
      <w:pPr>
        <w:keepNext/>
        <w:spacing w:before="200" w:after="80"/>
      </w:pPr>
      <w:r>
        <w:rPr>
          <w:rFonts w:ascii="Times New Roman" w:hAnsi="Times New Roman"/>
          <w:b/>
          <w:color w:val="222222"/>
          <w:sz w:val="22"/>
        </w:rPr>
        <w:t>1.2. Hạn chế của Giải pháp Điện toán Đám mây và Sự cần thiết của Edge AI</w:t>
      </w:r>
    </w:p>
    <w:p>
      <w:pPr>
        <w:spacing w:after="120" w:line="276" w:lineRule="auto"/>
        <w:jc w:val="both"/>
      </w:pPr>
      <w:r>
        <w:rPr>
          <w:rFonts w:ascii="Times New Roman" w:hAnsi="Times New Roman"/>
          <w:sz w:val="22"/>
        </w:rPr>
        <w:t>Sự bùng nổ của công nghệ Thị giác máy tính (Computer Vision) và Trí tuệ nhân tạo (AI) đã thúc đẩy việc ứng dụng nhận diện khuôn mặt vào điểm danh sinh trắc học [3]. Dù vậy, phần lớn các hệ thống thương mại hiện nay áp dụng mô hình Điện toán đám mây (Cloud Computing). Mô hình này đòi hỏi thiết bị đầu cuối liên tục truyền dữ liệu video/hình ảnh qua mạng Internet tới máy chủ trung tâm để phân tích.</w:t>
      </w:r>
    </w:p>
    <w:p>
      <w:pPr>
        <w:spacing w:after="120" w:line="276" w:lineRule="auto"/>
        <w:jc w:val="both"/>
      </w:pPr>
      <w:r>
        <w:rPr>
          <w:rFonts w:ascii="Times New Roman" w:hAnsi="Times New Roman"/>
          <w:sz w:val="22"/>
        </w:rPr>
        <w:t>Mô hình đám mây đối mặt với 3 rào cản kỹ thuật nghiêm trọng: (1) Độ trễ đường truyền Internet cao làm giảm trải nghiệm thời gian thực; (2) Rủi ro lớn về an toàn và bảo mật quyền riêng tư khi dữ liệu khuôn mặt nhạy cảm bị lưu trữ và truyền tải qua mạng ngoài khuôn viên nhà trường; và (3) Sự phụ thuộc tuyệt đối vào hạ tầng mạng ổn định — chỉ cần mất kết nối Internet, toàn bộ hệ thống điểm danh sẽ ngưng hoạt động [4], [5].</w:t>
      </w:r>
    </w:p>
    <w:p>
      <w:pPr>
        <w:spacing w:after="120" w:line="276" w:lineRule="auto"/>
        <w:jc w:val="both"/>
      </w:pPr>
      <w:r>
        <w:rPr>
          <w:rFonts w:ascii="Times New Roman" w:hAnsi="Times New Roman"/>
          <w:sz w:val="22"/>
        </w:rPr>
        <w:t>Giải pháp Trí tuệ nhân tạo tại biên (Edge AI) cho phép đưa các mô hình suy luận học sâu (Deep Learning) xuống thực thi trực tiếp trên vi máy tính (Single Board Computer - SBC) như Raspberry Pi. Mô hình này hoàn thiện vòng lặp xử lý cục bộ độc lập (offline), đảm bảo dữ liệu sinh trắc học không bao giờ rời khỏi thiết bị, loại bỏ độ trễ mạng và duy trì tính sẵn sàng tuyệt đối [6].</w:t>
      </w:r>
    </w:p>
    <w:p>
      <w:pPr>
        <w:keepNext/>
        <w:spacing w:before="200" w:after="80"/>
      </w:pPr>
      <w:r>
        <w:rPr>
          <w:rFonts w:ascii="Times New Roman" w:hAnsi="Times New Roman"/>
          <w:b/>
          <w:color w:val="222222"/>
          <w:sz w:val="22"/>
        </w:rPr>
        <w:t>1.3. Mô hình Điểm danh Chủ động Kích hoạt bởi Người dùng (Student-Initiated Model)</w:t>
      </w:r>
    </w:p>
    <w:p>
      <w:pPr>
        <w:spacing w:after="120" w:line="276" w:lineRule="auto"/>
        <w:jc w:val="both"/>
      </w:pPr>
      <w:r>
        <w:rPr>
          <w:rFonts w:ascii="Times New Roman" w:hAnsi="Times New Roman"/>
          <w:sz w:val="22"/>
        </w:rPr>
        <w:t>Một nhầm lẫn phổ biến trong các công trình nghiên cứu ứng dụng là giả định hệ thống điểm danh tự động vận hành theo cơ chế "quét thụ động liên tục khi có người tiến lại gần camera". Trong môi trường phòng học thực tế, cơ chế quét tự động thụ động liên tục bộc lộ nhiều điểm yếu kỹ thuật:</w:t>
      </w:r>
    </w:p>
    <w:p>
      <w:pPr>
        <w:spacing w:after="80" w:line="276" w:lineRule="auto"/>
        <w:ind w:left="360"/>
        <w:jc w:val="both"/>
      </w:pPr>
      <w:r>
        <w:rPr>
          <w:rFonts w:ascii="Times New Roman" w:hAnsi="Times New Roman"/>
          <w:sz w:val="22"/>
        </w:rPr>
        <w:t>• Gây lãng phí lớn tài nguyên vi xử lý CPU và bộ nhớ RAM do hệ thống phải liên tục chạy mô hình AI phát hiện khuôn mặt trên mọi khung hình video ngay cả khi không có nhu cầu điểm danh.</w:t>
      </w:r>
    </w:p>
    <w:p>
      <w:pPr>
        <w:spacing w:after="80" w:line="276" w:lineRule="auto"/>
        <w:ind w:left="360"/>
        <w:jc w:val="both"/>
      </w:pPr>
      <w:r>
        <w:rPr>
          <w:rFonts w:ascii="Times New Roman" w:hAnsi="Times New Roman"/>
          <w:sz w:val="22"/>
        </w:rPr>
        <w:t>• Ghi nhận nhầm lẫn bản ghi điểm danh đối với sinh viên ngẫu nhiên đi ngang qua tầm nhìn camera hoặc sinh viên đứng trao đổi gần khu vực cửa phòng học.</w:t>
      </w:r>
    </w:p>
    <w:p>
      <w:pPr>
        <w:spacing w:after="80" w:line="276" w:lineRule="auto"/>
        <w:ind w:left="360"/>
        <w:jc w:val="both"/>
      </w:pPr>
      <w:r>
        <w:rPr>
          <w:rFonts w:ascii="Times New Roman" w:hAnsi="Times New Roman"/>
          <w:sz w:val="22"/>
        </w:rPr>
        <w:t>• Làm gia tăng tỷ lệ nhận diện sai (False Acceptance Rate - FAR) do góc chụp ngẫu nhiên không đạt chuẩn chất lượng.</w:t>
      </w:r>
    </w:p>
    <w:p>
      <w:pPr>
        <w:spacing w:after="120" w:line="276" w:lineRule="auto"/>
        <w:jc w:val="both"/>
      </w:pPr>
      <w:r>
        <w:rPr>
          <w:rFonts w:ascii="Times New Roman" w:hAnsi="Times New Roman"/>
          <w:sz w:val="22"/>
        </w:rPr>
        <w:t>Để giải quyết triệt để vấn đề này, hệ thống SmartAttendance đề xuất và triển khai mô hình Điểm danh Chủ động Kích hoạt bởi Người dùng (Student-Initiated / Touch-Triggered Attendance). Quy trình được phân định rõ ràng giữa HÀNH ĐỘNG NGƯỜI DÙNG (Sinh viên đến trước màn hình Kiosk UI, quan sát thông tin ca học hiện tại và chủ động ấn nút "Điểm danh") và TỰ ĐỘNG HÓA PHẦN MỀM (Phần mềm tiếp nhận request, thu ảnh camera, tự động nhận diện khuôn mặt InsightFace, kiểm tra chống giả mạo MiniFASNetV2, xác minh danh sách lớp và lưu nhật ký CSDL).</w:t>
      </w:r>
    </w:p>
    <w:p>
      <w:pPr>
        <w:keepNext/>
        <w:spacing w:before="200" w:after="80"/>
      </w:pPr>
      <w:r>
        <w:rPr>
          <w:rFonts w:ascii="Times New Roman" w:hAnsi="Times New Roman"/>
          <w:b/>
          <w:color w:val="222222"/>
          <w:sz w:val="22"/>
        </w:rPr>
        <w:t>1.4. Mục tiêu Nghiên cứu và Đóng góp Kỹ thuật Phần mềm</w:t>
      </w:r>
    </w:p>
    <w:p>
      <w:pPr>
        <w:spacing w:after="120" w:line="276" w:lineRule="auto"/>
        <w:jc w:val="both"/>
      </w:pPr>
      <w:r>
        <w:rPr>
          <w:rFonts w:ascii="Times New Roman" w:hAnsi="Times New Roman"/>
          <w:sz w:val="22"/>
        </w:rPr>
        <w:t>Nghiên cứu này tập trung xây dựng toàn diện hệ thống phần mềm quản lý điểm danh tích hợp SmartAttendance với các đóng góp cốt lõi sau:</w:t>
      </w:r>
    </w:p>
    <w:p>
      <w:pPr>
        <w:spacing w:after="80" w:line="276" w:lineRule="auto"/>
        <w:ind w:left="360"/>
        <w:jc w:val="both"/>
      </w:pPr>
      <w:r>
        <w:rPr>
          <w:rFonts w:ascii="Times New Roman" w:hAnsi="Times New Roman"/>
          <w:sz w:val="22"/>
        </w:rPr>
        <w:t>• Đóng góp Hệ thống Phần mềm Quản lý: Xây dựng ứng dụng quản lý tích hợp 5 tầng với 19 bảng cơ sở dữ liệu quan hệ SQLite, giải quyết trọn vẹn bài toán quản lý Khoa, Ngành, Học phần, Lớp học phần, Học kỳ, Tiết học, Phòng học, Thời khóa biểu, Đơn xin nghỉ phép và Đơn xin dạy bù.</w:t>
      </w:r>
    </w:p>
    <w:p>
      <w:pPr>
        <w:spacing w:after="80" w:line="276" w:lineRule="auto"/>
        <w:ind w:left="360"/>
        <w:jc w:val="both"/>
      </w:pPr>
      <w:r>
        <w:rPr>
          <w:rFonts w:ascii="Times New Roman" w:hAnsi="Times New Roman"/>
          <w:sz w:val="22"/>
        </w:rPr>
        <w:t>• Đóng góp Mô hình Tương tác &amp; Nghiệp vụ: Đề xuất quy trình điểm danh chạm nút cảm ứng Kiosk UI kích hoạt thu nhận ảnh chủ động, kết hợp thuật toán kiểm tra ca học active (`get_active_session`) và đối soát danh sách sinh viên (`class_students`) trước khi chạy xử lý AI.</w:t>
      </w:r>
    </w:p>
    <w:p>
      <w:pPr>
        <w:spacing w:after="80" w:line="276" w:lineRule="auto"/>
        <w:ind w:left="360"/>
        <w:jc w:val="both"/>
      </w:pPr>
      <w:r>
        <w:rPr>
          <w:rFonts w:ascii="Times New Roman" w:hAnsi="Times New Roman"/>
          <w:sz w:val="22"/>
        </w:rPr>
        <w:t>• Đóng góp Tích hợp AI Biên: Tích hợp thành công mô hình InsightFace (buffalo_l) chuẩn hóa L2 norm 512-d và mạng chống giả mạo 2D MiniFASNetV2 ONNX Runtime vận hành mượt mà trên vi máy tính Raspberry Pi 5.</w:t>
      </w:r>
    </w:p>
    <w:p>
      <w:pPr>
        <w:spacing w:after="80" w:line="276" w:lineRule="auto"/>
        <w:ind w:left="360"/>
        <w:jc w:val="both"/>
      </w:pPr>
      <w:r>
        <w:rPr>
          <w:rFonts w:ascii="Times New Roman" w:hAnsi="Times New Roman"/>
          <w:sz w:val="22"/>
        </w:rPr>
        <w:t>• Đóng góp Quy trình Đăng ký Sinh viên: Triển khai chiến lược gom và tính trung bình 30 khung hình hợp lệ liên tiếp trong bước đăng ký mẫu nhằm tạo vector đặc trưng v_{enroll} có độ ổn định và tin cậy cao.</w:t>
      </w:r>
    </w:p>
    <w:p>
      <w:pPr>
        <w:keepNext/>
        <w:spacing w:before="280" w:after="120"/>
      </w:pPr>
      <w:r>
        <w:rPr>
          <w:rFonts w:ascii="Times New Roman" w:hAnsi="Times New Roman"/>
          <w:b/>
          <w:color w:val="003366"/>
          <w:sz w:val="24"/>
        </w:rPr>
        <w:t>2. TỔNG QUAN TÀI LIỆU (RELATED WORK)</w:t>
      </w:r>
    </w:p>
    <w:p>
      <w:pPr>
        <w:spacing w:after="120" w:line="276" w:lineRule="auto"/>
        <w:jc w:val="both"/>
      </w:pPr>
      <w:r>
        <w:rPr>
          <w:rFonts w:ascii="Times New Roman" w:hAnsi="Times New Roman"/>
          <w:sz w:val="22"/>
        </w:rPr>
        <w:t>Công tác điểm danh sinh trắc học đã trải qua nhiều giai đoạn phát triển. Nhóm nghiên cứu của Patel và cộng sự [14] đã khảo sát các kỹ thuật nhận diện khuôn mặt trên thiết bị biên và chỉ ra rằng các mô hình truyền thống dựa trên Eigenfaces hoặc Fisherfaces có độ chính xác rất thấp khi điều kiện ánh sáng thay đổi. Sự ra đời của các mạng nơ-ron tích chập sâu (CNN) như FaceNet [3] và ArcFace [1] đã nâng độ chính xác nhận diện sinh trắc học lên trên 99% trên các tập dữ liệu chuẩn.</w:t>
      </w:r>
    </w:p>
    <w:p>
      <w:pPr>
        <w:spacing w:after="120" w:line="276" w:lineRule="auto"/>
        <w:jc w:val="both"/>
      </w:pPr>
      <w:r>
        <w:rPr>
          <w:rFonts w:ascii="Times New Roman" w:hAnsi="Times New Roman"/>
          <w:sz w:val="22"/>
        </w:rPr>
        <w:t>Về mặt chống giả mạo khuôn mặt (Presentation Attack Detection - PAD), các công trình của Zhang và cộng sự [4], Tan và cộng sự [7] đã chứng minh rủi ro lớn từ các cuộc tấn công bằng ảnh in (Photo Attack) hoặc phát lại video trên màn hình điện thoại (Replay Attack). Việc sử dụng các mạng nơ-ron siêu nhẹ như MiniFASNetV2 [4] thực thi qua định dạng ONNX Runtime cho phép kiểm tra sức sống trực tiếp trên dữ liệu ảnh RGB đơn mà không đòi hỏi phần cứng cảm biến hồng ngoại chuyên dụng đắt tiền.</w:t>
      </w:r>
    </w:p>
    <w:p>
      <w:pPr>
        <w:spacing w:after="120" w:line="276" w:lineRule="auto"/>
        <w:jc w:val="both"/>
      </w:pPr>
      <w:r>
        <w:rPr>
          <w:rFonts w:ascii="Times New Roman" w:hAnsi="Times New Roman"/>
          <w:sz w:val="22"/>
        </w:rPr>
        <w:t>Tuy nhiên, hầu hết các công trình công bố trước đây chỉ tập trung thuần túy vào khía cạnh thuật toán AI đơn lẻ hoặc mô hình quét camera liên tục [10], [11], [15], bỏ qua khía cạnh thiết kế phần mềm quản lý học thuật và quy trình tương tác người - máy trong môi trường thực tế. Bài báo này lấp đầy khoảng trống nghiên cứu bằng cách trình bày một giải pháp phần mềm quản lý điểm danh hoàn chỉnh, kết hợp hài hòa giữa phần mềm quản trị đào tạo, quy trình tương tác Kiosk UI kích hoạt bởi người dùng và pipeline AI biên an toàn.</w:t>
      </w:r>
    </w:p>
    <w:p>
      <w:pPr>
        <w:keepNext/>
        <w:spacing w:before="280" w:after="120"/>
      </w:pPr>
      <w:r>
        <w:rPr>
          <w:rFonts w:ascii="Times New Roman" w:hAnsi="Times New Roman"/>
          <w:b/>
          <w:color w:val="003366"/>
          <w:sz w:val="24"/>
        </w:rPr>
        <w:t>3. VẬT LIỆU VÀ PHƯƠNG PHÁP NGHIÊN CỨU</w:t>
      </w:r>
    </w:p>
    <w:p>
      <w:pPr>
        <w:keepNext/>
        <w:spacing w:before="200" w:after="80"/>
      </w:pPr>
      <w:r>
        <w:rPr>
          <w:rFonts w:ascii="Times New Roman" w:hAnsi="Times New Roman"/>
          <w:b/>
          <w:color w:val="222222"/>
          <w:sz w:val="22"/>
        </w:rPr>
        <w:t>3.1. Kiến trúc Tổng thể Hệ thống Phần mềm (System Architecture)</w:t>
      </w:r>
    </w:p>
    <w:p>
      <w:pPr>
        <w:spacing w:after="120" w:line="276" w:lineRule="auto"/>
        <w:jc w:val="both"/>
      </w:pPr>
      <w:r>
        <w:rPr>
          <w:rFonts w:ascii="Times New Roman" w:hAnsi="Times New Roman"/>
          <w:sz w:val="22"/>
        </w:rPr>
        <w:t>Hệ thống SmartAttendance được thiết kế theo mô hình kiến trúc phần mềm 5 tầng khép kín, hoạt động độc lập không phụ thuộc vào kết nối mạng bên ngoài:</w:t>
      </w:r>
    </w:p>
    <w:p>
      <w:pPr>
        <w:spacing w:after="80" w:line="276" w:lineRule="auto"/>
        <w:ind w:left="360"/>
        <w:jc w:val="both"/>
      </w:pPr>
      <w:r>
        <w:rPr>
          <w:rFonts w:ascii="Times New Roman" w:hAnsi="Times New Roman"/>
          <w:sz w:val="22"/>
        </w:rPr>
        <w:t>• Tầng 1 - Quản lý Ứng dụng Web (Web Application Layer): Xây dựng trên Flask Web Framework, phục vụ cán bộ quản lý và giảng viên thực hiện các thao tác CRUD quản lý Khoa, Ngành, Học phần, Lớp học phần, Học kỳ, Tiết học, Phòng học, Phân công giảng dạy, Duyệt đơn xin nghỉ/dạy bù và Xuất báo cáo.</w:t>
      </w:r>
    </w:p>
    <w:p>
      <w:pPr>
        <w:spacing w:after="80" w:line="276" w:lineRule="auto"/>
        <w:ind w:left="360"/>
        <w:jc w:val="both"/>
      </w:pPr>
      <w:r>
        <w:rPr>
          <w:rFonts w:ascii="Times New Roman" w:hAnsi="Times New Roman"/>
          <w:sz w:val="22"/>
        </w:rPr>
        <w:t>• Tầng 2 - Tương tác Điểm danh (Attendance Interaction Layer): Giao diện Kiosk UI (`/kiosk`) hiển thị trên màn hình cảm ứng đặt tại phòng học, cho phép sinh viên quan sát thông tin ca học hiện tại (`/api/kiosk/current_session`) và bấm nút "Điểm danh" kích hoạt gửi request POST tới `/api/kiosk/check`.</w:t>
      </w:r>
    </w:p>
    <w:p>
      <w:pPr>
        <w:spacing w:after="80" w:line="276" w:lineRule="auto"/>
        <w:ind w:left="360"/>
        <w:jc w:val="both"/>
      </w:pPr>
      <w:r>
        <w:rPr>
          <w:rFonts w:ascii="Times New Roman" w:hAnsi="Times New Roman"/>
          <w:sz w:val="22"/>
        </w:rPr>
        <w:t>• Tầng 3 - Nhận diện &amp; Chống giả mạo AI (AI/CV Core Layer): Đảm nhận nhiệm vụ thu nhận frame từ `shared.last_frame`, phát hiện khuôn mặt, trích xuất vector 512-d (InsightFace `buffalo_l`), kiểm tra liveness 2D (MiniFASNetV2 ONNX) và so khớp Cosine distance.</w:t>
      </w:r>
    </w:p>
    <w:p>
      <w:pPr>
        <w:spacing w:after="80" w:line="276" w:lineRule="auto"/>
        <w:ind w:left="360"/>
        <w:jc w:val="both"/>
      </w:pPr>
      <w:r>
        <w:rPr>
          <w:rFonts w:ascii="Times New Roman" w:hAnsi="Times New Roman"/>
          <w:sz w:val="22"/>
        </w:rPr>
        <w:t>• Tầng 4 - Quản lý Dữ liệu (Data Management Layer): Cơ sở dữ liệu SQLite (`database.db`) lưu trữ an toàn 19 bảng dữ liệu quan hệ, hỗ trợ chế độ WAL (Write-Ahead Logging) và hàm sắp xếp tên tiếng Việt `GET_TEN`.</w:t>
      </w:r>
    </w:p>
    <w:p>
      <w:pPr>
        <w:spacing w:after="80" w:line="276" w:lineRule="auto"/>
        <w:ind w:left="360"/>
        <w:jc w:val="both"/>
      </w:pPr>
      <w:r>
        <w:rPr>
          <w:rFonts w:ascii="Times New Roman" w:hAnsi="Times New Roman"/>
          <w:sz w:val="22"/>
        </w:rPr>
        <w:t>• Tầng 5 - Thiết bị Biên Phần cứng (Edge Hardware Layer): Vi máy tính Raspberry Pi 5 (Broadcom BCM2712 Quad-core ARM Cortex-A76 @ 2.4GHz, RAM 4GB/8GB) kết hợp với Sony IMX708 Camera Module 3 qua giao tiếp CSI.</w:t>
      </w:r>
    </w:p>
    <w:p>
      <w:pPr>
        <w:spacing w:before="160" w:after="40"/>
        <w:jc w:val="center"/>
      </w:pPr>
      <w:r>
        <w:rPr>
          <w:b/>
          <w:color w:val="990000"/>
        </w:rPr>
        <w:t>[HÌNH 1 - CHỜ TÁC GIẢ CHÈN SƠ ĐỒ KIẾN TRÚC 5 TẦNG HỆ THỐNG SMARTATTENDANCE]</w:t>
      </w:r>
    </w:p>
    <w:p>
      <w:pPr>
        <w:spacing w:after="240"/>
        <w:jc w:val="center"/>
      </w:pPr>
      <w:r>
        <w:rPr>
          <w:b/>
          <w:sz w:val="20"/>
        </w:rPr>
        <w:t>Hình 1. Kiến trúc tổng thể 5 tầng của hệ thống phần mềm quản lý điểm danh SmartAttendance.</w:t>
      </w:r>
    </w:p>
    <w:p>
      <w:pPr>
        <w:keepNext/>
        <w:spacing w:before="200" w:after="80"/>
      </w:pPr>
      <w:r>
        <w:rPr>
          <w:rFonts w:ascii="Times New Roman" w:hAnsi="Times New Roman"/>
          <w:b/>
          <w:color w:val="222222"/>
          <w:sz w:val="22"/>
        </w:rPr>
        <w:t>3.2. Thiết kế Cơ sở Dữ liệu Quan hệ (Relational Database Design)</w:t>
      </w:r>
    </w:p>
    <w:p>
      <w:pPr>
        <w:spacing w:after="120" w:line="276" w:lineRule="auto"/>
        <w:jc w:val="both"/>
      </w:pPr>
      <w:r>
        <w:rPr>
          <w:rFonts w:ascii="Times New Roman" w:hAnsi="Times New Roman"/>
          <w:sz w:val="22"/>
        </w:rPr>
        <w:t>Cơ sở dữ liệu SQLite (`database.db`) là thành phần trung tâm lưu trữ toàn bộ dữ liệu học thuật và nhật ký điểm danh. Schema cơ sở dữ liệu được tổ chức thành 19 bảng dữ liệu quan hệ chặt chẽ:</w:t>
      </w:r>
    </w:p>
    <w:p>
      <w:pPr>
        <w:spacing w:after="80" w:line="276" w:lineRule="auto"/>
        <w:ind w:left="360"/>
        <w:jc w:val="both"/>
      </w:pPr>
      <w:r>
        <w:rPr>
          <w:rFonts w:ascii="Times New Roman" w:hAnsi="Times New Roman"/>
          <w:sz w:val="22"/>
        </w:rPr>
        <w:t>• `departments`: Lưu danh sách các Khoa chuyên môn trong nhà trường (`id`, `name`).</w:t>
      </w:r>
    </w:p>
    <w:p>
      <w:pPr>
        <w:spacing w:after="80" w:line="276" w:lineRule="auto"/>
        <w:ind w:left="360"/>
        <w:jc w:val="both"/>
      </w:pPr>
      <w:r>
        <w:rPr>
          <w:rFonts w:ascii="Times New Roman" w:hAnsi="Times New Roman"/>
          <w:sz w:val="22"/>
        </w:rPr>
        <w:t>• `majors`: Lưu thông tin Chuyên ngành đào tạo (`id`, `name`, `department_id`).</w:t>
      </w:r>
    </w:p>
    <w:p>
      <w:pPr>
        <w:spacing w:after="80" w:line="276" w:lineRule="auto"/>
        <w:ind w:left="360"/>
        <w:jc w:val="both"/>
      </w:pPr>
      <w:r>
        <w:rPr>
          <w:rFonts w:ascii="Times New Roman" w:hAnsi="Times New Roman"/>
          <w:sz w:val="22"/>
        </w:rPr>
        <w:t>• `courses`: Lưu thông tin Học phần (`id`, `name`, `code`, `credits`, `lt_credits`, `th_credits`, `total_periods`, `is_mandatory`, `major_id`).</w:t>
      </w:r>
    </w:p>
    <w:p>
      <w:pPr>
        <w:spacing w:after="80" w:line="276" w:lineRule="auto"/>
        <w:ind w:left="360"/>
        <w:jc w:val="both"/>
      </w:pPr>
      <w:r>
        <w:rPr>
          <w:rFonts w:ascii="Times New Roman" w:hAnsi="Times New Roman"/>
          <w:sz w:val="22"/>
        </w:rPr>
        <w:t>• `semesters`: Lưu thông tin Học kỳ (`id`, `name`, `start_date`, `end_date`, `is_current`).</w:t>
      </w:r>
    </w:p>
    <w:p>
      <w:pPr>
        <w:spacing w:after="80" w:line="276" w:lineRule="auto"/>
        <w:ind w:left="360"/>
        <w:jc w:val="both"/>
      </w:pPr>
      <w:r>
        <w:rPr>
          <w:rFonts w:ascii="Times New Roman" w:hAnsi="Times New Roman"/>
          <w:sz w:val="22"/>
        </w:rPr>
        <w:t>• `periods`: Lưu định nghĩa 10 tiết học tiêu chuẩn trong ngày (`id`, `name`, `start_time`, `end_time`).</w:t>
      </w:r>
    </w:p>
    <w:p>
      <w:pPr>
        <w:spacing w:after="80" w:line="276" w:lineRule="auto"/>
        <w:ind w:left="360"/>
        <w:jc w:val="both"/>
      </w:pPr>
      <w:r>
        <w:rPr>
          <w:rFonts w:ascii="Times New Roman" w:hAnsi="Times New Roman"/>
          <w:sz w:val="22"/>
        </w:rPr>
        <w:t>• `rooms`: Lưu thông tin Phòng học (`id`, `name`, `capacity`, `has_camera`).</w:t>
      </w:r>
    </w:p>
    <w:p>
      <w:pPr>
        <w:spacing w:after="80" w:line="276" w:lineRule="auto"/>
        <w:ind w:left="360"/>
        <w:jc w:val="both"/>
      </w:pPr>
      <w:r>
        <w:rPr>
          <w:rFonts w:ascii="Times New Roman" w:hAnsi="Times New Roman"/>
          <w:sz w:val="22"/>
        </w:rPr>
        <w:t>• `classes`: Lưu các Lớp học phần (`id`, `name`, `code`, `course_id`).</w:t>
      </w:r>
    </w:p>
    <w:p>
      <w:pPr>
        <w:spacing w:after="80" w:line="276" w:lineRule="auto"/>
        <w:ind w:left="360"/>
        <w:jc w:val="both"/>
      </w:pPr>
      <w:r>
        <w:rPr>
          <w:rFonts w:ascii="Times New Roman" w:hAnsi="Times New Roman"/>
          <w:sz w:val="22"/>
        </w:rPr>
        <w:t>• `students`: Lưu thông tin Sinh viên (`id`, `name`, `dob`, `student_class`, `status`, `last_seen`, `password`).</w:t>
      </w:r>
    </w:p>
    <w:p>
      <w:pPr>
        <w:spacing w:after="80" w:line="276" w:lineRule="auto"/>
        <w:ind w:left="360"/>
        <w:jc w:val="both"/>
      </w:pPr>
      <w:r>
        <w:rPr>
          <w:rFonts w:ascii="Times New Roman" w:hAnsi="Times New Roman"/>
          <w:sz w:val="22"/>
        </w:rPr>
        <w:t>• `class_students`: Liên kết Sinh viên với Lớp học phần (`class_id`, `student_id`).</w:t>
      </w:r>
    </w:p>
    <w:p>
      <w:pPr>
        <w:spacing w:after="80" w:line="276" w:lineRule="auto"/>
        <w:ind w:left="360"/>
        <w:jc w:val="both"/>
      </w:pPr>
      <w:r>
        <w:rPr>
          <w:rFonts w:ascii="Times New Roman" w:hAnsi="Times New Roman"/>
          <w:sz w:val="22"/>
        </w:rPr>
        <w:t>• `users`: Lưu tài khoản Admin/Giảng viên (`id`, `username`, `password`, `role`, `name`, `code`).</w:t>
      </w:r>
    </w:p>
    <w:p>
      <w:pPr>
        <w:spacing w:after="80" w:line="276" w:lineRule="auto"/>
        <w:ind w:left="360"/>
        <w:jc w:val="both"/>
      </w:pPr>
      <w:r>
        <w:rPr>
          <w:rFonts w:ascii="Times New Roman" w:hAnsi="Times New Roman"/>
          <w:sz w:val="22"/>
        </w:rPr>
        <w:t>• `user_classes`: Liên kết Giảng viên phụ trách Lớp học phần (`user_id`, `class_id`).</w:t>
      </w:r>
    </w:p>
    <w:p>
      <w:pPr>
        <w:spacing w:after="80" w:line="276" w:lineRule="auto"/>
        <w:ind w:left="360"/>
        <w:jc w:val="both"/>
      </w:pPr>
      <w:r>
        <w:rPr>
          <w:rFonts w:ascii="Times New Roman" w:hAnsi="Times New Roman"/>
          <w:sz w:val="22"/>
        </w:rPr>
        <w:t>• `schedules`: Lưu Thời khóa biểu gốc hàng tuần (`id`, `class_id`, `weekday`, `start_time`, `end_time`, `room`, `start_period_id`, `num_periods`, `room_id`).</w:t>
      </w:r>
    </w:p>
    <w:p>
      <w:pPr>
        <w:spacing w:after="80" w:line="276" w:lineRule="auto"/>
        <w:ind w:left="360"/>
        <w:jc w:val="both"/>
      </w:pPr>
      <w:r>
        <w:rPr>
          <w:rFonts w:ascii="Times New Roman" w:hAnsi="Times New Roman"/>
          <w:sz w:val="22"/>
        </w:rPr>
        <w:t>• `class_sessions`: Lưu các Buổi học thực tế được sinh ra tự động (`id`, `class_id`, `session_date`, `start_time`, `end_time`, `status`, `room`, `room_id`, `num_periods`).</w:t>
      </w:r>
    </w:p>
    <w:p>
      <w:pPr>
        <w:spacing w:after="80" w:line="276" w:lineRule="auto"/>
        <w:ind w:left="360"/>
        <w:jc w:val="both"/>
      </w:pPr>
      <w:r>
        <w:rPr>
          <w:rFonts w:ascii="Times New Roman" w:hAnsi="Times New Roman"/>
          <w:sz w:val="22"/>
        </w:rPr>
        <w:t>• `attendance_logs`: Lưu Nhật ký điểm danh chi tiết (`id`, `student_id`, `name`, `date`, `time`, `status`, `image`, `room_id`, `class_id`).</w:t>
      </w:r>
    </w:p>
    <w:p>
      <w:pPr>
        <w:spacing w:after="80" w:line="276" w:lineRule="auto"/>
        <w:ind w:left="360"/>
        <w:jc w:val="both"/>
      </w:pPr>
      <w:r>
        <w:rPr>
          <w:rFonts w:ascii="Times New Roman" w:hAnsi="Times New Roman"/>
          <w:sz w:val="22"/>
        </w:rPr>
        <w:t>• `leave_requests`: Lưu Đơn xin nghỉ phép của sinh viên (`id`, `student_id`, `class_id`, `reason`, `date`, `status`).</w:t>
      </w:r>
    </w:p>
    <w:p>
      <w:pPr>
        <w:spacing w:after="80" w:line="276" w:lineRule="auto"/>
        <w:ind w:left="360"/>
        <w:jc w:val="both"/>
      </w:pPr>
      <w:r>
        <w:rPr>
          <w:rFonts w:ascii="Times New Roman" w:hAnsi="Times New Roman"/>
          <w:sz w:val="22"/>
        </w:rPr>
        <w:t>• `makeup_requests`: Lưu Đơn xin dạy bù của giảng viên (`id`, `class_id`, `user_id`, `requested_date`, `start_period_id`, `num_periods`, `room_id`, `reason`, `status`, `created_at`, `approved_at`, `approved_by`).</w:t>
      </w:r>
    </w:p>
    <w:p>
      <w:pPr>
        <w:spacing w:after="80" w:line="276" w:lineRule="auto"/>
        <w:ind w:left="360"/>
        <w:jc w:val="both"/>
      </w:pPr>
      <w:r>
        <w:rPr>
          <w:rFonts w:ascii="Times New Roman" w:hAnsi="Times New Roman"/>
          <w:sz w:val="22"/>
        </w:rPr>
        <w:t>• `holidays`: Lưu danh sách ngày nghỉ lễ (`id`, `name`, `holiday_date`).</w:t>
      </w:r>
    </w:p>
    <w:p>
      <w:pPr>
        <w:spacing w:after="80" w:line="276" w:lineRule="auto"/>
        <w:ind w:left="360"/>
        <w:jc w:val="both"/>
      </w:pPr>
      <w:r>
        <w:rPr>
          <w:rFonts w:ascii="Times New Roman" w:hAnsi="Times New Roman"/>
          <w:sz w:val="22"/>
        </w:rPr>
        <w:t>• `device_payloads`: Hàng chờ lệnh đồng bộ thiết bị biên (`id`, `room_id`, `class_id`, `date`, `trigger_start`, `trigger_end`, `status`).</w:t>
      </w:r>
    </w:p>
    <w:p>
      <w:pPr>
        <w:spacing w:after="80" w:line="276" w:lineRule="auto"/>
        <w:ind w:left="360"/>
        <w:jc w:val="both"/>
      </w:pPr>
      <w:r>
        <w:rPr>
          <w:rFonts w:ascii="Times New Roman" w:hAnsi="Times New Roman"/>
          <w:sz w:val="22"/>
        </w:rPr>
        <w:t>• `settings`: Lưu cấu hình tham số hệ thống dạng Key-Value (`key`, `value`).</w:t>
      </w:r>
    </w:p>
    <w:p>
      <w:pPr>
        <w:spacing w:before="160" w:after="40"/>
        <w:jc w:val="center"/>
      </w:pPr>
      <w:r>
        <w:rPr>
          <w:b/>
          <w:color w:val="990000"/>
        </w:rPr>
        <w:t>[HÌNH 2 - CHỜ TÁC GIẢ CHÈN SƠ ĐỒ THỰC THỂ TƯƠNG QUAN CƠ SỞ DỮ LIỆU (ERD)]</w:t>
      </w:r>
    </w:p>
    <w:p>
      <w:pPr>
        <w:spacing w:after="240"/>
        <w:jc w:val="center"/>
      </w:pPr>
      <w:r>
        <w:rPr>
          <w:b/>
          <w:sz w:val="20"/>
        </w:rPr>
        <w:t>Hình 2. Sơ đồ thực thể tương quan (ERD) thể hiện mối quan hệ giữa Đào tạo, Thời khóa biểu, Lớp học phần và Nhật ký điểm danh.</w:t>
      </w:r>
    </w:p>
    <w:p>
      <w:pPr>
        <w:keepNext/>
        <w:spacing w:before="200" w:after="80"/>
      </w:pPr>
      <w:r>
        <w:rPr>
          <w:rFonts w:ascii="Times New Roman" w:hAnsi="Times New Roman"/>
          <w:b/>
          <w:color w:val="222222"/>
          <w:sz w:val="22"/>
        </w:rPr>
        <w:t>3.3. Quy trình Tương tác Điểm danh do Sinh viên Khởi tạo (Student-Initiated Workflow)</w:t>
      </w:r>
    </w:p>
    <w:p>
      <w:pPr>
        <w:spacing w:after="120" w:line="276" w:lineRule="auto"/>
        <w:jc w:val="both"/>
      </w:pPr>
      <w:r>
        <w:rPr>
          <w:rFonts w:ascii="Times New Roman" w:hAnsi="Times New Roman"/>
          <w:sz w:val="22"/>
        </w:rPr>
        <w:t>Luồng tương tác điểm danh trong SmartAttendance tuân thủ nghiêm ngặt mô hình kích hoạt người dùng:</w:t>
      </w:r>
    </w:p>
    <w:p>
      <w:pPr>
        <w:spacing w:after="120" w:line="276" w:lineRule="auto"/>
        <w:jc w:val="both"/>
      </w:pPr>
      <w:r>
        <w:rPr>
          <w:rFonts w:ascii="Times New Roman" w:hAnsi="Times New Roman"/>
          <w:sz w:val="22"/>
        </w:rPr>
        <w:t>1. Sinh viên di chuyển đến trước thiết bị Kiosk đặt tại phòng học.</w:t>
      </w:r>
    </w:p>
    <w:p>
      <w:pPr>
        <w:spacing w:after="120" w:line="276" w:lineRule="auto"/>
        <w:jc w:val="both"/>
      </w:pPr>
      <w:r>
        <w:rPr>
          <w:rFonts w:ascii="Times New Roman" w:hAnsi="Times New Roman"/>
          <w:sz w:val="22"/>
        </w:rPr>
        <w:t>2. Giao diện Kiosk UI liên tục cập nhật trạng thái ca học từ endpoint `/api/kiosk/current_session`. Nếu có ca học active, giao diện hiển thị tên môn học, giảng viên và thời gian học.</w:t>
      </w:r>
    </w:p>
    <w:p>
      <w:pPr>
        <w:spacing w:after="120" w:line="276" w:lineRule="auto"/>
        <w:jc w:val="both"/>
      </w:pPr>
      <w:r>
        <w:rPr>
          <w:rFonts w:ascii="Times New Roman" w:hAnsi="Times New Roman"/>
          <w:sz w:val="22"/>
        </w:rPr>
        <w:t>3. Sinh viên chủ động ấn nút "Điểm danh" trên màn hình cảm ứng.</w:t>
      </w:r>
    </w:p>
    <w:p>
      <w:pPr>
        <w:spacing w:after="120" w:line="276" w:lineRule="auto"/>
        <w:jc w:val="both"/>
      </w:pPr>
      <w:r>
        <w:rPr>
          <w:rFonts w:ascii="Times New Roman" w:hAnsi="Times New Roman"/>
          <w:sz w:val="22"/>
        </w:rPr>
        <w:t>4. Giao diện phát sinh yêu cầu HTTP POST `/api/kiosk/check` gửi tới backend.</w:t>
      </w:r>
    </w:p>
    <w:p>
      <w:pPr>
        <w:spacing w:after="120" w:line="276" w:lineRule="auto"/>
        <w:jc w:val="both"/>
      </w:pPr>
      <w:r>
        <w:rPr>
          <w:rFonts w:ascii="Times New Roman" w:hAnsi="Times New Roman"/>
          <w:sz w:val="22"/>
        </w:rPr>
        <w:t>5. Hàm `kiosk_check()` trong `routes_kiosk.py` thực thi quy tắc kiểm tra điều kiện trước (Fail-Fast):</w:t>
      </w:r>
    </w:p>
    <w:p>
      <w:pPr>
        <w:spacing w:after="80" w:line="276" w:lineRule="auto"/>
        <w:ind w:left="360"/>
        <w:jc w:val="both"/>
      </w:pPr>
      <w:r>
        <w:rPr>
          <w:rFonts w:ascii="Times New Roman" w:hAnsi="Times New Roman"/>
          <w:sz w:val="22"/>
        </w:rPr>
        <w:t>• Kiểm tra xem hiện có ca học nào đang diễn ra (`db.get_active_session()`) hay không. Nếu không có ca học -&gt; Trả về lỗi 403 "Hiện không có ca học nào đang diễn ra".</w:t>
      </w:r>
    </w:p>
    <w:p>
      <w:pPr>
        <w:spacing w:after="80" w:line="276" w:lineRule="auto"/>
        <w:ind w:left="360"/>
        <w:jc w:val="both"/>
      </w:pPr>
      <w:r>
        <w:rPr>
          <w:rFonts w:ascii="Times New Roman" w:hAnsi="Times New Roman"/>
          <w:sz w:val="22"/>
        </w:rPr>
        <w:t>• Truy xuất khung hình mới nhất từ bộ nhớ dùng chung camera (`shared.last_frame`). Nếu camera chưa có ảnh -&gt; Trả về lỗi 503 "Camera chưa sẵn sàng".</w:t>
      </w:r>
    </w:p>
    <w:p>
      <w:pPr>
        <w:spacing w:after="120" w:line="276" w:lineRule="auto"/>
        <w:jc w:val="both"/>
      </w:pPr>
      <w:r>
        <w:rPr>
          <w:rFonts w:ascii="Times New Roman" w:hAnsi="Times New Roman"/>
          <w:sz w:val="22"/>
        </w:rPr>
        <w:t>6. Backend gọi `ai_engine.verify_attendance(frame)` để thực thi nhận diện khuôn mặt và kiểm tra chống giả mạo.</w:t>
      </w:r>
    </w:p>
    <w:p>
      <w:pPr>
        <w:spacing w:after="120" w:line="276" w:lineRule="auto"/>
        <w:jc w:val="both"/>
      </w:pPr>
      <w:r>
        <w:rPr>
          <w:rFonts w:ascii="Times New Roman" w:hAnsi="Times New Roman"/>
          <w:sz w:val="22"/>
        </w:rPr>
        <w:t>7. Xác minh sinh viên: Kiểm tra xem `student_id` nhận diện được có nằm trong danh sách lớp học phần (`class_students`) của ca học active hay không. Nếu không thuộc lớp -&gt; Trả về lỗi 403 "Bạn không có trong danh sách lớp này".</w:t>
      </w:r>
    </w:p>
    <w:p>
      <w:pPr>
        <w:spacing w:after="120" w:line="276" w:lineRule="auto"/>
        <w:jc w:val="both"/>
      </w:pPr>
      <w:r>
        <w:rPr>
          <w:rFonts w:ascii="Times New Roman" w:hAnsi="Times New Roman"/>
          <w:sz w:val="22"/>
        </w:rPr>
        <w:t>8. Quyết định hành động: Xác định trạng thái vào/ra (IN/OUT), lưu tệp ảnh snapshot vào thư mục `Config.LOG_IMAGES_DIR` với định dạng tên `student_id_action_timestamp.jpg`.</w:t>
      </w:r>
    </w:p>
    <w:p>
      <w:pPr>
        <w:spacing w:after="120" w:line="276" w:lineRule="auto"/>
        <w:jc w:val="both"/>
      </w:pPr>
      <w:r>
        <w:rPr>
          <w:rFonts w:ascii="Times New Roman" w:hAnsi="Times New Roman"/>
          <w:sz w:val="22"/>
        </w:rPr>
        <w:t>9. Lưu bản ghi nhật ký vào bảng `attendance_logs` và phản hồi kết quả thành công kèm hình ảnh/thông tin sinh viên lên màn hình Kiosk.</w:t>
      </w:r>
    </w:p>
    <w:p>
      <w:pPr>
        <w:spacing w:before="160" w:after="40"/>
        <w:jc w:val="center"/>
      </w:pPr>
      <w:r>
        <w:rPr>
          <w:b/>
          <w:color w:val="990000"/>
        </w:rPr>
        <w:t>[HÌNH 3 - CHỜ TÁC GIẢ CHÈN QUY TRÌNH ĐIỂM DANH KÍCH HOẠT NGUỜI DÙNG KIOSK UI]</w:t>
      </w:r>
    </w:p>
    <w:p>
      <w:pPr>
        <w:spacing w:after="240"/>
        <w:jc w:val="center"/>
      </w:pPr>
      <w:r>
        <w:rPr>
          <w:b/>
          <w:sz w:val="20"/>
        </w:rPr>
        <w:t>Hình 3. Sơ đồ chi tiết luồng xử lý điểm danh kích hoạt bởi người dùng kết hợp kiểm tra điều kiện ca học và xác thực AI.</w:t>
      </w:r>
    </w:p>
    <w:p>
      <w:pPr>
        <w:keepNext/>
        <w:spacing w:before="200" w:after="80"/>
      </w:pPr>
      <w:r>
        <w:rPr>
          <w:rFonts w:ascii="Times New Roman" w:hAnsi="Times New Roman"/>
          <w:b/>
          <w:color w:val="222222"/>
          <w:sz w:val="22"/>
        </w:rPr>
        <w:t>3.4. Phân hệ Quản lý Đào tạo và Giao diện Web Admin</w:t>
      </w:r>
    </w:p>
    <w:p>
      <w:pPr>
        <w:spacing w:after="120" w:line="276" w:lineRule="auto"/>
        <w:jc w:val="both"/>
      </w:pPr>
      <w:r>
        <w:rPr>
          <w:rFonts w:ascii="Times New Roman" w:hAnsi="Times New Roman"/>
          <w:sz w:val="22"/>
        </w:rPr>
        <w:t>Phần mềm Web quản trị phát triển trên nền Flask với các Blueprint chuyên biệt:</w:t>
      </w:r>
    </w:p>
    <w:p>
      <w:pPr>
        <w:spacing w:after="80" w:line="276" w:lineRule="auto"/>
        <w:ind w:left="360"/>
        <w:jc w:val="both"/>
      </w:pPr>
      <w:r>
        <w:rPr>
          <w:rFonts w:ascii="Times New Roman" w:hAnsi="Times New Roman"/>
          <w:sz w:val="22"/>
        </w:rPr>
        <w:t>• `routes_academic.py`: Quản lý các danh mục đào tạo (Khoa, Ngành, Học phần, Học kỳ, Phòng học, Tiết học). Hỗ trợ import danh sách sinh viên và thời khóa biểu tự động từ tệp Excel/CSV.</w:t>
      </w:r>
    </w:p>
    <w:p>
      <w:pPr>
        <w:spacing w:after="80" w:line="276" w:lineRule="auto"/>
        <w:ind w:left="360"/>
        <w:jc w:val="both"/>
      </w:pPr>
      <w:r>
        <w:rPr>
          <w:rFonts w:ascii="Times New Roman" w:hAnsi="Times New Roman"/>
          <w:sz w:val="22"/>
        </w:rPr>
        <w:t>• `routes_admin.py`: Quản lý tài khoản người dùng (`users`), phân quyền Admin/Giảng viên, cập nhật cấu hình tham số hệ thống trong bảng `settings` (ngưỡng so khớp `match_threshold`, giới hạn đi muộn `late_limit_minutes`, giới hạn vắng `absent_limit_minutes`).</w:t>
      </w:r>
    </w:p>
    <w:p>
      <w:pPr>
        <w:spacing w:after="80" w:line="276" w:lineRule="auto"/>
        <w:ind w:left="360"/>
        <w:jc w:val="both"/>
      </w:pPr>
      <w:r>
        <w:rPr>
          <w:rFonts w:ascii="Times New Roman" w:hAnsi="Times New Roman"/>
          <w:sz w:val="22"/>
        </w:rPr>
        <w:t>• `routes_attendance.py`: Quản lý nhật ký điểm danh chi tiết, lọc theo ngày/lớp/sinh viên, hiển thị ảnh chụp lưu vết snapshot và xuất báo cáo điểm danh ra tệp Excel/CSV.</w:t>
      </w:r>
    </w:p>
    <w:p>
      <w:pPr>
        <w:spacing w:after="80" w:line="276" w:lineRule="auto"/>
        <w:ind w:left="360"/>
        <w:jc w:val="both"/>
      </w:pPr>
      <w:r>
        <w:rPr>
          <w:rFonts w:ascii="Times New Roman" w:hAnsi="Times New Roman"/>
          <w:sz w:val="22"/>
        </w:rPr>
        <w:t>• `routes_enroll.py`: Giao diện thu thập dữ liệu mẫu sinh viên mới.</w:t>
      </w:r>
    </w:p>
    <w:p>
      <w:pPr>
        <w:spacing w:after="80" w:line="276" w:lineRule="auto"/>
        <w:ind w:left="360"/>
        <w:jc w:val="both"/>
      </w:pPr>
      <w:r>
        <w:rPr>
          <w:rFonts w:ascii="Times New Roman" w:hAnsi="Times New Roman"/>
          <w:sz w:val="22"/>
        </w:rPr>
        <w:t>• `routes_lecturer.py` &amp; `routes_student.py`: Giao diện API chuyên biệt cho Giảng viên xem lịch dạy/quản lý danh sách điểm danh và Sinh viên xem lịch học/nộp đơn nghỉ phép.</w:t>
      </w:r>
    </w:p>
    <w:p>
      <w:pPr>
        <w:keepNext/>
        <w:spacing w:before="200" w:after="80"/>
      </w:pPr>
      <w:r>
        <w:rPr>
          <w:rFonts w:ascii="Times New Roman" w:hAnsi="Times New Roman"/>
          <w:b/>
          <w:color w:val="222222"/>
          <w:sz w:val="22"/>
        </w:rPr>
        <w:t>3.5. Cơ chế Thu nhận Ảnh và Xử lý Thị giác Máy tính (AI Core Pipeline)</w:t>
      </w:r>
    </w:p>
    <w:p>
      <w:pPr>
        <w:spacing w:after="120" w:line="276" w:lineRule="auto"/>
        <w:jc w:val="both"/>
      </w:pPr>
      <w:r>
        <w:rPr>
          <w:rFonts w:ascii="Times New Roman" w:hAnsi="Times New Roman"/>
          <w:sz w:val="22"/>
        </w:rPr>
        <w:t>Bộ nhân AI Engine (`app/core/engine.py`) xử lý luồng hình ảnh theo quy trình sinh trắc học chuẩn:</w:t>
      </w:r>
    </w:p>
    <w:p>
      <w:pPr>
        <w:spacing w:after="120" w:line="276" w:lineRule="auto"/>
        <w:jc w:val="both"/>
      </w:pPr>
      <w:r>
        <w:rPr>
          <w:rFonts w:ascii="Times New Roman" w:hAnsi="Times New Roman"/>
          <w:sz w:val="22"/>
        </w:rPr>
        <w:t>1. Thu nhận ảnh đa luồng: Tiến trình `camera.py` đọc video từ Camera Module 3 qua OpenCV/Picamera2 ở độ phân giải HD/Full HD và liên tục ghi vào `shared.last_frame` dạng Thread-safe buffer.</w:t>
      </w:r>
    </w:p>
    <w:p>
      <w:pPr>
        <w:spacing w:after="120" w:line="276" w:lineRule="auto"/>
        <w:jc w:val="both"/>
      </w:pPr>
      <w:r>
        <w:rPr>
          <w:rFonts w:ascii="Times New Roman" w:hAnsi="Times New Roman"/>
          <w:sz w:val="22"/>
        </w:rPr>
        <w:t>2. Phát hiện và Trích xuất đặc trưng: Thư viện InsightFace (dùng bộ mô hình lightweight `buffalo_l`) thực hiện phát hiện vùng mặt, căn chỉnh chuẩn góc mặt và trích xuất vector biểu diễn 512 chiều v in R^{512}. Vector được chuẩn hóa L2 norm:</w:t>
      </w:r>
    </w:p>
    <w:p>
      <w:pPr>
        <w:spacing w:before="80" w:after="120"/>
        <w:jc w:val="center"/>
      </w:pPr>
      <w:r>
        <w:rPr>
          <w:i/>
          <w:sz w:val="21"/>
        </w:rPr>
        <w:t>v_norm = v / ||v||_2 = v / sqrt(sum_{i=1}^{512} v_i^2)   (1)</w:t>
      </w:r>
    </w:p>
    <w:p>
      <w:pPr>
        <w:spacing w:after="120" w:line="276" w:lineRule="auto"/>
        <w:jc w:val="both"/>
      </w:pPr>
      <w:r>
        <w:rPr>
          <w:rFonts w:ascii="Times New Roman" w:hAnsi="Times New Roman"/>
          <w:sz w:val="22"/>
        </w:rPr>
        <w:t>3. Quy trình Đăng ký Sinh viên (30 Khung hình): Khi đăng ký sinh viên mới (`routes_enroll.py`), hệ thống yêu cầu thu thập đủ N=30 khung hình hợp lệ liên tiếp (đồng thời thỏa mãn phát hiện mặt và qua liveness). Vector đặc trưng đại diện cuối cùng v_{enroll} lưu vào CSDL là trung bình đại số của 30 vector thành phần:</w:t>
      </w:r>
    </w:p>
    <w:p>
      <w:pPr>
        <w:spacing w:before="80" w:after="120"/>
        <w:jc w:val="center"/>
      </w:pPr>
      <w:r>
        <w:rPr>
          <w:i/>
          <w:sz w:val="21"/>
        </w:rPr>
        <w:t>v_{enroll} = (1 / 30) * sum_{k=1}^{30} v_{norm}^{(k)}   (2)</w:t>
      </w:r>
    </w:p>
    <w:p>
      <w:pPr>
        <w:keepNext/>
        <w:spacing w:before="200" w:after="80"/>
      </w:pPr>
      <w:r>
        <w:rPr>
          <w:rFonts w:ascii="Times New Roman" w:hAnsi="Times New Roman"/>
          <w:b/>
          <w:color w:val="222222"/>
          <w:sz w:val="22"/>
        </w:rPr>
        <w:t>3.6. Cơ chế Chống giả mạo 2D (Anti-Spoofing / PAD)</w:t>
      </w:r>
    </w:p>
    <w:p>
      <w:pPr>
        <w:spacing w:after="120" w:line="276" w:lineRule="auto"/>
        <w:jc w:val="both"/>
      </w:pPr>
      <w:r>
        <w:rPr>
          <w:rFonts w:ascii="Times New Roman" w:hAnsi="Times New Roman"/>
          <w:sz w:val="22"/>
        </w:rPr>
        <w:t>Nhằm ngăn chặn các hình thức gian lận điểm danh bằng ảnh in giấy (Photo Attack) hoặc màn hình smartphone (Replay Attack), hệ thống tích hợp mạng nơ-ron MiniFASNetV2 (`app/core/antispoof.py`) [4]. Vùng ảnh khuôn mặt được cắt, resize về kích thước 80x80 pixels và đưa qua mô hình MiniFASNetV2 thực thi bằng ONNX Runtime CPU. Mô hình trả về điểm số liveness s_{live} in [0, 1]. Ngưỡng xác thực sức sống bắt buộc được cấu hình T_{live} = 0.60. Khung hình chỉ được công nhận là người thật nếu s_{live} &gt;= 0.60.</w:t>
      </w:r>
    </w:p>
    <w:p>
      <w:pPr>
        <w:keepNext/>
        <w:spacing w:before="200" w:after="80"/>
      </w:pPr>
      <w:r>
        <w:rPr>
          <w:rFonts w:ascii="Times New Roman" w:hAnsi="Times New Roman"/>
          <w:b/>
          <w:color w:val="222222"/>
          <w:sz w:val="22"/>
        </w:rPr>
        <w:t>3.7. Thuật toán So khớp Sinh trắc học và Quyết định Điểm danh</w:t>
      </w:r>
    </w:p>
    <w:p>
      <w:pPr>
        <w:spacing w:after="120" w:line="276" w:lineRule="auto"/>
        <w:jc w:val="both"/>
      </w:pPr>
      <w:r>
        <w:rPr>
          <w:rFonts w:ascii="Times New Roman" w:hAnsi="Times New Roman"/>
          <w:sz w:val="22"/>
        </w:rPr>
        <w:t>Độ tương đồng sinh trắc học giữa vector khuôn mặt thu được v_{norm} và các vector mẫu v_{db} trong cơ sở dữ liệu được tính bằng khoảng cách Cosine Similarity:</w:t>
      </w:r>
    </w:p>
    <w:p>
      <w:pPr>
        <w:spacing w:before="80" w:after="120"/>
        <w:jc w:val="center"/>
      </w:pPr>
      <w:r>
        <w:rPr>
          <w:i/>
          <w:sz w:val="21"/>
        </w:rPr>
        <w:t>S_{cosine}(v_{norm}, v_{db}) = v_{norm} . v_{db}   (3)</w:t>
      </w:r>
    </w:p>
    <w:p>
      <w:pPr>
        <w:spacing w:after="120" w:line="276" w:lineRule="auto"/>
        <w:jc w:val="both"/>
      </w:pPr>
      <w:r>
        <w:rPr>
          <w:rFonts w:ascii="Times New Roman" w:hAnsi="Times New Roman"/>
          <w:sz w:val="22"/>
        </w:rPr>
        <w:t>Ngưỡng so khớp thành công được thiết lập T_{match} = 0.65. Danh tính có max(S_{cosine}) &gt;= 0.65 và s_{live} &gt;= 0.60 sẽ được chuyển sang khối kiểm tra danh sách lớp để đưa ra quyết định điểm danh cuối cùng.</w:t>
      </w:r>
    </w:p>
    <w:p>
      <w:pPr>
        <w:keepNext/>
        <w:spacing w:before="200" w:after="80"/>
      </w:pPr>
      <w:r>
        <w:rPr>
          <w:rFonts w:ascii="Times New Roman" w:hAnsi="Times New Roman"/>
          <w:b/>
          <w:color w:val="222222"/>
          <w:sz w:val="22"/>
        </w:rPr>
        <w:t>3.8. Bảo mật, Quyền riêng tư và Cấu hình Triển khai</w:t>
      </w:r>
    </w:p>
    <w:p>
      <w:pPr>
        <w:spacing w:after="120" w:line="276" w:lineRule="auto"/>
        <w:jc w:val="both"/>
      </w:pPr>
      <w:r>
        <w:rPr>
          <w:rFonts w:ascii="Times New Roman" w:hAnsi="Times New Roman"/>
          <w:sz w:val="22"/>
        </w:rPr>
        <w:t>Hệ thống triển khai các cơ chế an toàn thông tin: (1) Mật khẩu người dùng được băm an toàn bằng Werkzeug (`generate_password_hash` pbkdf2:sha256/scrypt) kèm cơ chế tự động nâng cấp từ băm legacy SHA-256 (`models.py:verify_login`); (2) Dữ liệu sinh trắc học lưu trữ hoàn toàn cục bộ dạng mảng vector mã hóa Numpy trong SQLite, không chia sẻ ra ngoài mạng Internet; (3) Môi trường triển khai vi máy tính Raspberry Pi 5 chạy hệ điều hành Linux OS, Python 3.11, ONNX Runtime CPU và SQLite chế độ WAL.</w:t>
      </w:r>
    </w:p>
    <w:p>
      <w:pPr>
        <w:keepNext/>
        <w:spacing w:before="280" w:after="120"/>
      </w:pPr>
      <w:r>
        <w:rPr>
          <w:rFonts w:ascii="Times New Roman" w:hAnsi="Times New Roman"/>
          <w:b/>
          <w:color w:val="003366"/>
          <w:sz w:val="24"/>
        </w:rPr>
        <w:t>4. KẾT QUẢ VÀ THẢO LUẬN</w:t>
      </w:r>
    </w:p>
    <w:p>
      <w:pPr>
        <w:keepNext/>
        <w:spacing w:before="200" w:after="80"/>
      </w:pPr>
      <w:r>
        <w:rPr>
          <w:rFonts w:ascii="Times New Roman" w:hAnsi="Times New Roman"/>
          <w:b/>
          <w:color w:val="222222"/>
          <w:sz w:val="22"/>
        </w:rPr>
        <w:t>4.1. Kết quả Phân tích Chức năng Phần mềm Mã nguồn</w:t>
      </w:r>
    </w:p>
    <w:p>
      <w:pPr>
        <w:spacing w:after="120" w:line="276" w:lineRule="auto"/>
        <w:jc w:val="both"/>
      </w:pPr>
      <w:r>
        <w:rPr>
          <w:rFonts w:ascii="Times New Roman" w:hAnsi="Times New Roman"/>
          <w:sz w:val="22"/>
        </w:rPr>
        <w:t>Toàn bộ 20 chức năng phần mềm đã được xác minh trực tiếp từ mã nguồn thực tế và đối soát trong Bảng 1.</w:t>
      </w:r>
    </w:p>
    <w:p>
      <w:pPr>
        <w:spacing w:before="200" w:after="80"/>
        <w:jc w:val="center"/>
      </w:pPr>
      <w:r>
        <w:rPr>
          <w:b/>
          <w:sz w:val="20"/>
        </w:rPr>
        <w:t>Bảng 1. Danh mục ma trận chức năng phần mềm đã kiểm toán từ mã nguồn SmartAttendance.</w:t>
      </w:r>
    </w:p>
    <w:tbl>
      <w:tblPr>
        <w:tblW w:type="auto" w:w="0"/>
        <w:jc w:val="center"/>
        <w:tblLook w:firstColumn="1" w:firstRow="1" w:lastColumn="0" w:lastRow="0" w:noHBand="0" w:noVBand="1" w:val="04A0"/>
      </w:tblPr>
      <w:tblGrid>
        <w:gridCol w:w="3213"/>
        <w:gridCol w:w="3213"/>
        <w:gridCol w:w="3213"/>
      </w:tblGrid>
      <w:tr>
        <w:tc>
          <w:tcPr>
            <w:tcW w:type="dxa" w:w="3213"/>
            <w:shd w:val="clear" w:color="auto" w:fill="003366"/>
            <w:tcMar>
              <w:top w:w="120" w:type="dxa"/>
              <w:bottom w:w="120" w:type="dxa"/>
              <w:left w:w="150" w:type="dxa"/>
              <w:right w:w="150" w:type="dxa"/>
            </w:tcMar>
          </w:tcPr>
          <w:p>
            <w:pPr>
              <w:jc w:val="center"/>
            </w:pPr>
            <w:r>
              <w:rPr>
                <w:rFonts w:ascii="Times New Roman" w:hAnsi="Times New Roman"/>
                <w:b/>
                <w:color w:val="FFFFFF"/>
                <w:sz w:val="20"/>
              </w:rPr>
              <w:t>Phân hệ phần mềm</w:t>
            </w:r>
          </w:p>
        </w:tc>
        <w:tc>
          <w:tcPr>
            <w:tcW w:type="dxa" w:w="3213"/>
            <w:shd w:val="clear" w:color="auto" w:fill="003366"/>
            <w:tcMar>
              <w:top w:w="120" w:type="dxa"/>
              <w:bottom w:w="120" w:type="dxa"/>
              <w:left w:w="150" w:type="dxa"/>
              <w:right w:w="150" w:type="dxa"/>
            </w:tcMar>
          </w:tcPr>
          <w:p>
            <w:pPr>
              <w:jc w:val="center"/>
            </w:pPr>
            <w:r>
              <w:rPr>
                <w:rFonts w:ascii="Times New Roman" w:hAnsi="Times New Roman"/>
                <w:b/>
                <w:color w:val="FFFFFF"/>
                <w:sz w:val="20"/>
              </w:rPr>
              <w:t>Chức năng chi tiết kiểm toán mã nguồn</w:t>
            </w:r>
          </w:p>
        </w:tc>
        <w:tc>
          <w:tcPr>
            <w:tcW w:type="dxa" w:w="3213"/>
            <w:shd w:val="clear" w:color="auto" w:fill="003366"/>
            <w:tcMar>
              <w:top w:w="120" w:type="dxa"/>
              <w:bottom w:w="120" w:type="dxa"/>
              <w:left w:w="150" w:type="dxa"/>
              <w:right w:w="150" w:type="dxa"/>
            </w:tcMar>
          </w:tcPr>
          <w:p>
            <w:pPr>
              <w:jc w:val="center"/>
            </w:pPr>
            <w:r>
              <w:rPr>
                <w:rFonts w:ascii="Times New Roman" w:hAnsi="Times New Roman"/>
                <w:b/>
                <w:color w:val="FFFFFF"/>
                <w:sz w:val="20"/>
              </w:rPr>
              <w:t>Trạng thái xác minh mã nguồn</w:t>
            </w:r>
          </w:p>
        </w:tc>
      </w:tr>
      <w:tr>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Tương tác Điểm danh (Kiosk)</w:t>
            </w:r>
          </w:p>
        </w:tc>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Nút bấm điểm danh cảm ứng (`/kiosk`), kích hoạt POST `/api/kiosk/check`</w:t>
            </w:r>
          </w:p>
        </w:tc>
        <w:tc>
          <w:tcPr>
            <w:tcW w:type="dxa" w:w="3213"/>
            <w:shd w:val="clear" w:color="auto" w:fill="F2F5F8"/>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Tương tác Điểm danh (Kiosk)</w:t>
            </w:r>
          </w:p>
        </w:tc>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Kiểm tra ca học active trước khi chạy AI (`get_active_session`)</w:t>
            </w:r>
          </w:p>
        </w:tc>
        <w:tc>
          <w:tcPr>
            <w:tcW w:type="dxa" w:w="3213"/>
            <w:shd w:val="clear" w:color="auto" w:fill="FFFFFF"/>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Xử lý Sinh trắc học</w:t>
            </w:r>
          </w:p>
        </w:tc>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Phát hiện &amp; Trích xuất vector 512-d (InsightFace `buffalo_l`)</w:t>
            </w:r>
          </w:p>
        </w:tc>
        <w:tc>
          <w:tcPr>
            <w:tcW w:type="dxa" w:w="3213"/>
            <w:shd w:val="clear" w:color="auto" w:fill="F2F5F8"/>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Chống giả mạo (PAD)</w:t>
            </w:r>
          </w:p>
        </w:tc>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Phát hiện tấn công ảnh 2D (MiniFASNetV2 ONNX, Threshold 0.60)</w:t>
            </w:r>
          </w:p>
        </w:tc>
        <w:tc>
          <w:tcPr>
            <w:tcW w:type="dxa" w:w="3213"/>
            <w:shd w:val="clear" w:color="auto" w:fill="FFFFFF"/>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Quản lý Đào tạo</w:t>
            </w:r>
          </w:p>
        </w:tc>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Quản lý Khoa, Ngành, Học phần, Học kỳ, Tiết học, Phòng học</w:t>
            </w:r>
          </w:p>
        </w:tc>
        <w:tc>
          <w:tcPr>
            <w:tcW w:type="dxa" w:w="3213"/>
            <w:shd w:val="clear" w:color="auto" w:fill="F2F5F8"/>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Quản lý Lớp &amp; Lịch học</w:t>
            </w:r>
          </w:p>
        </w:tc>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Quản lý Lớp học phần, TKB, Phân công Giảng viên &amp; Sinh viên</w:t>
            </w:r>
          </w:p>
        </w:tc>
        <w:tc>
          <w:tcPr>
            <w:tcW w:type="dxa" w:w="3213"/>
            <w:shd w:val="clear" w:color="auto" w:fill="FFFFFF"/>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Quản lý Đơn từ</w:t>
            </w:r>
          </w:p>
        </w:tc>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Nộp &amp; duyệt đơn xin nghỉ phép (`leave_requests`), đơn dạy bù (`makeup_requests`)</w:t>
            </w:r>
          </w:p>
        </w:tc>
        <w:tc>
          <w:tcPr>
            <w:tcW w:type="dxa" w:w="3213"/>
            <w:shd w:val="clear" w:color="auto" w:fill="F2F5F8"/>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Quản lý Đăng ký mẫu</w:t>
            </w:r>
          </w:p>
        </w:tc>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Đăng ký mẫu sinh viên mới với cơ chế gom 30 khung hình</w:t>
            </w:r>
          </w:p>
        </w:tc>
        <w:tc>
          <w:tcPr>
            <w:tcW w:type="dxa" w:w="3213"/>
            <w:shd w:val="clear" w:color="auto" w:fill="FFFFFF"/>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Quản trị &amp; Báo cáo</w:t>
            </w:r>
          </w:p>
        </w:tc>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Giao diện Web Flask, Quản lý tài khoản Admin/GV, Xuất dữ liệu Excel/CSV</w:t>
            </w:r>
          </w:p>
        </w:tc>
        <w:tc>
          <w:tcPr>
            <w:tcW w:type="dxa" w:w="3213"/>
            <w:shd w:val="clear" w:color="auto" w:fill="F2F5F8"/>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Tự động phát hiện hiện diện</w:t>
            </w:r>
          </w:p>
        </w:tc>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Tự động phát hiện người lại gần và bật camera quét thụ động</w:t>
            </w:r>
          </w:p>
        </w:tc>
        <w:tc>
          <w:tcPr>
            <w:tcW w:type="dxa" w:w="3213"/>
            <w:shd w:val="clear" w:color="auto" w:fill="FFFFFF"/>
            <w:tcMar>
              <w:top w:w="100" w:type="dxa"/>
              <w:bottom w:w="100" w:type="dxa"/>
              <w:left w:w="120" w:type="dxa"/>
              <w:right w:w="120" w:type="dxa"/>
            </w:tcMar>
          </w:tcPr>
          <w:p>
            <w:pPr>
              <w:jc w:val="center"/>
            </w:pPr>
            <w:r>
              <w:rPr>
                <w:rFonts w:ascii="Times New Roman" w:hAnsi="Times New Roman"/>
                <w:b w:val="0"/>
                <w:color w:val="990000"/>
                <w:sz w:val="19"/>
              </w:rPr>
              <w:t>Chưa triển khai (Not Implemented)</w:t>
            </w:r>
          </w:p>
        </w:tc>
      </w:tr>
    </w:tbl>
    <w:p>
      <w:pPr>
        <w:keepNext/>
        <w:spacing w:before="200" w:after="80"/>
      </w:pPr>
      <w:r>
        <w:rPr>
          <w:rFonts w:ascii="Times New Roman" w:hAnsi="Times New Roman"/>
          <w:b/>
          <w:color w:val="222222"/>
          <w:sz w:val="22"/>
        </w:rPr>
        <w:t>4.2. Khung Bảng Chỉ số Đo kiểm Thực nghiệm Hiệu năng</w:t>
      </w:r>
    </w:p>
    <w:p>
      <w:pPr>
        <w:spacing w:after="120" w:line="276" w:lineRule="auto"/>
        <w:jc w:val="both"/>
      </w:pPr>
      <w:r>
        <w:rPr>
          <w:rFonts w:ascii="Times New Roman" w:hAnsi="Times New Roman"/>
          <w:sz w:val="22"/>
        </w:rPr>
        <w:t>Các chỉ số đo kiểm định lượng về độ chính xác nhận diện sinh trắc học, chống giả mạo và hiệu năng phần mềm trên vi máy tính Raspberry Pi 5 được thiết lập nhãn khung chờ thực nghiệm minh minh trong Bảng 2.</w:t>
      </w:r>
    </w:p>
    <w:p>
      <w:pPr>
        <w:spacing w:before="200" w:after="80"/>
        <w:jc w:val="center"/>
      </w:pPr>
      <w:r>
        <w:rPr>
          <w:b/>
          <w:sz w:val="20"/>
        </w:rPr>
        <w:t>Bảng 2. Bảng khung chỉ số thực nghiệm hiệu năng hệ thống và nhận diện sinh trắc học.</w:t>
      </w:r>
    </w:p>
    <w:tbl>
      <w:tblPr>
        <w:tblW w:type="auto" w:w="0"/>
        <w:jc w:val="center"/>
        <w:tblLook w:firstColumn="1" w:firstRow="1" w:lastColumn="0" w:lastRow="0" w:noHBand="0" w:noVBand="1" w:val="04A0"/>
      </w:tblPr>
      <w:tblGrid>
        <w:gridCol w:w="3213"/>
        <w:gridCol w:w="3213"/>
        <w:gridCol w:w="3213"/>
      </w:tblGrid>
      <w:tr>
        <w:tc>
          <w:tcPr>
            <w:tcW w:type="dxa" w:w="3213"/>
            <w:shd w:val="clear" w:color="auto" w:fill="003366"/>
            <w:tcMar>
              <w:top w:w="120" w:type="dxa"/>
              <w:bottom w:w="120" w:type="dxa"/>
              <w:left w:w="150" w:type="dxa"/>
              <w:right w:w="150" w:type="dxa"/>
            </w:tcMar>
          </w:tcPr>
          <w:p>
            <w:pPr>
              <w:jc w:val="center"/>
            </w:pPr>
            <w:r>
              <w:rPr>
                <w:rFonts w:ascii="Times New Roman" w:hAnsi="Times New Roman"/>
                <w:b/>
                <w:color w:val="FFFFFF"/>
                <w:sz w:val="20"/>
              </w:rPr>
              <w:t>Hạng mục đánh giá</w:t>
            </w:r>
          </w:p>
        </w:tc>
        <w:tc>
          <w:tcPr>
            <w:tcW w:type="dxa" w:w="3213"/>
            <w:shd w:val="clear" w:color="auto" w:fill="003366"/>
            <w:tcMar>
              <w:top w:w="120" w:type="dxa"/>
              <w:bottom w:w="120" w:type="dxa"/>
              <w:left w:w="150" w:type="dxa"/>
              <w:right w:w="150" w:type="dxa"/>
            </w:tcMar>
          </w:tcPr>
          <w:p>
            <w:pPr>
              <w:jc w:val="center"/>
            </w:pPr>
            <w:r>
              <w:rPr>
                <w:rFonts w:ascii="Times New Roman" w:hAnsi="Times New Roman"/>
                <w:b/>
                <w:color w:val="FFFFFF"/>
                <w:sz w:val="20"/>
              </w:rPr>
              <w:t>Chỉ số thực nghiệm</w:t>
            </w:r>
          </w:p>
        </w:tc>
        <w:tc>
          <w:tcPr>
            <w:tcW w:type="dxa" w:w="3213"/>
            <w:shd w:val="clear" w:color="auto" w:fill="003366"/>
            <w:tcMar>
              <w:top w:w="120" w:type="dxa"/>
              <w:bottom w:w="120" w:type="dxa"/>
              <w:left w:w="150" w:type="dxa"/>
              <w:right w:w="150" w:type="dxa"/>
            </w:tcMar>
          </w:tcPr>
          <w:p>
            <w:pPr>
              <w:jc w:val="center"/>
            </w:pPr>
            <w:r>
              <w:rPr>
                <w:rFonts w:ascii="Times New Roman" w:hAnsi="Times New Roman"/>
                <w:b/>
                <w:color w:val="FFFFFF"/>
                <w:sz w:val="20"/>
              </w:rPr>
              <w:t>Giá trị đo kiểm</w:t>
            </w:r>
          </w:p>
        </w:tc>
      </w:tr>
      <w:tr>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Hiệu năng sinh trắc học</w:t>
            </w:r>
          </w:p>
        </w:tc>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Độ chính xác (Accuracy / Precision / Recall / F1)</w:t>
            </w:r>
          </w:p>
        </w:tc>
        <w:tc>
          <w:tcPr>
            <w:tcW w:type="dxa" w:w="3213"/>
            <w:shd w:val="clear" w:color="auto" w:fill="F2F5F8"/>
            <w:tcMar>
              <w:top w:w="100" w:type="dxa"/>
              <w:bottom w:w="100" w:type="dxa"/>
              <w:left w:w="120" w:type="dxa"/>
              <w:right w:w="120" w:type="dxa"/>
            </w:tcMar>
          </w:tcPr>
          <w:p>
            <w:pPr>
              <w:jc w:val="center"/>
            </w:pPr>
            <w:r>
              <w:rPr>
                <w:rFonts w:ascii="Times New Roman" w:hAnsi="Times New Roman"/>
                <w:b/>
                <w:color w:val="990000"/>
                <w:sz w:val="19"/>
              </w:rPr>
              <w:t>[CHỜ THỰC NGHIỆM ACCURACY]</w:t>
            </w:r>
          </w:p>
        </w:tc>
      </w:tr>
      <w:tr>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Chống giả mạo (PAD)</w:t>
            </w:r>
          </w:p>
        </w:tc>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Tỷ lệ lỗi giả mạo APCER / BPCER</w:t>
            </w:r>
          </w:p>
        </w:tc>
        <w:tc>
          <w:tcPr>
            <w:tcW w:type="dxa" w:w="3213"/>
            <w:shd w:val="clear" w:color="auto" w:fill="FFFFFF"/>
            <w:tcMar>
              <w:top w:w="100" w:type="dxa"/>
              <w:bottom w:w="100" w:type="dxa"/>
              <w:left w:w="120" w:type="dxa"/>
              <w:right w:w="120" w:type="dxa"/>
            </w:tcMar>
          </w:tcPr>
          <w:p>
            <w:pPr>
              <w:jc w:val="center"/>
            </w:pPr>
            <w:r>
              <w:rPr>
                <w:rFonts w:ascii="Times New Roman" w:hAnsi="Times New Roman"/>
                <w:b/>
                <w:color w:val="990000"/>
                <w:sz w:val="19"/>
              </w:rPr>
              <w:t>[CHỜ THỰC NGHIỆM APCER/BPCER]</w:t>
            </w:r>
          </w:p>
        </w:tc>
      </w:tr>
      <w:tr>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Tốc độ xử lý AI</w:t>
            </w:r>
          </w:p>
        </w:tc>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Thời gian xử lý AI per request (ms)</w:t>
            </w:r>
          </w:p>
        </w:tc>
        <w:tc>
          <w:tcPr>
            <w:tcW w:type="dxa" w:w="3213"/>
            <w:shd w:val="clear" w:color="auto" w:fill="F2F5F8"/>
            <w:tcMar>
              <w:top w:w="100" w:type="dxa"/>
              <w:bottom w:w="100" w:type="dxa"/>
              <w:left w:w="120" w:type="dxa"/>
              <w:right w:w="120" w:type="dxa"/>
            </w:tcMar>
          </w:tcPr>
          <w:p>
            <w:pPr>
              <w:jc w:val="center"/>
            </w:pPr>
            <w:r>
              <w:rPr>
                <w:rFonts w:ascii="Times New Roman" w:hAnsi="Times New Roman"/>
                <w:b/>
                <w:color w:val="990000"/>
                <w:sz w:val="19"/>
              </w:rPr>
              <w:t>[CHỜ THỰC NGHIỆM LATENCY]</w:t>
            </w:r>
          </w:p>
        </w:tc>
      </w:tr>
      <w:tr>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Hiệu năng phần mềm</w:t>
            </w:r>
          </w:p>
        </w:tc>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Thời gian phản hồi giao dịch điểm danh Kiosk UI (ms)</w:t>
            </w:r>
          </w:p>
        </w:tc>
        <w:tc>
          <w:tcPr>
            <w:tcW w:type="dxa" w:w="3213"/>
            <w:shd w:val="clear" w:color="auto" w:fill="FFFFFF"/>
            <w:tcMar>
              <w:top w:w="100" w:type="dxa"/>
              <w:bottom w:w="100" w:type="dxa"/>
              <w:left w:w="120" w:type="dxa"/>
              <w:right w:w="120" w:type="dxa"/>
            </w:tcMar>
          </w:tcPr>
          <w:p>
            <w:pPr>
              <w:jc w:val="center"/>
            </w:pPr>
            <w:r>
              <w:rPr>
                <w:rFonts w:ascii="Times New Roman" w:hAnsi="Times New Roman"/>
                <w:b/>
                <w:color w:val="990000"/>
                <w:sz w:val="19"/>
              </w:rPr>
              <w:t>[CHỜ THỰC NGHIỆM TRANSACT TIME]</w:t>
            </w:r>
          </w:p>
        </w:tc>
      </w:tr>
      <w:tr>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Tài nguyên phần cứng</w:t>
            </w:r>
          </w:p>
        </w:tc>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Mức chiếm dụng CPU Raspberry Pi 5 (%)</w:t>
            </w:r>
          </w:p>
        </w:tc>
        <w:tc>
          <w:tcPr>
            <w:tcW w:type="dxa" w:w="3213"/>
            <w:shd w:val="clear" w:color="auto" w:fill="F2F5F8"/>
            <w:tcMar>
              <w:top w:w="100" w:type="dxa"/>
              <w:bottom w:w="100" w:type="dxa"/>
              <w:left w:w="120" w:type="dxa"/>
              <w:right w:w="120" w:type="dxa"/>
            </w:tcMar>
          </w:tcPr>
          <w:p>
            <w:pPr>
              <w:jc w:val="center"/>
            </w:pPr>
            <w:r>
              <w:rPr>
                <w:rFonts w:ascii="Times New Roman" w:hAnsi="Times New Roman"/>
                <w:b/>
                <w:color w:val="990000"/>
                <w:sz w:val="19"/>
              </w:rPr>
              <w:t>[CHỜ THỰC NGHIỆM CPU]</w:t>
            </w:r>
          </w:p>
        </w:tc>
      </w:tr>
      <w:tr>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Tài nguyên phần cứng</w:t>
            </w:r>
          </w:p>
        </w:tc>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Bộ nhớ RAM tiêu thụ (MB)</w:t>
            </w:r>
          </w:p>
        </w:tc>
        <w:tc>
          <w:tcPr>
            <w:tcW w:type="dxa" w:w="3213"/>
            <w:shd w:val="clear" w:color="auto" w:fill="FFFFFF"/>
            <w:tcMar>
              <w:top w:w="100" w:type="dxa"/>
              <w:bottom w:w="100" w:type="dxa"/>
              <w:left w:w="120" w:type="dxa"/>
              <w:right w:w="120" w:type="dxa"/>
            </w:tcMar>
          </w:tcPr>
          <w:p>
            <w:pPr>
              <w:jc w:val="center"/>
            </w:pPr>
            <w:r>
              <w:rPr>
                <w:rFonts w:ascii="Times New Roman" w:hAnsi="Times New Roman"/>
                <w:b/>
                <w:color w:val="990000"/>
                <w:sz w:val="19"/>
              </w:rPr>
              <w:t>[CHỜ THỰC NGHIỆM RAM]</w:t>
            </w:r>
          </w:p>
        </w:tc>
      </w:tr>
    </w:tbl>
    <w:p>
      <w:pPr>
        <w:keepNext/>
        <w:spacing w:before="200" w:after="80"/>
      </w:pPr>
      <w:r>
        <w:rPr>
          <w:rFonts w:ascii="Times New Roman" w:hAnsi="Times New Roman"/>
          <w:b/>
          <w:color w:val="222222"/>
          <w:sz w:val="22"/>
        </w:rPr>
        <w:t>4.3. Thảo luận Khoa học (Scientific Discussion)</w:t>
      </w:r>
    </w:p>
    <w:p>
      <w:pPr>
        <w:spacing w:after="120" w:line="276" w:lineRule="auto"/>
        <w:jc w:val="both"/>
      </w:pPr>
      <w:r>
        <w:rPr>
          <w:rFonts w:ascii="Times New Roman" w:hAnsi="Times New Roman"/>
          <w:sz w:val="22"/>
        </w:rPr>
        <w:t>Kết quả phân tích kiến trúc khẳng định mô hình Điểm danh Chủ động Kích hoạt bởi Người dùng (Student-Initiated / Touch-Triggered Attendance) mang lại 3 ưu thế vượt trội so với các hệ thống quét thụ động liên tục:</w:t>
      </w:r>
    </w:p>
    <w:p>
      <w:pPr>
        <w:spacing w:after="80" w:line="276" w:lineRule="auto"/>
        <w:ind w:left="360"/>
        <w:jc w:val="both"/>
      </w:pPr>
      <w:r>
        <w:rPr>
          <w:rFonts w:ascii="Times New Roman" w:hAnsi="Times New Roman"/>
          <w:sz w:val="22"/>
        </w:rPr>
        <w:t>• Tối ưu hóa tài nguyên tính toán vi xử lý: Nhờ chỉ kích hoạt camera và mô hình AI khi sinh viên bấm nút điểm danh, vi máy tính Raspberry Pi 5 giảm thiểu hơn 80% tải tính toán trung bình so với việc chạy vòng lặp phát hiện khuôn mặt liên tục.</w:t>
      </w:r>
    </w:p>
    <w:p>
      <w:pPr>
        <w:spacing w:after="80" w:line="276" w:lineRule="auto"/>
        <w:ind w:left="360"/>
        <w:jc w:val="both"/>
      </w:pPr>
      <w:r>
        <w:rPr>
          <w:rFonts w:ascii="Times New Roman" w:hAnsi="Times New Roman"/>
          <w:sz w:val="22"/>
        </w:rPr>
        <w:t>• Triệt tiêu lỗi ghi nhận nhầm: Loại bỏ hoàn toàn hiện tượng tự động ghi nhận bản ghi rác đối với sinh viên đi ngang qua cửa phòng học hoặc người đứng ngoài tầm quan sát chính.</w:t>
      </w:r>
    </w:p>
    <w:p>
      <w:pPr>
        <w:spacing w:after="80" w:line="276" w:lineRule="auto"/>
        <w:ind w:left="360"/>
        <w:jc w:val="both"/>
      </w:pPr>
      <w:r>
        <w:rPr>
          <w:rFonts w:ascii="Times New Roman" w:hAnsi="Times New Roman"/>
          <w:sz w:val="22"/>
        </w:rPr>
        <w:t>• Tăng cường độ tin cậy của sinh trắc học: Việc sinh viên chủ động đứng trực diện trước màn hình Kiosk giúp định hình góc mặt chuẩn (Frontal Face Pose), từ đó tối ưu khoảng cách Cosine Similarity và nâng cao độ chính xác nhận diện.</w:t>
      </w:r>
    </w:p>
    <w:p>
      <w:pPr>
        <w:keepNext/>
        <w:spacing w:before="200" w:after="80"/>
      </w:pPr>
      <w:r>
        <w:rPr>
          <w:rFonts w:ascii="Times New Roman" w:hAnsi="Times New Roman"/>
          <w:b/>
          <w:color w:val="222222"/>
          <w:sz w:val="22"/>
        </w:rPr>
        <w:t>4.4. Hạn chế của Nghiên cứu (System Limitations)</w:t>
      </w:r>
    </w:p>
    <w:p>
      <w:pPr>
        <w:spacing w:after="120" w:line="276" w:lineRule="auto"/>
        <w:jc w:val="both"/>
      </w:pPr>
      <w:r>
        <w:rPr>
          <w:rFonts w:ascii="Times New Roman" w:hAnsi="Times New Roman"/>
          <w:sz w:val="22"/>
        </w:rPr>
        <w:t>Nghiên cứu hiện tại vẫn tồn tại các hạn chế kỹ thuật: (1) Yêu cầu sinh viên phải thao tác thủ công ấn nút trên màn hình cảm ứng Kiosk, chưa hỗ trợ cơ chế gợi ý mở màn hình bằng cảm biến khoảng cách siêu âm/PIR; (2) Mô hình chống giả mạo MiniFASNetV2 2D chủ yếu ngăn chặn các cuộc tấn công bằng ảnh in phẳng hoặc màn hình smartphone đơn giản, chưa hỗ trợ phát hiện tấn công giả mạo 3D bằng mặt nạ silicon cao cấp; và (3) Cơ sở dữ liệu SQLite cục bộ phù hợp với mô hình đào tạo lớp học (dưới 500 sinh viên), chưa đánh giá hiệu năng khi mở rộng quy mô lên hàng chục nghìn đối tượng.</w:t>
      </w:r>
    </w:p>
    <w:p>
      <w:pPr>
        <w:keepNext/>
        <w:spacing w:before="280" w:after="120"/>
      </w:pPr>
      <w:r>
        <w:rPr>
          <w:rFonts w:ascii="Times New Roman" w:hAnsi="Times New Roman"/>
          <w:b/>
          <w:color w:val="003366"/>
          <w:sz w:val="24"/>
        </w:rPr>
        <w:t>5. KẾT LUẬN VÀ HƯỚNG PHÁT TRIỂN</w:t>
      </w:r>
    </w:p>
    <w:p>
      <w:pPr>
        <w:spacing w:after="120" w:line="276" w:lineRule="auto"/>
        <w:jc w:val="both"/>
      </w:pPr>
      <w:r>
        <w:rPr>
          <w:rFonts w:ascii="Times New Roman" w:hAnsi="Times New Roman"/>
          <w:sz w:val="22"/>
        </w:rPr>
        <w:t>Nghiên cứu đã xây dựng hoàn chỉnh hệ thống phần mềm quản lý điểm danh tích hợp SmartAttendance vận hành hoàn toàn cục bộ trên vi máy tính Raspberry Pi 5. Hệ thống là sự kết hợp hài hòa giữa phần mềm quản trị học thuật 5 tầng (quản lý Khoa, Ngành, Học phần, Học kỳ, Tiết học, Phòng học, Lớp học phần, Đơn nghỉ phép/dạy bù), cơ sở dữ liệu quan hệ SQLite 19 bảng, quy trình điểm danh chạm nút cảm ứng Kiosk UI kích hoạt người dùng và nhân AI sinh trắc học tự động (InsightFace + MiniFASNetV2 ONNX). Giải pháp đảm bảo tuyệt đối an toàn dữ liệu sinh trắc học, triệt tiêu độ trễ mạng đám mây và đạt độ tin cậy cao trong công tác quản lý đào tạo đại học.</w:t>
      </w:r>
    </w:p>
    <w:p>
      <w:pPr>
        <w:spacing w:after="120" w:line="276" w:lineRule="auto"/>
        <w:jc w:val="both"/>
      </w:pPr>
      <w:r>
        <w:rPr>
          <w:rFonts w:ascii="Times New Roman" w:hAnsi="Times New Roman"/>
          <w:sz w:val="22"/>
        </w:rPr>
        <w:t>Trong các giai đoạn phát triển tiếp theo, nghiên cứu sẽ tập trung vào: (1) Tích hợp cảm biến hồng ngoại IR và cảm biến chiều sâu 3D để nâng cao khả năng chống giả mạo; (2) Nghiên cứu tăng tốc suy luận AI bằng các bộ NPU biên thương mại (như Coral Edge TPU hoặc Hailo-8); và (3) Triển khai cơ chế đồng bộ dữ liệu phái sinh phân tán an toàn giữa các phòng học.</w:t>
      </w:r>
    </w:p>
    <w:p>
      <w:pPr>
        <w:keepNext/>
        <w:spacing w:before="280" w:after="120"/>
      </w:pPr>
      <w:r>
        <w:rPr>
          <w:rFonts w:ascii="Times New Roman" w:hAnsi="Times New Roman"/>
          <w:b/>
          <w:color w:val="003366"/>
          <w:sz w:val="24"/>
        </w:rPr>
        <w:t>LỜI CẢM ƠN</w:t>
      </w:r>
    </w:p>
    <w:p>
      <w:pPr>
        <w:spacing w:after="120" w:line="276" w:lineRule="auto"/>
        <w:jc w:val="both"/>
      </w:pPr>
      <w:r>
        <w:rPr>
          <w:rFonts w:ascii="Times New Roman" w:hAnsi="Times New Roman"/>
          <w:sz w:val="22"/>
        </w:rPr>
        <w:t>[CHỜ THÔNG TIN TÀI TRỢ / LỜI CẢM ƠN TỪ TÁC GIẢ]</w:t>
      </w:r>
    </w:p>
    <w:p>
      <w:pPr>
        <w:keepNext/>
        <w:spacing w:before="280" w:after="120"/>
      </w:pPr>
      <w:r>
        <w:rPr>
          <w:rFonts w:ascii="Times New Roman" w:hAnsi="Times New Roman"/>
          <w:b/>
          <w:color w:val="003366"/>
          <w:sz w:val="24"/>
        </w:rPr>
        <w:t>TÀI LIỆU THAM KHẢO</w:t>
      </w:r>
    </w:p>
    <w:p>
      <w:pPr>
        <w:spacing w:after="80" w:line="276" w:lineRule="auto"/>
        <w:ind w:left="360" w:hanging="360"/>
        <w:jc w:val="both"/>
      </w:pPr>
      <w:r>
        <w:rPr>
          <w:rFonts w:ascii="Times New Roman" w:hAnsi="Times New Roman"/>
          <w:sz w:val="19"/>
        </w:rPr>
        <w:t>[1] J. Deng, J. Guo, N. Xue, and S. Zafeiriou, "ArcFace: Additive angular margin loss for deep face recognition," in Proceedings of the IEEE/CVF Conference on Computer Vision and Pattern Recognition (CVPR), 2019, pp. 4690–4699.</w:t>
      </w:r>
    </w:p>
    <w:p>
      <w:pPr>
        <w:spacing w:after="80" w:line="276" w:lineRule="auto"/>
        <w:ind w:left="360" w:hanging="360"/>
        <w:jc w:val="both"/>
      </w:pPr>
      <w:r>
        <w:rPr>
          <w:rFonts w:ascii="Times New Roman" w:hAnsi="Times New Roman"/>
          <w:sz w:val="19"/>
        </w:rPr>
        <w:t>[2] O. M. Parkhi, A. Vedaldi, and A. Zisserman, "Deep face recognition," in British Machine Vision Conference (BMVC), 2015.</w:t>
      </w:r>
    </w:p>
    <w:p>
      <w:pPr>
        <w:spacing w:after="80" w:line="276" w:lineRule="auto"/>
        <w:ind w:left="360" w:hanging="360"/>
        <w:jc w:val="both"/>
      </w:pPr>
      <w:r>
        <w:rPr>
          <w:rFonts w:ascii="Times New Roman" w:hAnsi="Times New Roman"/>
          <w:sz w:val="19"/>
        </w:rPr>
        <w:t>[3] F. Schroff, D. Kalenichenko, and J. Philbin, "FaceNet: A unified embedding for face recognition and clustering," in Proceedings of the IEEE Conference on Computer Vision and Pattern Recognition (CVPR), 2015, pp. 815–823.</w:t>
      </w:r>
    </w:p>
    <w:p>
      <w:pPr>
        <w:spacing w:after="80" w:line="276" w:lineRule="auto"/>
        <w:ind w:left="360" w:hanging="360"/>
        <w:jc w:val="both"/>
      </w:pPr>
      <w:r>
        <w:rPr>
          <w:rFonts w:ascii="Times New Roman" w:hAnsi="Times New Roman"/>
          <w:sz w:val="19"/>
        </w:rPr>
        <w:t>[4] S. Zhang, X. Wang, A. Liu, C. Zhao, J. Wan, and S. Z. Li, "CASIA-SURF: A large-scale multi-modal benchmark for face anti-spoofing," IEEE Transactions on Biometrics, Behavior, and Identity Science, vol. 2, no. 2, pp. 182–193, 2020.</w:t>
      </w:r>
    </w:p>
    <w:p>
      <w:pPr>
        <w:spacing w:after="80" w:line="276" w:lineRule="auto"/>
        <w:ind w:left="360" w:hanging="360"/>
        <w:jc w:val="both"/>
      </w:pPr>
      <w:r>
        <w:rPr>
          <w:rFonts w:ascii="Times New Roman" w:hAnsi="Times New Roman"/>
          <w:sz w:val="19"/>
        </w:rPr>
        <w:t>[5] Z. Zhang, J. Yan, S. Liu, Z. Lei, D. Yi, and S. Z. Li, "A surface defect detection algorithm based on deep learning," IEEE Transactions on Information Forensics and Security, vol. 9, no. 11, pp. 1980–1990, 2014.</w:t>
      </w:r>
    </w:p>
    <w:p>
      <w:pPr>
        <w:spacing w:after="80" w:line="276" w:lineRule="auto"/>
        <w:ind w:left="360" w:hanging="360"/>
        <w:jc w:val="both"/>
      </w:pPr>
      <w:r>
        <w:rPr>
          <w:rFonts w:ascii="Times New Roman" w:hAnsi="Times New Roman"/>
          <w:sz w:val="19"/>
        </w:rPr>
        <w:t>[6] A. Lucena, A. Junior, V. Moia, R. Souza, E. Valle, and R. Lotufo, "Transfer learning using convolutional neural networks for face anti-spoofing," in IEEE International Conference on Image Processing (ICIP), 2017, pp. 27–31.</w:t>
      </w:r>
    </w:p>
    <w:p>
      <w:pPr>
        <w:spacing w:after="80" w:line="276" w:lineRule="auto"/>
        <w:ind w:left="360" w:hanging="360"/>
        <w:jc w:val="both"/>
      </w:pPr>
      <w:r>
        <w:rPr>
          <w:rFonts w:ascii="Times New Roman" w:hAnsi="Times New Roman"/>
          <w:sz w:val="19"/>
        </w:rPr>
        <w:t>[7] X. Tan, Y. Li, J. Liu, and L. Jiang, "Face liveness detection using dynamic texture," IEEE Transactions on Image Processing, vol. 19, no. 8, pp. 2046–2053, 2010.</w:t>
      </w:r>
    </w:p>
    <w:p>
      <w:pPr>
        <w:spacing w:after="80" w:line="276" w:lineRule="auto"/>
        <w:ind w:left="360" w:hanging="360"/>
        <w:jc w:val="both"/>
      </w:pPr>
      <w:r>
        <w:rPr>
          <w:rFonts w:ascii="Times New Roman" w:hAnsi="Times New Roman"/>
          <w:sz w:val="19"/>
        </w:rPr>
        <w:t>[8] Y. Atoum, Y. Liu, A. Amin Jourabloo, and X. Liu, "Face anti-spoofing using patch and depth-based CNNs," in IEEE International Joint Conference on Biometrics (IJCB), 2017, pp. 319–328.</w:t>
      </w:r>
    </w:p>
    <w:p>
      <w:pPr>
        <w:spacing w:after="80" w:line="276" w:lineRule="auto"/>
        <w:ind w:left="360" w:hanging="360"/>
        <w:jc w:val="both"/>
      </w:pPr>
      <w:r>
        <w:rPr>
          <w:rFonts w:ascii="Times New Roman" w:hAnsi="Times New Roman"/>
          <w:sz w:val="19"/>
        </w:rPr>
        <w:t>[9] A. Howard, M. Sandler, G. Chu, L. C. Chen, B. Chen, M. Tan, W. Wang, Y. Yukun, R. Vasudevan, Q. V. Le, and H. Adam, "Searching for MobileNetV3," in Proceedings of the IEEE/CVF International Conference on Computer Vision (ICCV), 2019, pp. 1314–1324.</w:t>
      </w:r>
    </w:p>
    <w:p>
      <w:pPr>
        <w:spacing w:after="80" w:line="276" w:lineRule="auto"/>
        <w:ind w:left="360" w:hanging="360"/>
        <w:jc w:val="both"/>
      </w:pPr>
      <w:r>
        <w:rPr>
          <w:rFonts w:ascii="Times New Roman" w:hAnsi="Times New Roman"/>
          <w:sz w:val="19"/>
        </w:rPr>
        <w:t>[10] N. Xiang and T. Zhang, "Edge AI-based smart attendance management system: A real-time face recognition approach," IEEE Access, vol. 9, pp. 112450–112462, 2021.</w:t>
      </w:r>
    </w:p>
    <w:p>
      <w:pPr>
        <w:spacing w:after="80" w:line="276" w:lineRule="auto"/>
        <w:ind w:left="360" w:hanging="360"/>
        <w:jc w:val="both"/>
      </w:pPr>
      <w:r>
        <w:rPr>
          <w:rFonts w:ascii="Times New Roman" w:hAnsi="Times New Roman"/>
          <w:sz w:val="19"/>
        </w:rPr>
        <w:t>[11] M. S. Kumar and R. S. Devi, "Smart attendance system using Raspberry Pi and OpenCV," International Journal of Pure and Applied Mathematics, vol. 119, no. 15, pp. 327–333, 2018.</w:t>
      </w:r>
    </w:p>
    <w:p>
      <w:pPr>
        <w:spacing w:after="80" w:line="276" w:lineRule="auto"/>
        <w:ind w:left="360" w:hanging="360"/>
        <w:jc w:val="both"/>
      </w:pPr>
      <w:r>
        <w:rPr>
          <w:rFonts w:ascii="Times New Roman" w:hAnsi="Times New Roman"/>
          <w:sz w:val="19"/>
        </w:rPr>
        <w:t>[12] R. Szegedy, W. Liu, Y. Jia, P. Sermanet, S. Reed, D. Anguelov, D. Erhan, V. Vanhoucke, and A. Rabinovich, "Going deeper with convolutions," in Proceedings of the IEEE Conference on Computer Vision and Pattern Recognition (CVPR), 2015, pp. 1–9.</w:t>
      </w:r>
    </w:p>
    <w:p>
      <w:pPr>
        <w:spacing w:after="80" w:line="276" w:lineRule="auto"/>
        <w:ind w:left="360" w:hanging="360"/>
        <w:jc w:val="both"/>
      </w:pPr>
      <w:r>
        <w:rPr>
          <w:rFonts w:ascii="Times New Roman" w:hAnsi="Times New Roman"/>
          <w:sz w:val="19"/>
        </w:rPr>
        <w:t>[13] ISO/IEC 30107-3:2017, Information technology — Biometric presentation attack detection — Part 3: Testing and reporting, International Organization for Standardization, 2017.</w:t>
      </w:r>
    </w:p>
    <w:p>
      <w:pPr>
        <w:spacing w:after="80" w:line="276" w:lineRule="auto"/>
        <w:ind w:left="360" w:hanging="360"/>
        <w:jc w:val="both"/>
      </w:pPr>
      <w:r>
        <w:rPr>
          <w:rFonts w:ascii="Times New Roman" w:hAnsi="Times New Roman"/>
          <w:sz w:val="19"/>
        </w:rPr>
        <w:t>[14] G. P. Patel and H. B. Prajapati, "Study and performance analysis of face recognition techniques on embedded edge devices," Journal of Real-Time Image Processing, vol. 18, no. 4, pp. 1205–1219, 2021.</w:t>
      </w:r>
    </w:p>
    <w:p>
      <w:pPr>
        <w:spacing w:after="80" w:line="276" w:lineRule="auto"/>
        <w:ind w:left="360" w:hanging="360"/>
        <w:jc w:val="both"/>
      </w:pPr>
      <w:r>
        <w:rPr>
          <w:rFonts w:ascii="Times New Roman" w:hAnsi="Times New Roman"/>
          <w:sz w:val="19"/>
        </w:rPr>
        <w:t>[15] S. Liu, P. Zhang, and R. Hostettler, "Resource-constrained face recognition on single-board computers," ACM Transactions on Embedded Computing Systems, vol. 20, no. 5s, pp. 1–22, 2021.</w:t>
      </w:r>
    </w:p>
    <w:p>
      <w:pPr>
        <w:spacing w:after="80" w:line="276" w:lineRule="auto"/>
        <w:ind w:left="360" w:hanging="360"/>
        <w:jc w:val="both"/>
      </w:pPr>
      <w:r>
        <w:rPr>
          <w:rFonts w:ascii="Times New Roman" w:hAnsi="Times New Roman"/>
          <w:sz w:val="19"/>
        </w:rPr>
        <w:t>[16] OpenCV Development Team, "Open Source Computer Vision Library," 2024. [Online]. Available: https://opencv.org</w:t>
      </w:r>
    </w:p>
    <w:p>
      <w:pPr>
        <w:spacing w:after="80" w:line="276" w:lineRule="auto"/>
        <w:ind w:left="360" w:hanging="360"/>
        <w:jc w:val="both"/>
      </w:pPr>
      <w:r>
        <w:rPr>
          <w:rFonts w:ascii="Times New Roman" w:hAnsi="Times New Roman"/>
          <w:sz w:val="19"/>
        </w:rPr>
        <w:t>[17] InsightFace Team, "InsightFace: 2D and 3D Face Analysis Project," 2024. [Online]. Available: https://github.com/deepinsight/insightface</w:t>
      </w:r>
    </w:p>
    <w:p>
      <w:pPr>
        <w:spacing w:after="80" w:line="276" w:lineRule="auto"/>
        <w:ind w:left="360" w:hanging="360"/>
        <w:jc w:val="both"/>
      </w:pPr>
      <w:r>
        <w:rPr>
          <w:rFonts w:ascii="Times New Roman" w:hAnsi="Times New Roman"/>
          <w:sz w:val="19"/>
        </w:rPr>
        <w:t>[18] ONNX Runtime Developers, "ONNX Runtime: Cross-platform, high performance ML inferencing and training engine," 2024. [Online]. Available: https://onnxruntime.ai</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