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53E7C">
      <w:pPr>
        <w:widowControl/>
        <w:tabs>
          <w:tab w:val="left" w:pos="2259"/>
          <w:tab w:val="left" w:pos="2260"/>
        </w:tabs>
        <w:spacing w:before="0" w:after="0" w:line="480" w:lineRule="auto"/>
        <w:ind w:right="0" w:firstLine="0"/>
        <w:jc w:val="both"/>
        <w:rPr>
          <w:rFonts w:hint="default" w:ascii="Times New Roman" w:hAnsi="Times New Roman" w:cs="Times New Roman" w:eastAsiaTheme="minorEastAsia"/>
          <w:sz w:val="32"/>
          <w:szCs w:val="32"/>
        </w:rPr>
      </w:pPr>
    </w:p>
    <w:p w14:paraId="6BA5ED50">
      <w:pPr>
        <w:widowControl/>
        <w:tabs>
          <w:tab w:val="left" w:pos="2259"/>
          <w:tab w:val="left" w:pos="2260"/>
        </w:tabs>
        <w:spacing w:before="0" w:after="0" w:line="480" w:lineRule="auto"/>
        <w:ind w:right="0" w:firstLine="0"/>
        <w:jc w:val="center"/>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sz w:val="32"/>
          <w:szCs w:val="32"/>
        </w:rPr>
        <w:drawing>
          <wp:inline distT="0" distB="0" distL="0" distR="0">
            <wp:extent cx="1887220" cy="556260"/>
            <wp:effectExtent l="0" t="0" r="2540" b="7620"/>
            <wp:docPr id="1622985164" name="image1.png"/>
            <wp:cNvGraphicFramePr/>
            <a:graphic xmlns:a="http://schemas.openxmlformats.org/drawingml/2006/main">
              <a:graphicData uri="http://schemas.openxmlformats.org/drawingml/2006/picture">
                <pic:pic xmlns:pic="http://schemas.openxmlformats.org/drawingml/2006/picture">
                  <pic:nvPicPr>
                    <pic:cNvPr id="1622985164" name="image1.png"/>
                    <pic:cNvPicPr preferRelativeResize="0"/>
                  </pic:nvPicPr>
                  <pic:blipFill>
                    <a:blip r:embed="rId10"/>
                    <a:srcRect/>
                    <a:stretch>
                      <a:fillRect/>
                    </a:stretch>
                  </pic:blipFill>
                  <pic:spPr>
                    <a:xfrm>
                      <a:off x="0" y="0"/>
                      <a:ext cx="1887220" cy="556260"/>
                    </a:xfrm>
                    <a:prstGeom prst="rect">
                      <a:avLst/>
                    </a:prstGeom>
                  </pic:spPr>
                </pic:pic>
              </a:graphicData>
            </a:graphic>
          </wp:inline>
        </w:drawing>
      </w:r>
    </w:p>
    <w:p w14:paraId="37E9C619">
      <w:pPr>
        <w:widowControl/>
        <w:tabs>
          <w:tab w:val="left" w:pos="2259"/>
          <w:tab w:val="left" w:pos="2260"/>
        </w:tabs>
        <w:spacing w:before="0" w:after="0" w:line="480" w:lineRule="auto"/>
        <w:ind w:right="0" w:firstLine="0"/>
        <w:jc w:val="center"/>
        <w:rPr>
          <w:rFonts w:hint="default" w:ascii="Times New Roman" w:hAnsi="Times New Roman" w:cs="Times New Roman" w:eastAsiaTheme="minorEastAsia"/>
          <w:b/>
          <w:bCs/>
          <w:color w:val="4472C4"/>
          <w:sz w:val="34"/>
          <w:szCs w:val="34"/>
          <w:rtl w:val="0"/>
        </w:rPr>
      </w:pPr>
      <w:r>
        <w:rPr>
          <w:rFonts w:hint="default" w:ascii="Times New Roman" w:hAnsi="Times New Roman" w:cs="Times New Roman" w:eastAsiaTheme="minorEastAsia"/>
          <w:b/>
          <w:bCs/>
          <w:color w:val="4472C4"/>
          <w:sz w:val="34"/>
          <w:szCs w:val="34"/>
          <w:rtl w:val="0"/>
        </w:rPr>
        <w:t>International School</w:t>
      </w:r>
    </w:p>
    <w:p w14:paraId="138B1743">
      <w:pPr>
        <w:spacing w:after="200" w:line="240" w:lineRule="auto"/>
        <w:jc w:val="center"/>
        <w:rPr>
          <w:rFonts w:hint="default" w:ascii="Times New Roman" w:hAnsi="Times New Roman" w:cs="Times New Roman" w:eastAsiaTheme="minorEastAsia"/>
          <w:b/>
          <w:bCs/>
          <w:sz w:val="44"/>
          <w:szCs w:val="44"/>
          <w:lang w:val="en-US"/>
        </w:rPr>
      </w:pPr>
      <w:r>
        <w:rPr>
          <w:rFonts w:hint="default" w:ascii="Times New Roman" w:hAnsi="Times New Roman" w:cs="Times New Roman" w:eastAsiaTheme="minorEastAsia"/>
          <w:b/>
          <w:bCs/>
          <w:sz w:val="44"/>
          <w:szCs w:val="44"/>
          <w:lang w:val="en-US"/>
        </w:rPr>
        <w:t>Capstone Project 1</w:t>
      </w:r>
    </w:p>
    <w:p w14:paraId="37539348">
      <w:pPr>
        <w:spacing w:after="200" w:line="240" w:lineRule="auto"/>
        <w:jc w:val="center"/>
        <w:rPr>
          <w:rFonts w:hint="default" w:ascii="Times New Roman" w:hAnsi="Times New Roman" w:cs="Times New Roman" w:eastAsiaTheme="minorEastAsia"/>
          <w:b/>
          <w:bCs/>
          <w:sz w:val="44"/>
          <w:szCs w:val="44"/>
          <w:lang w:val="en-US"/>
        </w:rPr>
      </w:pPr>
      <w:r>
        <w:rPr>
          <w:rFonts w:hint="default" w:ascii="Times New Roman" w:hAnsi="Times New Roman" w:cs="Times New Roman" w:eastAsiaTheme="minorEastAsia"/>
          <w:b/>
          <w:bCs/>
          <w:sz w:val="44"/>
          <w:szCs w:val="44"/>
          <w:lang w:val="en-US"/>
        </w:rPr>
        <w:t>PROJECT PLAN DOCUMENT</w:t>
      </w:r>
    </w:p>
    <w:p w14:paraId="5D6B247E">
      <w:pPr>
        <w:spacing w:after="100" w:line="240" w:lineRule="auto"/>
        <w:jc w:val="center"/>
        <w:rPr>
          <w:rFonts w:hint="default" w:ascii="Times New Roman" w:hAnsi="Times New Roman" w:cs="Times New Roman" w:eastAsiaTheme="minorEastAsia"/>
          <w:sz w:val="21"/>
        </w:rPr>
      </w:pPr>
      <w:r>
        <w:rPr>
          <w:rFonts w:hint="default" w:ascii="Times New Roman" w:hAnsi="Times New Roman" w:eastAsia="Times New Roman" w:cs="Times New Roman"/>
          <w:i/>
          <w:iCs/>
          <w:sz w:val="26"/>
          <w:szCs w:val="26"/>
        </w:rPr>
        <w:t>Student-Level Scientific Research Project 2026</w:t>
      </w:r>
    </w:p>
    <w:p w14:paraId="6867CEC1">
      <w:pPr>
        <w:spacing w:after="100" w:line="240" w:lineRule="auto"/>
        <w:jc w:val="center"/>
        <w:rPr>
          <w:rFonts w:hint="default" w:ascii="Times New Roman" w:hAnsi="Times New Roman" w:cs="Times New Roman" w:eastAsiaTheme="minorEastAsia"/>
          <w:sz w:val="21"/>
        </w:rPr>
      </w:pPr>
      <w:r>
        <w:rPr>
          <w:rFonts w:hint="default" w:ascii="Times New Roman" w:hAnsi="Times New Roman" w:eastAsia="Times New Roman" w:cs="Times New Roman"/>
          <w:sz w:val="26"/>
          <w:szCs w:val="26"/>
        </w:rPr>
        <w:t>Project Title:</w:t>
      </w:r>
    </w:p>
    <w:p w14:paraId="50BFCCD6">
      <w:pPr>
        <w:spacing w:after="100" w:line="240" w:lineRule="auto"/>
        <w:jc w:val="center"/>
        <w:rPr>
          <w:rFonts w:hint="default" w:ascii="Times New Roman" w:hAnsi="Times New Roman" w:cs="Times New Roman" w:eastAsiaTheme="minorEastAsia"/>
          <w:sz w:val="21"/>
        </w:rPr>
      </w:pPr>
      <w:r>
        <w:rPr>
          <w:rFonts w:hint="default" w:ascii="Times New Roman" w:hAnsi="Times New Roman" w:eastAsia="Times New Roman" w:cs="Times New Roman"/>
          <w:b/>
          <w:bCs/>
          <w:sz w:val="28"/>
          <w:szCs w:val="28"/>
        </w:rPr>
        <w:t>GraphRAG-based Enterprise Knowledge Management Platform for SME Decision Support</w:t>
      </w:r>
    </w:p>
    <w:p w14:paraId="2DE5F030">
      <w:pPr>
        <w:spacing w:after="60" w:line="240" w:lineRule="auto"/>
        <w:jc w:val="center"/>
        <w:rPr>
          <w:rFonts w:hint="default" w:ascii="Times New Roman" w:hAnsi="Times New Roman" w:cs="Times New Roman" w:eastAsiaTheme="minorEastAsia"/>
          <w:sz w:val="21"/>
        </w:rPr>
      </w:pPr>
      <w:r>
        <w:rPr>
          <w:rFonts w:hint="default" w:ascii="Times New Roman" w:hAnsi="Times New Roman" w:eastAsia="Times New Roman" w:cs="Times New Roman"/>
          <w:sz w:val="26"/>
          <w:szCs w:val="26"/>
        </w:rPr>
        <w:t>Version: FINAL</w:t>
      </w:r>
    </w:p>
    <w:p w14:paraId="559213A0">
      <w:pPr>
        <w:spacing w:after="60" w:line="240" w:lineRule="auto"/>
        <w:jc w:val="center"/>
        <w:rPr>
          <w:rFonts w:hint="default" w:ascii="Times New Roman" w:hAnsi="Times New Roman" w:cs="Times New Roman" w:eastAsiaTheme="minorEastAsia"/>
          <w:sz w:val="21"/>
        </w:rPr>
      </w:pPr>
      <w:r>
        <w:rPr>
          <w:rFonts w:hint="default" w:ascii="Times New Roman" w:hAnsi="Times New Roman" w:eastAsia="Times New Roman" w:cs="Times New Roman"/>
          <w:sz w:val="26"/>
          <w:szCs w:val="26"/>
        </w:rPr>
        <w:t>Date: 19 Sep 2026</w:t>
      </w:r>
    </w:p>
    <w:p w14:paraId="10D63209">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tl w:val="0"/>
        </w:rPr>
        <w:t>Submitted by C1SE18</w:t>
      </w:r>
    </w:p>
    <w:p w14:paraId="42060458">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Anh</w:t>
      </w:r>
      <w:r>
        <w:rPr>
          <w:rFonts w:hint="default" w:ascii="Times New Roman" w:hAnsi="Times New Roman" w:cs="Times New Roman" w:eastAsiaTheme="minorEastAsia"/>
          <w:sz w:val="28"/>
          <w:szCs w:val="28"/>
          <w:rtl w:val="0"/>
          <w:lang w:val="en-US"/>
        </w:rPr>
        <w:t>,</w:t>
      </w:r>
      <w:r>
        <w:rPr>
          <w:rFonts w:hint="default" w:ascii="Times New Roman" w:hAnsi="Times New Roman" w:cs="Times New Roman" w:eastAsiaTheme="minorEastAsia"/>
          <w:sz w:val="28"/>
          <w:szCs w:val="28"/>
          <w:rtl w:val="0"/>
        </w:rPr>
        <w:t>Tran Thi Ngoc</w:t>
      </w:r>
    </w:p>
    <w:p w14:paraId="2C9B721A">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Minh</w:t>
      </w:r>
      <w:r>
        <w:rPr>
          <w:rFonts w:hint="default" w:ascii="Times New Roman" w:hAnsi="Times New Roman" w:cs="Times New Roman" w:eastAsiaTheme="minorEastAsia"/>
          <w:sz w:val="28"/>
          <w:szCs w:val="28"/>
          <w:rtl w:val="0"/>
          <w:lang w:val="en-US"/>
        </w:rPr>
        <w:t>,</w:t>
      </w:r>
      <w:r>
        <w:rPr>
          <w:rFonts w:hint="default" w:ascii="Times New Roman" w:hAnsi="Times New Roman" w:cs="Times New Roman" w:eastAsiaTheme="minorEastAsia"/>
          <w:sz w:val="28"/>
          <w:szCs w:val="28"/>
          <w:rtl w:val="0"/>
        </w:rPr>
        <w:t>Huynh Ngoc</w:t>
      </w:r>
    </w:p>
    <w:p w14:paraId="5A4C23B2">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Anh</w:t>
      </w:r>
      <w:r>
        <w:rPr>
          <w:rFonts w:hint="default" w:ascii="Times New Roman" w:hAnsi="Times New Roman" w:cs="Times New Roman" w:eastAsiaTheme="minorEastAsia"/>
          <w:sz w:val="28"/>
          <w:szCs w:val="28"/>
          <w:rtl w:val="0"/>
          <w:lang w:val="en-US"/>
        </w:rPr>
        <w:t>,</w:t>
      </w:r>
      <w:r>
        <w:rPr>
          <w:rFonts w:hint="default" w:ascii="Times New Roman" w:hAnsi="Times New Roman" w:cs="Times New Roman" w:eastAsiaTheme="minorEastAsia"/>
          <w:sz w:val="28"/>
          <w:szCs w:val="28"/>
          <w:rtl w:val="0"/>
        </w:rPr>
        <w:t>Ha Hoang</w:t>
      </w:r>
    </w:p>
    <w:p w14:paraId="51F0743D">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Vu</w:t>
      </w:r>
      <w:r>
        <w:rPr>
          <w:rFonts w:hint="default" w:ascii="Times New Roman" w:hAnsi="Times New Roman" w:cs="Times New Roman" w:eastAsiaTheme="minorEastAsia"/>
          <w:sz w:val="28"/>
          <w:szCs w:val="28"/>
          <w:rtl w:val="0"/>
          <w:lang w:val="en-US"/>
        </w:rPr>
        <w:t>,</w:t>
      </w:r>
      <w:r>
        <w:rPr>
          <w:rFonts w:hint="default" w:ascii="Times New Roman" w:hAnsi="Times New Roman" w:cs="Times New Roman" w:eastAsiaTheme="minorEastAsia"/>
          <w:sz w:val="28"/>
          <w:szCs w:val="28"/>
          <w:rtl w:val="0"/>
        </w:rPr>
        <w:t>Tran Viet Anh</w:t>
      </w:r>
    </w:p>
    <w:p w14:paraId="7300D741">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tl w:val="0"/>
        </w:rPr>
      </w:pPr>
      <w:r>
        <w:rPr>
          <w:rFonts w:hint="default" w:ascii="Times New Roman" w:hAnsi="Times New Roman" w:cs="Times New Roman" w:eastAsiaTheme="minorEastAsia"/>
          <w:sz w:val="28"/>
          <w:szCs w:val="28"/>
          <w:rtl w:val="0"/>
        </w:rPr>
        <w:t>Bao</w:t>
      </w:r>
      <w:r>
        <w:rPr>
          <w:rFonts w:hint="default" w:ascii="Times New Roman" w:hAnsi="Times New Roman" w:cs="Times New Roman" w:eastAsiaTheme="minorEastAsia"/>
          <w:sz w:val="28"/>
          <w:szCs w:val="28"/>
          <w:rtl w:val="0"/>
          <w:lang w:val="en-US"/>
        </w:rPr>
        <w:t>,</w:t>
      </w:r>
      <w:r>
        <w:rPr>
          <w:rFonts w:hint="default" w:ascii="Times New Roman" w:hAnsi="Times New Roman" w:cs="Times New Roman" w:eastAsiaTheme="minorEastAsia"/>
          <w:sz w:val="28"/>
          <w:szCs w:val="28"/>
          <w:rtl w:val="0"/>
        </w:rPr>
        <w:t>Phan Anh</w:t>
      </w:r>
    </w:p>
    <w:p w14:paraId="1F4597D9">
      <w:pPr>
        <w:widowControl/>
        <w:tabs>
          <w:tab w:val="left" w:pos="2259"/>
          <w:tab w:val="left" w:pos="2260"/>
        </w:tabs>
        <w:spacing w:before="0" w:after="0" w:line="240" w:lineRule="auto"/>
        <w:ind w:right="202"/>
        <w:jc w:val="center"/>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tl w:val="0"/>
        </w:rPr>
        <w:t>Approved by</w:t>
      </w:r>
    </w:p>
    <w:p w14:paraId="20D42ECA">
      <w:pPr>
        <w:widowControl/>
        <w:tabs>
          <w:tab w:val="left" w:pos="2259"/>
          <w:tab w:val="left" w:pos="2260"/>
        </w:tabs>
        <w:spacing w:before="0" w:after="0" w:line="276" w:lineRule="auto"/>
        <w:ind w:right="202"/>
        <w:jc w:val="center"/>
        <w:rPr>
          <w:rFonts w:hint="default" w:ascii="Times New Roman" w:hAnsi="Times New Roman" w:cs="Times New Roman" w:eastAsiaTheme="minorEastAsia"/>
          <w:b/>
          <w:bCs/>
          <w:sz w:val="26"/>
          <w:szCs w:val="26"/>
          <w:rtl w:val="0"/>
        </w:rPr>
      </w:pPr>
      <w:r>
        <w:rPr>
          <w:rFonts w:hint="default" w:ascii="Times New Roman" w:hAnsi="Times New Roman" w:cs="Times New Roman" w:eastAsiaTheme="minorEastAsia"/>
          <w:b/>
          <w:bCs/>
          <w:sz w:val="26"/>
          <w:szCs w:val="26"/>
          <w:rtl w:val="0"/>
        </w:rPr>
        <w:t>PhD.</w:t>
      </w:r>
      <w:r>
        <w:rPr>
          <w:rFonts w:hint="default" w:ascii="Times New Roman" w:hAnsi="Times New Roman" w:cs="Times New Roman" w:eastAsiaTheme="minorEastAsia"/>
          <w:b/>
          <w:bCs/>
          <w:sz w:val="26"/>
          <w:szCs w:val="26"/>
          <w:rtl w:val="0"/>
          <w:lang w:val="en-US"/>
        </w:rPr>
        <w:t xml:space="preserve"> Sanh, Kim Tran</w:t>
      </w:r>
    </w:p>
    <w:p w14:paraId="6CAD855C">
      <w:pPr>
        <w:widowControl/>
        <w:tabs>
          <w:tab w:val="left" w:pos="2259"/>
          <w:tab w:val="left" w:pos="2260"/>
        </w:tabs>
        <w:spacing w:before="0" w:after="0" w:line="276" w:lineRule="auto"/>
        <w:ind w:right="202"/>
        <w:rPr>
          <w:rFonts w:hint="default" w:ascii="Times New Roman" w:hAnsi="Times New Roman" w:cs="Times New Roman" w:eastAsiaTheme="minorEastAsia"/>
          <w:b/>
          <w:bCs/>
          <w:sz w:val="21"/>
          <w:rtl w:val="0"/>
        </w:rPr>
      </w:pPr>
    </w:p>
    <w:p w14:paraId="17CBE755">
      <w:pPr>
        <w:widowControl/>
        <w:tabs>
          <w:tab w:val="left" w:pos="2259"/>
          <w:tab w:val="left" w:pos="2260"/>
        </w:tabs>
        <w:spacing w:before="0" w:after="0" w:line="276" w:lineRule="auto"/>
        <w:ind w:right="202"/>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tl w:val="0"/>
        </w:rPr>
        <w:t>Proposal Review Panel Representative:</w:t>
      </w:r>
      <w:r>
        <w:rPr>
          <w:rFonts w:hint="default" w:ascii="Times New Roman" w:hAnsi="Times New Roman" w:cs="Times New Roman" w:eastAsiaTheme="minorEastAsia"/>
          <w:b/>
          <w:bCs/>
          <w:sz w:val="28"/>
          <w:szCs w:val="28"/>
          <w:rtl w:val="0"/>
        </w:rPr>
        <w:tab/>
      </w:r>
    </w:p>
    <w:p w14:paraId="071686DF">
      <w:pPr>
        <w:widowControl/>
        <w:tabs>
          <w:tab w:val="left" w:pos="2259"/>
          <w:tab w:val="left" w:pos="2260"/>
        </w:tabs>
        <w:spacing w:before="0" w:after="0" w:line="276" w:lineRule="auto"/>
        <w:ind w:right="202"/>
        <w:rPr>
          <w:rFonts w:hint="default" w:ascii="Times New Roman" w:hAnsi="Times New Roman" w:cs="Times New Roman" w:eastAsiaTheme="minorEastAsia"/>
          <w:sz w:val="28"/>
          <w:szCs w:val="28"/>
          <w:u w:val="single"/>
        </w:rPr>
      </w:pP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p>
    <w:p w14:paraId="49EEA9C3">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Name</w:t>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Signature</w:t>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Date</w:t>
      </w:r>
    </w:p>
    <w:p w14:paraId="3B00401D">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rPr>
      </w:pPr>
    </w:p>
    <w:p w14:paraId="53690326">
      <w:pPr>
        <w:widowControl/>
        <w:tabs>
          <w:tab w:val="left" w:pos="2259"/>
          <w:tab w:val="left" w:pos="2260"/>
        </w:tabs>
        <w:spacing w:before="0" w:after="0" w:line="276" w:lineRule="auto"/>
        <w:ind w:right="202"/>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tl w:val="0"/>
        </w:rPr>
        <w:t xml:space="preserve">Capstone Project </w:t>
      </w:r>
      <w:r>
        <w:rPr>
          <w:rFonts w:hint="default" w:ascii="Times New Roman" w:hAnsi="Times New Roman" w:cs="Times New Roman" w:eastAsiaTheme="minorEastAsia"/>
          <w:b/>
          <w:bCs/>
          <w:sz w:val="28"/>
          <w:szCs w:val="28"/>
          <w:rtl w:val="0"/>
          <w:lang w:val="en-US"/>
        </w:rPr>
        <w:t>1</w:t>
      </w:r>
      <w:r>
        <w:rPr>
          <w:rFonts w:hint="default" w:ascii="Times New Roman" w:hAnsi="Times New Roman" w:cs="Times New Roman" w:eastAsiaTheme="minorEastAsia"/>
          <w:b/>
          <w:bCs/>
          <w:sz w:val="28"/>
          <w:szCs w:val="28"/>
          <w:rtl w:val="0"/>
        </w:rPr>
        <w:t xml:space="preserve"> - Mentor:</w:t>
      </w:r>
      <w:r>
        <w:rPr>
          <w:rFonts w:hint="default" w:ascii="Times New Roman" w:hAnsi="Times New Roman" w:cs="Times New Roman" w:eastAsiaTheme="minorEastAsia"/>
          <w:b/>
          <w:bCs/>
          <w:sz w:val="28"/>
          <w:szCs w:val="28"/>
          <w:rtl w:val="0"/>
        </w:rPr>
        <w:tab/>
      </w:r>
    </w:p>
    <w:p w14:paraId="6ACA967A">
      <w:pPr>
        <w:widowControl/>
        <w:tabs>
          <w:tab w:val="left" w:pos="2259"/>
          <w:tab w:val="left" w:pos="2260"/>
        </w:tabs>
        <w:spacing w:before="0" w:after="0" w:line="276" w:lineRule="auto"/>
        <w:ind w:right="202"/>
        <w:rPr>
          <w:rFonts w:hint="default" w:ascii="Times New Roman" w:hAnsi="Times New Roman" w:cs="Times New Roman" w:eastAsiaTheme="minorEastAsia"/>
          <w:sz w:val="28"/>
          <w:szCs w:val="28"/>
          <w:u w:val="single"/>
        </w:rPr>
      </w:pP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r>
        <w:rPr>
          <w:rFonts w:hint="default" w:ascii="Times New Roman" w:hAnsi="Times New Roman" w:cs="Times New Roman" w:eastAsiaTheme="minorEastAsia"/>
          <w:sz w:val="28"/>
          <w:szCs w:val="28"/>
          <w:u w:val="single"/>
          <w:rtl w:val="0"/>
        </w:rPr>
        <w:tab/>
      </w:r>
    </w:p>
    <w:p w14:paraId="1F30741C">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tl w:val="0"/>
        </w:rPr>
        <w:t xml:space="preserve">Name </w:t>
      </w:r>
      <w:r>
        <w:rPr>
          <w:rFonts w:hint="default" w:ascii="Times New Roman" w:hAnsi="Times New Roman" w:cs="Times New Roman" w:eastAsiaTheme="minorEastAsia"/>
          <w:b/>
          <w:bCs/>
          <w:sz w:val="28"/>
          <w:szCs w:val="28"/>
          <w:rtl w:val="0"/>
        </w:rPr>
        <w:t>PhD.</w:t>
      </w:r>
      <w:r>
        <w:rPr>
          <w:rFonts w:hint="default" w:ascii="Times New Roman" w:hAnsi="Times New Roman" w:cs="Times New Roman" w:eastAsiaTheme="minorEastAsia"/>
          <w:b/>
          <w:bCs/>
          <w:sz w:val="28"/>
          <w:szCs w:val="28"/>
          <w:rtl w:val="0"/>
          <w:lang w:val="en-US"/>
        </w:rPr>
        <w:t xml:space="preserve"> Sanh, Kim Tran</w:t>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Signature</w:t>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ab/>
      </w:r>
      <w:r>
        <w:rPr>
          <w:rFonts w:hint="default" w:ascii="Times New Roman" w:hAnsi="Times New Roman" w:cs="Times New Roman" w:eastAsiaTheme="minorEastAsia"/>
          <w:sz w:val="28"/>
          <w:szCs w:val="28"/>
          <w:rtl w:val="0"/>
        </w:rPr>
        <w:t>Date</w:t>
      </w:r>
    </w:p>
    <w:p w14:paraId="3F53CC89">
      <w:pPr>
        <w:spacing w:before="120" w:line="240" w:lineRule="auto"/>
        <w:jc w:val="left"/>
        <w:rPr>
          <w:rFonts w:hint="default" w:ascii="Times New Roman" w:hAnsi="Times New Roman" w:eastAsia="Times New Roman" w:cs="Times New Roman"/>
          <w:b/>
          <w:bCs/>
          <w:color w:val="0D0D0D"/>
          <w:sz w:val="26"/>
          <w:szCs w:val="26"/>
        </w:rPr>
        <w:sectPr>
          <w:pgSz w:w="11906" w:h="16838"/>
          <w:pgMar w:top="1134" w:right="1134" w:bottom="1134" w:left="1985" w:header="708" w:footer="708" w:gutter="0"/>
          <w:pgBorders w:display="firstPage" w:offsetFrom="page">
            <w:top w:val="thinThickMediumGap" w:color="auto" w:sz="24" w:space="24"/>
            <w:left w:val="thinThickMediumGap" w:color="auto" w:sz="24" w:space="24"/>
            <w:bottom w:val="thinThickMediumGap" w:color="auto" w:sz="24" w:space="24"/>
            <w:right w:val="thinThickMediumGap" w:color="auto" w:sz="24" w:space="24"/>
          </w:pgBorders>
          <w:cols w:space="720" w:num="1"/>
          <w:docGrid w:linePitch="360" w:charSpace="0"/>
        </w:sectPr>
      </w:pPr>
    </w:p>
    <w:tbl>
      <w:tblPr>
        <w:tblStyle w:val="24"/>
        <w:tblW w:w="9242" w:type="dxa"/>
        <w:tblInd w:w="0" w:type="dxa"/>
        <w:tblLayout w:type="fixed"/>
        <w:tblCellMar>
          <w:top w:w="15" w:type="dxa"/>
          <w:left w:w="15" w:type="dxa"/>
          <w:bottom w:w="15" w:type="dxa"/>
          <w:right w:w="15" w:type="dxa"/>
        </w:tblCellMar>
      </w:tblPr>
      <w:tblGrid>
        <w:gridCol w:w="1477"/>
        <w:gridCol w:w="1954"/>
        <w:gridCol w:w="4048"/>
        <w:gridCol w:w="1763"/>
      </w:tblGrid>
      <w:tr w14:paraId="68987AAE">
        <w:tblPrEx>
          <w:tblCellMar>
            <w:top w:w="15" w:type="dxa"/>
            <w:left w:w="15" w:type="dxa"/>
            <w:bottom w:w="15" w:type="dxa"/>
            <w:right w:w="15" w:type="dxa"/>
          </w:tblCellMar>
        </w:tblPrEx>
        <w:tc>
          <w:tcPr>
            <w:tcW w:w="1477"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1295A1F1">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Project Acronym</w:t>
            </w:r>
          </w:p>
        </w:tc>
        <w:tc>
          <w:tcPr>
            <w:tcW w:w="7765" w:type="dxa"/>
            <w:gridSpan w:val="3"/>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11724A49">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GraphMind</w:t>
            </w:r>
          </w:p>
        </w:tc>
      </w:tr>
      <w:tr w14:paraId="7D00C2F6">
        <w:tblPrEx>
          <w:tblCellMar>
            <w:top w:w="15" w:type="dxa"/>
            <w:left w:w="15" w:type="dxa"/>
            <w:bottom w:w="15" w:type="dxa"/>
            <w:right w:w="15" w:type="dxa"/>
          </w:tblCellMar>
        </w:tblPrEx>
        <w:tc>
          <w:tcPr>
            <w:tcW w:w="1477"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3CA74CD6">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Project Title</w:t>
            </w:r>
          </w:p>
        </w:tc>
        <w:tc>
          <w:tcPr>
            <w:tcW w:w="7765" w:type="dxa"/>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793B8F98">
            <w:pPr>
              <w:spacing w:after="10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GraphRAG-based Enterprise Knowledge Management Platform for SME Decision Support</w:t>
            </w:r>
          </w:p>
        </w:tc>
      </w:tr>
      <w:tr w14:paraId="754345F3">
        <w:tblPrEx>
          <w:tblCellMar>
            <w:top w:w="15" w:type="dxa"/>
            <w:left w:w="15" w:type="dxa"/>
            <w:bottom w:w="15" w:type="dxa"/>
            <w:right w:w="15" w:type="dxa"/>
          </w:tblCellMar>
        </w:tblPrEx>
        <w:tc>
          <w:tcPr>
            <w:tcW w:w="1477"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2144443D">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Start Date</w:t>
            </w:r>
          </w:p>
        </w:tc>
        <w:tc>
          <w:tcPr>
            <w:tcW w:w="1954"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2FAAF27">
            <w:pPr>
              <w:spacing w:line="240" w:lineRule="auto"/>
              <w:ind w:left="-5" w:hanging="3"/>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01 Sep</w:t>
            </w:r>
          </w:p>
          <w:p w14:paraId="761E4095">
            <w:pPr>
              <w:spacing w:line="240" w:lineRule="auto"/>
              <w:ind w:left="-5" w:hanging="3"/>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2026</w:t>
            </w:r>
          </w:p>
        </w:tc>
        <w:tc>
          <w:tcPr>
            <w:tcW w:w="4048"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1A09708">
            <w:pPr>
              <w:spacing w:line="240" w:lineRule="auto"/>
              <w:ind w:left="-5" w:hanging="3"/>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End Date</w:t>
            </w:r>
          </w:p>
        </w:tc>
        <w:tc>
          <w:tcPr>
            <w:tcW w:w="1763"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8CECDF9">
            <w:pPr>
              <w:spacing w:line="240" w:lineRule="auto"/>
              <w:ind w:left="-5" w:hanging="3"/>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01 Dec 2026</w:t>
            </w:r>
          </w:p>
        </w:tc>
      </w:tr>
      <w:tr w14:paraId="6C7F1028">
        <w:tblPrEx>
          <w:tblCellMar>
            <w:top w:w="15" w:type="dxa"/>
            <w:left w:w="15" w:type="dxa"/>
            <w:bottom w:w="15" w:type="dxa"/>
            <w:right w:w="15" w:type="dxa"/>
          </w:tblCellMar>
        </w:tblPrEx>
        <w:tc>
          <w:tcPr>
            <w:tcW w:w="1477"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30DF70BB">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Lead Institution</w:t>
            </w:r>
          </w:p>
        </w:tc>
        <w:tc>
          <w:tcPr>
            <w:tcW w:w="7765" w:type="dxa"/>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6F47D7E">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International School, Duy Tan University</w:t>
            </w:r>
          </w:p>
        </w:tc>
      </w:tr>
      <w:tr w14:paraId="3BE91D19">
        <w:tblPrEx>
          <w:tblCellMar>
            <w:top w:w="15" w:type="dxa"/>
            <w:left w:w="15" w:type="dxa"/>
            <w:bottom w:w="15" w:type="dxa"/>
            <w:right w:w="15" w:type="dxa"/>
          </w:tblCellMar>
        </w:tblPrEx>
        <w:tc>
          <w:tcPr>
            <w:tcW w:w="1477"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619BB003">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Role</w:t>
            </w:r>
          </w:p>
        </w:tc>
        <w:tc>
          <w:tcPr>
            <w:tcW w:w="1954"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2CBC4912">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Name</w:t>
            </w:r>
          </w:p>
        </w:tc>
        <w:tc>
          <w:tcPr>
            <w:tcW w:w="4048"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4E4BF32E">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Email</w:t>
            </w:r>
          </w:p>
        </w:tc>
        <w:tc>
          <w:tcPr>
            <w:tcW w:w="1763"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2BD1C07">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Phone</w:t>
            </w:r>
          </w:p>
        </w:tc>
      </w:tr>
      <w:tr w14:paraId="4F5D515A">
        <w:tblPrEx>
          <w:tblCellMar>
            <w:top w:w="15" w:type="dxa"/>
            <w:left w:w="15" w:type="dxa"/>
            <w:bottom w:w="15" w:type="dxa"/>
            <w:right w:w="15" w:type="dxa"/>
          </w:tblCellMar>
        </w:tblPrEx>
        <w:trPr>
          <w:trHeight w:val="776" w:hRule="atLeast"/>
        </w:trPr>
        <w:tc>
          <w:tcPr>
            <w:tcW w:w="1477"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790E18C7">
            <w:pPr>
              <w:spacing w:before="120" w:line="24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D0D0D"/>
                <w:sz w:val="26"/>
                <w:szCs w:val="26"/>
              </w:rPr>
              <w:t>Project Mentor</w:t>
            </w:r>
          </w:p>
        </w:tc>
        <w:tc>
          <w:tcPr>
            <w:tcW w:w="1954"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2CD97C2F">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Tran Kim Sanh</w:t>
            </w:r>
          </w:p>
        </w:tc>
        <w:tc>
          <w:tcPr>
            <w:tcW w:w="4048"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2E7DF483">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sanhtk@gmail.com</w:t>
            </w:r>
          </w:p>
        </w:tc>
        <w:tc>
          <w:tcPr>
            <w:tcW w:w="1763" w:type="dxa"/>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311A0C79">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0987409464</w:t>
            </w:r>
          </w:p>
        </w:tc>
      </w:tr>
      <w:tr w14:paraId="098D9E6A">
        <w:tblPrEx>
          <w:tblCellMar>
            <w:top w:w="15" w:type="dxa"/>
            <w:left w:w="15" w:type="dxa"/>
            <w:bottom w:w="15" w:type="dxa"/>
            <w:right w:w="15" w:type="dxa"/>
          </w:tblCellMar>
        </w:tblPrEx>
        <w:trPr>
          <w:trHeight w:val="1040" w:hRule="atLeast"/>
        </w:trPr>
        <w:tc>
          <w:tcPr>
            <w:tcW w:w="1477" w:type="dxa"/>
            <w:vMerge w:val="restart"/>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4A06C9E7">
            <w:pPr>
              <w:jc w:val="center"/>
              <w:rPr>
                <w:rFonts w:hint="default" w:ascii="Times New Roman" w:hAnsi="Times New Roman" w:eastAsia="Times New Roman" w:cs="Times New Roman"/>
                <w:sz w:val="26"/>
                <w:szCs w:val="26"/>
              </w:rPr>
            </w:pPr>
          </w:p>
        </w:tc>
        <w:tc>
          <w:tcPr>
            <w:tcW w:w="1954"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17C8574">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Tran Thi Ngoc Anh</w:t>
            </w:r>
          </w:p>
        </w:tc>
        <w:tc>
          <w:tcPr>
            <w:tcW w:w="4048"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21186126">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tranthingocanh136@gmail.com</w:t>
            </w:r>
          </w:p>
        </w:tc>
        <w:tc>
          <w:tcPr>
            <w:tcW w:w="1763"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3F53B683">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0971946725</w:t>
            </w:r>
          </w:p>
        </w:tc>
      </w:tr>
      <w:tr w14:paraId="3423BD6F">
        <w:tblPrEx>
          <w:tblCellMar>
            <w:top w:w="15" w:type="dxa"/>
            <w:left w:w="15" w:type="dxa"/>
            <w:bottom w:w="15" w:type="dxa"/>
            <w:right w:w="15" w:type="dxa"/>
          </w:tblCellMar>
        </w:tblPrEx>
        <w:trPr>
          <w:trHeight w:val="1034" w:hRule="atLeast"/>
        </w:trPr>
        <w:tc>
          <w:tcPr>
            <w:tcW w:w="1477" w:type="dxa"/>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90309FF">
            <w:pPr>
              <w:widowControl w:val="0"/>
              <w:spacing w:line="276" w:lineRule="auto"/>
              <w:rPr>
                <w:rFonts w:hint="default" w:ascii="Times New Roman" w:hAnsi="Times New Roman" w:eastAsia="Times New Roman" w:cs="Times New Roman"/>
                <w:color w:val="000000"/>
                <w:sz w:val="26"/>
                <w:szCs w:val="26"/>
              </w:rPr>
            </w:pPr>
          </w:p>
        </w:tc>
        <w:tc>
          <w:tcPr>
            <w:tcW w:w="1954"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24A34C09">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Ha Hoang Anh</w:t>
            </w:r>
          </w:p>
        </w:tc>
        <w:tc>
          <w:tcPr>
            <w:tcW w:w="4048"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27A8CB4A">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hahoanganh1082005@gmail.com</w:t>
            </w:r>
          </w:p>
        </w:tc>
        <w:tc>
          <w:tcPr>
            <w:tcW w:w="1763"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18B9D71">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0978910948</w:t>
            </w:r>
          </w:p>
        </w:tc>
      </w:tr>
      <w:tr w14:paraId="48935BA0">
        <w:tblPrEx>
          <w:tblCellMar>
            <w:top w:w="15" w:type="dxa"/>
            <w:left w:w="15" w:type="dxa"/>
            <w:bottom w:w="15" w:type="dxa"/>
            <w:right w:w="15" w:type="dxa"/>
          </w:tblCellMar>
        </w:tblPrEx>
        <w:trPr>
          <w:trHeight w:val="886" w:hRule="atLeast"/>
        </w:trPr>
        <w:tc>
          <w:tcPr>
            <w:tcW w:w="1477" w:type="dxa"/>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A272CCE">
            <w:pPr>
              <w:widowControl w:val="0"/>
              <w:spacing w:line="276" w:lineRule="auto"/>
              <w:rPr>
                <w:rFonts w:hint="default" w:ascii="Times New Roman" w:hAnsi="Times New Roman" w:eastAsia="Times New Roman" w:cs="Times New Roman"/>
                <w:color w:val="000000"/>
                <w:sz w:val="26"/>
                <w:szCs w:val="26"/>
              </w:rPr>
            </w:pPr>
          </w:p>
        </w:tc>
        <w:tc>
          <w:tcPr>
            <w:tcW w:w="1954"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2BEEC0BD">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Phan Anh Bao</w:t>
            </w:r>
          </w:p>
        </w:tc>
        <w:tc>
          <w:tcPr>
            <w:tcW w:w="4048"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164EDB4">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phananhbao123456789@gmail.com</w:t>
            </w:r>
          </w:p>
        </w:tc>
        <w:tc>
          <w:tcPr>
            <w:tcW w:w="1763"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17FFBA1B">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0347148847</w:t>
            </w:r>
          </w:p>
        </w:tc>
      </w:tr>
      <w:tr w14:paraId="44F8DDB7">
        <w:tblPrEx>
          <w:tblCellMar>
            <w:top w:w="15" w:type="dxa"/>
            <w:left w:w="15" w:type="dxa"/>
            <w:bottom w:w="15" w:type="dxa"/>
            <w:right w:w="15" w:type="dxa"/>
          </w:tblCellMar>
        </w:tblPrEx>
        <w:trPr>
          <w:trHeight w:val="886" w:hRule="atLeast"/>
        </w:trPr>
        <w:tc>
          <w:tcPr>
            <w:tcW w:w="1477" w:type="dxa"/>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82EE8D8">
            <w:pPr>
              <w:widowControl w:val="0"/>
              <w:spacing w:line="276" w:lineRule="auto"/>
              <w:rPr>
                <w:rFonts w:hint="default" w:ascii="Times New Roman" w:hAnsi="Times New Roman" w:eastAsia="Times New Roman" w:cs="Times New Roman"/>
                <w:color w:val="000000"/>
                <w:sz w:val="26"/>
                <w:szCs w:val="26"/>
              </w:rPr>
            </w:pPr>
          </w:p>
        </w:tc>
        <w:tc>
          <w:tcPr>
            <w:tcW w:w="1954"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AA79537">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Huynh Ngoc Minh</w:t>
            </w:r>
          </w:p>
        </w:tc>
        <w:tc>
          <w:tcPr>
            <w:tcW w:w="4048"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2A14244A">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minhhuynhngoc99@gmail.com</w:t>
            </w:r>
          </w:p>
        </w:tc>
        <w:tc>
          <w:tcPr>
            <w:tcW w:w="1763" w:type="dxa"/>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61C10565">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0399794995</w:t>
            </w:r>
          </w:p>
        </w:tc>
      </w:tr>
      <w:tr w14:paraId="3F5A8FB4">
        <w:tblPrEx>
          <w:tblCellMar>
            <w:top w:w="15" w:type="dxa"/>
            <w:left w:w="15" w:type="dxa"/>
            <w:bottom w:w="15" w:type="dxa"/>
            <w:right w:w="15" w:type="dxa"/>
          </w:tblCellMar>
        </w:tblPrEx>
        <w:trPr>
          <w:trHeight w:val="886" w:hRule="atLeast"/>
        </w:trPr>
        <w:tc>
          <w:tcPr>
            <w:tcW w:w="1477" w:type="dxa"/>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A5E9025">
            <w:pPr>
              <w:widowControl w:val="0"/>
              <w:spacing w:line="276" w:lineRule="auto"/>
              <w:rPr>
                <w:rFonts w:hint="default" w:ascii="Times New Roman" w:hAnsi="Times New Roman" w:eastAsia="Times New Roman" w:cs="Times New Roman"/>
                <w:color w:val="000000"/>
                <w:sz w:val="26"/>
                <w:szCs w:val="26"/>
              </w:rPr>
            </w:pPr>
          </w:p>
        </w:tc>
        <w:tc>
          <w:tcPr>
            <w:tcW w:w="1954"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38CCAD0A">
            <w:pPr>
              <w:spacing w:before="120" w:line="24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Tran Viet Anh Vu</w:t>
            </w:r>
          </w:p>
        </w:tc>
        <w:tc>
          <w:tcPr>
            <w:tcW w:w="4048"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1F172B0E">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tranvietanhvu2005@gmail.com</w:t>
            </w:r>
          </w:p>
        </w:tc>
        <w:tc>
          <w:tcPr>
            <w:tcW w:w="1763" w:type="dxa"/>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56DB8A6E">
            <w:pPr>
              <w:spacing w:before="120" w:line="24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D0D0D"/>
                <w:sz w:val="26"/>
                <w:szCs w:val="26"/>
              </w:rPr>
              <w:t>0931998532</w:t>
            </w:r>
          </w:p>
        </w:tc>
      </w:tr>
    </w:tbl>
    <w:p w14:paraId="1047BBE5">
      <w:pPr>
        <w:rPr>
          <w:rFonts w:hint="default" w:ascii="Times New Roman" w:hAnsi="Times New Roman" w:eastAsia="Times New Roman" w:cs="Times New Roman"/>
          <w:b/>
          <w:bCs/>
          <w:sz w:val="26"/>
          <w:szCs w:val="26"/>
        </w:rPr>
      </w:pPr>
    </w:p>
    <w:p w14:paraId="2AFFE8F4">
      <w:pPr>
        <w:spacing w:after="160"/>
        <w:rPr>
          <w:rFonts w:hint="default" w:ascii="Times New Roman" w:hAnsi="Times New Roman" w:eastAsia="Times New Roman" w:cs="Times New Roman"/>
          <w:b/>
          <w:bCs/>
          <w:sz w:val="26"/>
          <w:szCs w:val="26"/>
        </w:rPr>
        <w:sectPr>
          <w:footerReference r:id="rId5" w:type="default"/>
          <w:pgSz w:w="11906" w:h="16838"/>
          <w:pgMar w:top="1134" w:right="1134" w:bottom="1134" w:left="1985" w:header="708" w:footer="708" w:gutter="0"/>
          <w:pgNumType w:start="1"/>
          <w:cols w:space="720" w:num="1"/>
          <w:docGrid w:linePitch="360" w:charSpace="0"/>
        </w:sectPr>
      </w:pPr>
    </w:p>
    <w:p w14:paraId="3698AB4A">
      <w:pPr>
        <w:spacing w:after="16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DOCUMENT NAME</w:t>
      </w:r>
    </w:p>
    <w:tbl>
      <w:tblPr>
        <w:tblStyle w:val="26"/>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58"/>
        <w:gridCol w:w="1994"/>
        <w:gridCol w:w="1035"/>
        <w:gridCol w:w="4913"/>
      </w:tblGrid>
      <w:tr w14:paraId="555BB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58" w:type="dxa"/>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19EFF6C6">
            <w:pPr>
              <w:spacing w:after="4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Document Title</w:t>
            </w:r>
          </w:p>
        </w:tc>
        <w:tc>
          <w:tcPr>
            <w:tcW w:w="7942" w:type="dxa"/>
            <w:gridSpan w:val="3"/>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25DAC8F2">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Project Plan Document</w:t>
            </w:r>
          </w:p>
        </w:tc>
      </w:tr>
      <w:tr w14:paraId="27DF5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5CBEB1">
            <w:pPr>
              <w:spacing w:after="4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Author(s)</w:t>
            </w:r>
          </w:p>
        </w:tc>
        <w:tc>
          <w:tcPr>
            <w:tcW w:w="7942"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0C6DDB">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Anh, Tran Thi Ngoc</w:t>
            </w:r>
          </w:p>
        </w:tc>
      </w:tr>
      <w:tr w14:paraId="67093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29EDF4">
            <w:pPr>
              <w:spacing w:after="4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Role</w:t>
            </w:r>
          </w:p>
        </w:tc>
        <w:tc>
          <w:tcPr>
            <w:tcW w:w="7942" w:type="dxa"/>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9A7F0F">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9"/>
                <w:sz w:val="26"/>
                <w:szCs w:val="26"/>
              </w:rPr>
              <w:t>Scrum Master, Team Member, Developer</w:t>
            </w:r>
          </w:p>
        </w:tc>
      </w:tr>
      <w:tr w14:paraId="7BDC8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C22FE6">
            <w:pPr>
              <w:spacing w:after="4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Date</w:t>
            </w:r>
          </w:p>
        </w:tc>
        <w:tc>
          <w:tcPr>
            <w:tcW w:w="199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B46909">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19 September 2026</w:t>
            </w:r>
          </w:p>
        </w:tc>
        <w:tc>
          <w:tcPr>
            <w:tcW w:w="10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2E8059">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File name </w:t>
            </w:r>
          </w:p>
        </w:tc>
        <w:tc>
          <w:tcPr>
            <w:tcW w:w="49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FE9666">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C1SE18_ProjectPlan_GraphMind_FINAL.docx</w:t>
            </w:r>
          </w:p>
        </w:tc>
      </w:tr>
    </w:tbl>
    <w:p w14:paraId="56131109">
      <w:pPr>
        <w:spacing w:after="120"/>
        <w:rPr>
          <w:rFonts w:hint="default" w:ascii="Times New Roman" w:hAnsi="Times New Roman" w:eastAsia="Times New Roman" w:cs="Times New Roman"/>
          <w:sz w:val="26"/>
          <w:szCs w:val="26"/>
        </w:rPr>
      </w:pPr>
    </w:p>
    <w:p w14:paraId="34815DB6">
      <w:pPr>
        <w:spacing w:before="200" w:after="16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DOCUMENT APPROVALS</w:t>
      </w:r>
    </w:p>
    <w:p w14:paraId="61F4E7FB">
      <w:pPr>
        <w:spacing w:after="160" w:line="30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The following signatures are required for approval of this document.</w:t>
      </w:r>
    </w:p>
    <w:tbl>
      <w:tblPr>
        <w:tblStyle w:val="27"/>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3800"/>
        <w:gridCol w:w="1900"/>
        <w:gridCol w:w="1400"/>
      </w:tblGrid>
      <w:tr w14:paraId="46802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74725C">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Role</w:t>
            </w:r>
          </w:p>
        </w:tc>
        <w:tc>
          <w:tcPr>
            <w:tcW w:w="3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D53F5A9">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Name</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9041DBF">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Signature</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DF621EB">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Date</w:t>
            </w:r>
          </w:p>
        </w:tc>
      </w:tr>
      <w:tr w14:paraId="7A13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40162A">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Project Mentor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9F1C80">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Tran Kim Sanh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155323">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232A1F">
            <w:pPr>
              <w:spacing w:after="40"/>
              <w:rPr>
                <w:rFonts w:hint="default" w:ascii="Times New Roman" w:hAnsi="Times New Roman" w:eastAsia="Times New Roman" w:cs="Times New Roman"/>
                <w:sz w:val="26"/>
                <w:szCs w:val="26"/>
              </w:rPr>
            </w:pPr>
          </w:p>
        </w:tc>
      </w:tr>
      <w:tr w14:paraId="13CB4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B4FCA2">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Team Leader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4CCF76">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Tran Thi Ngoc Anh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BF97F8">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35BE1D">
            <w:pPr>
              <w:spacing w:after="40"/>
              <w:rPr>
                <w:rFonts w:hint="default" w:ascii="Times New Roman" w:hAnsi="Times New Roman" w:eastAsia="Times New Roman" w:cs="Times New Roman"/>
                <w:sz w:val="26"/>
                <w:szCs w:val="26"/>
              </w:rPr>
            </w:pPr>
          </w:p>
        </w:tc>
      </w:tr>
      <w:tr w14:paraId="126F0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8EDD6A">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Team Member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D11575">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Huynh Ngoc Minh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30FD58">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7422FC">
            <w:pPr>
              <w:spacing w:after="40"/>
              <w:rPr>
                <w:rFonts w:hint="default" w:ascii="Times New Roman" w:hAnsi="Times New Roman" w:eastAsia="Times New Roman" w:cs="Times New Roman"/>
                <w:sz w:val="26"/>
                <w:szCs w:val="26"/>
              </w:rPr>
            </w:pPr>
          </w:p>
        </w:tc>
      </w:tr>
      <w:tr w14:paraId="0BE41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73BBD7">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Team Member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F9F7CD">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Ha Hoang Anh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A4655D">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D17E38">
            <w:pPr>
              <w:spacing w:after="40"/>
              <w:rPr>
                <w:rFonts w:hint="default" w:ascii="Times New Roman" w:hAnsi="Times New Roman" w:eastAsia="Times New Roman" w:cs="Times New Roman"/>
                <w:sz w:val="26"/>
                <w:szCs w:val="26"/>
              </w:rPr>
            </w:pPr>
          </w:p>
        </w:tc>
      </w:tr>
      <w:tr w14:paraId="662FB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69CF66">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Team Member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466A34">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Tran Viet Anh Vu</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6500D2">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DD270B">
            <w:pPr>
              <w:spacing w:after="40"/>
              <w:rPr>
                <w:rFonts w:hint="default" w:ascii="Times New Roman" w:hAnsi="Times New Roman" w:eastAsia="Times New Roman" w:cs="Times New Roman"/>
                <w:sz w:val="26"/>
                <w:szCs w:val="26"/>
              </w:rPr>
            </w:pPr>
          </w:p>
        </w:tc>
      </w:tr>
      <w:tr w14:paraId="32B44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B38EA7">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Team Member</w:t>
            </w:r>
          </w:p>
        </w:tc>
        <w:tc>
          <w:tcPr>
            <w:tcW w:w="3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7479A8">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Anh Bao</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6BE578">
            <w:pPr>
              <w:spacing w:after="40"/>
              <w:rPr>
                <w:rFonts w:hint="default" w:ascii="Times New Roman" w:hAnsi="Times New Roman" w:eastAsia="Times New Roman" w:cs="Times New Roman"/>
                <w:sz w:val="26"/>
                <w:szCs w:val="26"/>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4EF25B">
            <w:pPr>
              <w:spacing w:after="40"/>
              <w:rPr>
                <w:rFonts w:hint="default" w:ascii="Times New Roman" w:hAnsi="Times New Roman" w:eastAsia="Times New Roman" w:cs="Times New Roman"/>
                <w:sz w:val="26"/>
                <w:szCs w:val="26"/>
              </w:rPr>
            </w:pPr>
          </w:p>
        </w:tc>
      </w:tr>
    </w:tbl>
    <w:p w14:paraId="48BAB254">
      <w:pPr>
        <w:rPr>
          <w:rFonts w:hint="default" w:ascii="Times New Roman" w:hAnsi="Times New Roman" w:cs="Times New Roman"/>
          <w:sz w:val="26"/>
          <w:szCs w:val="26"/>
        </w:rPr>
      </w:pPr>
    </w:p>
    <w:p w14:paraId="3D581D6D">
      <w:pPr>
        <w:pStyle w:val="18"/>
        <w:tabs>
          <w:tab w:val="right" w:leader="dot" w:pos="8787"/>
        </w:tabs>
        <w:rPr>
          <w:rFonts w:hint="default" w:ascii="Times New Roman" w:hAnsi="Times New Roman" w:cs="Times New Roman"/>
          <w:sz w:val="26"/>
          <w:szCs w:val="26"/>
        </w:rPr>
        <w:sectPr>
          <w:footerReference r:id="rId6" w:type="default"/>
          <w:pgSz w:w="11906" w:h="16838"/>
          <w:pgMar w:top="1134" w:right="1134" w:bottom="1134" w:left="1985" w:header="708" w:footer="708" w:gutter="0"/>
          <w:pgNumType w:start="1"/>
          <w:cols w:space="720" w:num="1"/>
          <w:docGrid w:linePitch="360" w:charSpace="0"/>
        </w:sectPr>
      </w:pPr>
    </w:p>
    <w:p w14:paraId="33976B44">
      <w:pPr>
        <w:pStyle w:val="18"/>
        <w:tabs>
          <w:tab w:val="right" w:leader="dot" w:pos="8787"/>
        </w:tabs>
        <w:rPr>
          <w:rFonts w:hint="default" w:ascii="Times New Roman" w:hAnsi="Times New Roman" w:cs="Times New Roman"/>
          <w:sz w:val="26"/>
          <w:szCs w:val="26"/>
        </w:rPr>
      </w:pPr>
      <w:bookmarkStart w:id="0" w:name="_Toc2896"/>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_Toc4409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Introduction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3F74F2">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Purpose of the Documentation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CEC429">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_Toc32632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Scope of Documentation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F50166">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Definition, Acronym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2B5DF9">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_Toc21559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F50F63">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 Overview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316B8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_Toc15416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Project organization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1715AA">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Team structure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F5A4EB">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Stakeholders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AAF325">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_Toc90231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System Roles and Project Team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_Toc90231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8A3C2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Scope and Handover of the Project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CE1BF3">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_Toc32451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Project objectives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9212D6">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Project deliverables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63E5AE">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_Toc17125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Work Breakdown Structure (WBS)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F30CEB">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Development process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A55CAA">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3.4.1 Overview of the Scrum Methodology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57C7A1">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_Toc5913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3.4.2 Roles in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F179A0">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3.4.3 Scrum Events applied in each Sprint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E98508">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3.4.4 Artifacts of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CF4A8A">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3.4.5 Actual Sprint Flow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E4D8A2">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 Schedule and Milestones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1CA041">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Milestones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472B66">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 Resource Planning and Tools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F1F975">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_Toc3543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 Software and Tools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FFA251">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 Human resources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3A1B5A">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 Risk Management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9B25D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 Quality Planning and Communication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DF6DFB">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 Quality Assurance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1B0F4F">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_Toc11558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 Media Plan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046CE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 Change Control Process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A59E30">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 Conclusion of the Project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C78ED3">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 Appendix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BFA676">
      <w:pPr>
        <w:pStyle w:val="2"/>
        <w:spacing w:before="0" w:after="0" w:line="20" w:lineRule="exact"/>
        <w:rPr>
          <w:rFonts w:hint="default" w:ascii="Times New Roman" w:hAnsi="Times New Roman" w:cs="Times New Roman"/>
          <w:sz w:val="2"/>
          <w:szCs w:val="2"/>
        </w:rPr>
        <w:sectPr>
          <w:footerReference r:id="rId7" w:type="default"/>
          <w:pgSz w:w="11906" w:h="16838"/>
          <w:pgMar w:top="1134" w:right="1134" w:bottom="1134" w:left="1985" w:header="708" w:footer="708" w:gutter="0"/>
          <w:pgNumType w:start="1"/>
          <w:cols w:space="720" w:num="1"/>
          <w:docGrid w:linePitch="360" w:charSpace="0"/>
        </w:sectPr>
      </w:pPr>
      <w:r>
        <w:rPr>
          <w:rFonts w:hint="default" w:ascii="Times New Roman" w:hAnsi="Times New Roman" w:cs="Times New Roman"/>
          <w:sz w:val="2"/>
          <w:szCs w:val="2"/>
        </w:rPr>
        <w:fldChar w:fldCharType="end"/>
      </w:r>
    </w:p>
    <w:p w14:paraId="0F61F6B4">
      <w:pPr>
        <w:pStyle w:val="2"/>
        <w:spacing w:before="240" w:after="120"/>
        <w:rPr>
          <w:rFonts w:hint="default" w:ascii="Times New Roman" w:hAnsi="Times New Roman" w:cs="Times New Roman"/>
          <w:sz w:val="26"/>
          <w:szCs w:val="26"/>
        </w:rPr>
      </w:pPr>
      <w:bookmarkStart w:id="1" w:name="_Toc4409"/>
      <w:r>
        <w:rPr>
          <w:rFonts w:hint="default" w:ascii="Times New Roman" w:hAnsi="Times New Roman" w:cs="Times New Roman"/>
          <w:sz w:val="26"/>
          <w:szCs w:val="26"/>
        </w:rPr>
        <w:t>1. Introduction</w:t>
      </w:r>
      <w:bookmarkEnd w:id="0"/>
      <w:bookmarkEnd w:id="1"/>
    </w:p>
    <w:p w14:paraId="3C42185B">
      <w:pPr>
        <w:pStyle w:val="3"/>
        <w:spacing w:before="240" w:after="120"/>
        <w:rPr>
          <w:rFonts w:hint="default" w:ascii="Times New Roman" w:hAnsi="Times New Roman" w:cs="Times New Roman"/>
          <w:sz w:val="26"/>
          <w:szCs w:val="26"/>
        </w:rPr>
      </w:pPr>
      <w:bookmarkStart w:id="2" w:name="_Toc23548"/>
      <w:bookmarkStart w:id="3" w:name="_Toc9114"/>
      <w:r>
        <w:rPr>
          <w:rFonts w:hint="default" w:ascii="Times New Roman" w:hAnsi="Times New Roman" w:cs="Times New Roman"/>
          <w:sz w:val="26"/>
          <w:szCs w:val="26"/>
        </w:rPr>
        <w:t>1.1 Purpose of the Documentation</w:t>
      </w:r>
      <w:bookmarkEnd w:id="2"/>
      <w:bookmarkEnd w:id="3"/>
    </w:p>
    <w:p w14:paraId="4EAD210B">
      <w:pPr>
        <w:spacing w:after="120"/>
        <w:rPr>
          <w:rFonts w:hint="default" w:ascii="Times New Roman" w:hAnsi="Times New Roman" w:cs="Times New Roman"/>
          <w:sz w:val="26"/>
          <w:szCs w:val="26"/>
        </w:rPr>
      </w:pPr>
      <w:r>
        <w:rPr>
          <w:rFonts w:hint="default" w:ascii="Times New Roman" w:hAnsi="Times New Roman" w:cs="Times New Roman"/>
          <w:sz w:val="26"/>
          <w:szCs w:val="26"/>
        </w:rPr>
        <w:t>This Project Plan Document presents how the GraphMind Project—a GraphRAG-based Enterprise Knowledge Management Platform for Small and Medium-Sized Business (SME) Decision-Making Support—is planned, teamed, and implemented according to the Agile Scrum methodology, from inception to project completion. The document defines the structure and role of the team, the scope and deliverables for each Sprint (including the research and evaluation activities of Sprint 4), the timeline and milestones, the resource and tool plan, risk management, the quality assurance plan, and communication throughout the project lifecycle. The research content (context, research objectives, methodology, system architecture) has been detailed in the Proposal Document; the Project Plan Document serves as the main reference for the team, instructors, and evaluation board to agree on the progress and how to organize the implementation before going into the detailed design documents (SRS).</w:t>
      </w:r>
    </w:p>
    <w:p w14:paraId="62D96F7F">
      <w:pPr>
        <w:spacing w:after="120"/>
        <w:rPr>
          <w:rFonts w:hint="default" w:ascii="Times New Roman" w:hAnsi="Times New Roman" w:cs="Times New Roman"/>
          <w:sz w:val="26"/>
          <w:szCs w:val="26"/>
        </w:rPr>
      </w:pPr>
      <w:r>
        <w:rPr>
          <w:rFonts w:hint="default" w:ascii="Times New Roman" w:hAnsi="Times New Roman" w:cs="Times New Roman"/>
          <w:sz w:val="26"/>
          <w:szCs w:val="26"/>
        </w:rPr>
        <w:t>The main readers of the document include: the instructor (PhD. Tran Kim Sanh) and the evaluation board of DTU's Capstone Project, the five members of the research team (group C1SE18), and stakeholders who play the role of hypothetical SMEs in case studies.</w:t>
      </w:r>
    </w:p>
    <w:p w14:paraId="4A97466F">
      <w:pPr>
        <w:pStyle w:val="3"/>
        <w:spacing w:before="240" w:after="120"/>
        <w:rPr>
          <w:rFonts w:hint="default" w:ascii="Times New Roman" w:hAnsi="Times New Roman" w:cs="Times New Roman"/>
          <w:sz w:val="26"/>
          <w:szCs w:val="26"/>
        </w:rPr>
      </w:pPr>
      <w:bookmarkStart w:id="4" w:name="_Toc29985"/>
      <w:bookmarkStart w:id="5" w:name="_Toc32632"/>
      <w:r>
        <w:rPr>
          <w:rFonts w:hint="default" w:ascii="Times New Roman" w:hAnsi="Times New Roman" w:cs="Times New Roman"/>
          <w:sz w:val="26"/>
          <w:szCs w:val="26"/>
        </w:rPr>
        <w:t>1.2 Scope of Documentation</w:t>
      </w:r>
      <w:bookmarkEnd w:id="4"/>
      <w:bookmarkEnd w:id="5"/>
    </w:p>
    <w:p w14:paraId="2875EE5C">
      <w:pPr>
        <w:spacing w:after="120"/>
        <w:rPr>
          <w:rFonts w:hint="default" w:ascii="Times New Roman" w:hAnsi="Times New Roman" w:cs="Times New Roman"/>
          <w:sz w:val="26"/>
          <w:szCs w:val="26"/>
        </w:rPr>
      </w:pPr>
      <w:r>
        <w:rPr>
          <w:rFonts w:hint="default" w:ascii="Times New Roman" w:hAnsi="Times New Roman" w:cs="Times New Roman"/>
          <w:sz w:val="26"/>
          <w:szCs w:val="26"/>
        </w:rPr>
        <w:t>The scope of project management covered in this document is organised into the six locked modules of the platform: Module 1 — Data Source &amp; Sync Management (Data Ingestion Pipeline, Document Ingestion API, File Watcher API, AEGIS Local Agent &amp; Sync API); Module 2 — Knowledge Management &amp; Editor (Knowledge Base, Knowledge Editor, Graph Editor Integration); Module 3 — Hybrid AI Copilot &amp; Search (GraphRAG AI Copilot, Knowledge Graph Viewer); Module 4 — Decision Support &amp; Alerts (Home &amp; Dashboard, analytics and alerts for decision makers); Module 5 — Enterprise Multi-facet Search (Hybrid Query Engine &amp; Pipeline); Module 6 — System Admin &amp; Security (Authentication Module, Database Architecture, Settings &amp; RBAC, Admin Analytics Dashboard). The platform serves exactly four system roles: System &amp; Knowledge Administrator, Executive, Department Manager and Standard User (see Section 2.3). The Research Team, i.e., the five members of group C1SE18, is the project team responsible for research, analysis, experimentation, implementation and validation activities. It is not a system role and is not part of the application's RBAC model. The management methodology is Agile Scrum, implemented over 4 Sprints tracked on the Jira board "C1SE18" (project key: C1SE18), from 01/09/2026 to 01/12/2026. This document does not include the detailed use-case specification (described separately in the SRS), implementation source code, or contractual/commercial terms; the SME scenarios are simulated for educational and research purposes, to the extent outlined in the Project Proposal.</w:t>
      </w:r>
    </w:p>
    <w:p w14:paraId="428C51E3">
      <w:pPr>
        <w:spacing w:after="120"/>
        <w:rPr>
          <w:rFonts w:hint="default" w:ascii="Times New Roman" w:hAnsi="Times New Roman" w:cs="Times New Roman"/>
          <w:sz w:val="26"/>
          <w:szCs w:val="26"/>
        </w:rPr>
      </w:pPr>
      <w:r>
        <w:rPr>
          <w:rFonts w:hint="default" w:ascii="Times New Roman" w:hAnsi="Times New Roman" w:cs="Times New Roman"/>
          <w:sz w:val="26"/>
          <w:szCs w:val="26"/>
        </w:rPr>
        <w:t>In addition to platform development, the project includes the AI research and evaluation track defined in the Proposal: fine-tuning of the Qwen2.5-7B-Instruct model with LoRA/PEFT using Unsloth on a Kaggle NVIDIA T4 GPU; the use of two datasets, AdventureWorks and CUAD, to build a Q&amp;A dataset of 2,000–3,000 pairs; the construction of a benchmark of 100–200 questions; and the evaluation of three baselines (Vector RAG, Pure GraphRAG and Hybrid GraphRAG) on five indicators (Answer Correctness, Retrieval/Citation Precision, Hallucination Rate, AI Response Time and Fine-tuning Effectiveness). Knowledge is stored in Neo4j (Knowledge Graph) and Qdrant (vector database). The benchmark construction, baseline evaluation, Technical Report, AI Usage Disclosure Statement, Reflection &amp; Peer Evaluation and final documentation are scheduled in Sprint 4.</w:t>
      </w:r>
    </w:p>
    <w:p w14:paraId="4F4617B0">
      <w:pPr>
        <w:pStyle w:val="3"/>
        <w:spacing w:before="240" w:after="120"/>
        <w:rPr>
          <w:rFonts w:hint="default" w:ascii="Times New Roman" w:hAnsi="Times New Roman" w:cs="Times New Roman"/>
          <w:sz w:val="26"/>
          <w:szCs w:val="26"/>
        </w:rPr>
      </w:pPr>
      <w:bookmarkStart w:id="6" w:name="_Toc8997"/>
      <w:bookmarkStart w:id="7" w:name="_Toc6348"/>
      <w:r>
        <w:rPr>
          <w:rFonts w:hint="default" w:ascii="Times New Roman" w:hAnsi="Times New Roman" w:cs="Times New Roman"/>
          <w:sz w:val="26"/>
          <w:szCs w:val="26"/>
        </w:rPr>
        <w:t>1.3 Definition, Acronym</w:t>
      </w:r>
      <w:bookmarkEnd w:id="6"/>
      <w:bookmarkEnd w:id="7"/>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2"/>
        <w:gridCol w:w="6635"/>
      </w:tblGrid>
      <w:tr w14:paraId="573E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shd w:val="clear" w:color="auto" w:fill="D9E2F3"/>
            <w:tcMar>
              <w:top w:w="60" w:type="dxa"/>
              <w:left w:w="100" w:type="dxa"/>
              <w:bottom w:w="60" w:type="dxa"/>
              <w:right w:w="100" w:type="dxa"/>
            </w:tcMar>
            <w:vAlign w:val="center"/>
          </w:tcPr>
          <w:p w14:paraId="4F0793BA">
            <w:pPr>
              <w:rPr>
                <w:rFonts w:hint="default" w:ascii="Times New Roman" w:hAnsi="Times New Roman" w:cs="Times New Roman"/>
                <w:sz w:val="26"/>
                <w:szCs w:val="26"/>
              </w:rPr>
            </w:pPr>
            <w:r>
              <w:rPr>
                <w:rFonts w:hint="default" w:ascii="Times New Roman" w:hAnsi="Times New Roman" w:cs="Times New Roman"/>
                <w:b/>
                <w:bCs/>
                <w:sz w:val="26"/>
                <w:szCs w:val="26"/>
              </w:rPr>
              <w:t>Acronyms</w:t>
            </w:r>
          </w:p>
        </w:tc>
        <w:tc>
          <w:tcPr>
            <w:tcW w:w="6635" w:type="dxa"/>
            <w:shd w:val="clear" w:color="auto" w:fill="D9E2F3"/>
            <w:tcMar>
              <w:top w:w="60" w:type="dxa"/>
              <w:left w:w="100" w:type="dxa"/>
              <w:bottom w:w="60" w:type="dxa"/>
              <w:right w:w="100" w:type="dxa"/>
            </w:tcMar>
            <w:vAlign w:val="center"/>
          </w:tcPr>
          <w:p w14:paraId="70BB29C6">
            <w:pPr>
              <w:rPr>
                <w:rFonts w:hint="default" w:ascii="Times New Roman" w:hAnsi="Times New Roman" w:cs="Times New Roman"/>
                <w:sz w:val="26"/>
                <w:szCs w:val="26"/>
              </w:rPr>
            </w:pPr>
            <w:r>
              <w:rPr>
                <w:rFonts w:hint="default" w:ascii="Times New Roman" w:hAnsi="Times New Roman" w:cs="Times New Roman"/>
                <w:b/>
                <w:bCs/>
                <w:sz w:val="26"/>
                <w:szCs w:val="26"/>
              </w:rPr>
              <w:t>Definition</w:t>
            </w:r>
          </w:p>
        </w:tc>
      </w:tr>
      <w:tr w14:paraId="3793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36738BA">
            <w:pPr>
              <w:rPr>
                <w:rFonts w:hint="default" w:ascii="Times New Roman" w:hAnsi="Times New Roman" w:cs="Times New Roman"/>
                <w:sz w:val="26"/>
                <w:szCs w:val="26"/>
              </w:rPr>
            </w:pPr>
            <w:r>
              <w:rPr>
                <w:rFonts w:hint="default" w:ascii="Times New Roman" w:hAnsi="Times New Roman" w:cs="Times New Roman"/>
                <w:sz w:val="26"/>
                <w:szCs w:val="26"/>
              </w:rPr>
              <w:t>RAG</w:t>
            </w:r>
          </w:p>
        </w:tc>
        <w:tc>
          <w:tcPr>
            <w:tcW w:w="6635" w:type="dxa"/>
            <w:tcMar>
              <w:top w:w="60" w:type="dxa"/>
              <w:left w:w="100" w:type="dxa"/>
              <w:bottom w:w="60" w:type="dxa"/>
              <w:right w:w="100" w:type="dxa"/>
            </w:tcMar>
            <w:vAlign w:val="center"/>
          </w:tcPr>
          <w:p w14:paraId="79F7EEDD">
            <w:pPr>
              <w:rPr>
                <w:rFonts w:hint="default" w:ascii="Times New Roman" w:hAnsi="Times New Roman" w:cs="Times New Roman"/>
                <w:sz w:val="26"/>
                <w:szCs w:val="26"/>
              </w:rPr>
            </w:pPr>
            <w:r>
              <w:rPr>
                <w:rFonts w:hint="default" w:ascii="Times New Roman" w:hAnsi="Times New Roman" w:cs="Times New Roman"/>
                <w:sz w:val="26"/>
                <w:szCs w:val="26"/>
              </w:rPr>
              <w:t>Retrieval-Augmented Generation — combines a large language model with the step of retrieving from an external source of knowledge before generating an answer.</w:t>
            </w:r>
          </w:p>
        </w:tc>
      </w:tr>
      <w:tr w14:paraId="3B1E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33FF0DCC">
            <w:pPr>
              <w:rPr>
                <w:rFonts w:hint="default" w:ascii="Times New Roman" w:hAnsi="Times New Roman" w:cs="Times New Roman"/>
                <w:sz w:val="26"/>
                <w:szCs w:val="26"/>
              </w:rPr>
            </w:pPr>
            <w:r>
              <w:rPr>
                <w:rFonts w:hint="default" w:ascii="Times New Roman" w:hAnsi="Times New Roman" w:cs="Times New Roman"/>
                <w:sz w:val="26"/>
                <w:szCs w:val="26"/>
              </w:rPr>
              <w:t>GraphRAG</w:t>
            </w:r>
          </w:p>
        </w:tc>
        <w:tc>
          <w:tcPr>
            <w:tcW w:w="6635" w:type="dxa"/>
            <w:tcMar>
              <w:top w:w="60" w:type="dxa"/>
              <w:left w:w="100" w:type="dxa"/>
              <w:bottom w:w="60" w:type="dxa"/>
              <w:right w:w="100" w:type="dxa"/>
            </w:tcMar>
            <w:vAlign w:val="center"/>
          </w:tcPr>
          <w:p w14:paraId="5AC10D0C">
            <w:pPr>
              <w:rPr>
                <w:rFonts w:hint="default" w:ascii="Times New Roman" w:hAnsi="Times New Roman" w:cs="Times New Roman"/>
                <w:sz w:val="26"/>
                <w:szCs w:val="26"/>
              </w:rPr>
            </w:pPr>
            <w:r>
              <w:rPr>
                <w:rFonts w:hint="default" w:ascii="Times New Roman" w:hAnsi="Times New Roman" w:cs="Times New Roman"/>
                <w:sz w:val="26"/>
                <w:szCs w:val="26"/>
              </w:rPr>
              <w:t>The extension of RAG that builds and traverses a Knowledge Graph and combines it with vector retrieval, supporting multi-hop reasoning.</w:t>
            </w:r>
          </w:p>
        </w:tc>
      </w:tr>
      <w:tr w14:paraId="0B54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651038C">
            <w:pPr>
              <w:rPr>
                <w:rFonts w:hint="default" w:ascii="Times New Roman" w:hAnsi="Times New Roman" w:cs="Times New Roman"/>
                <w:sz w:val="26"/>
                <w:szCs w:val="26"/>
              </w:rPr>
            </w:pPr>
            <w:r>
              <w:rPr>
                <w:rFonts w:hint="default" w:ascii="Times New Roman" w:hAnsi="Times New Roman" w:cs="Times New Roman"/>
                <w:sz w:val="26"/>
                <w:szCs w:val="26"/>
              </w:rPr>
              <w:t>RBAC</w:t>
            </w:r>
          </w:p>
        </w:tc>
        <w:tc>
          <w:tcPr>
            <w:tcW w:w="6635" w:type="dxa"/>
            <w:tcMar>
              <w:top w:w="60" w:type="dxa"/>
              <w:left w:w="100" w:type="dxa"/>
              <w:bottom w:w="60" w:type="dxa"/>
              <w:right w:w="100" w:type="dxa"/>
            </w:tcMar>
            <w:vAlign w:val="center"/>
          </w:tcPr>
          <w:p w14:paraId="3D01DBAA">
            <w:pPr>
              <w:rPr>
                <w:rFonts w:hint="default" w:ascii="Times New Roman" w:hAnsi="Times New Roman" w:cs="Times New Roman"/>
                <w:sz w:val="26"/>
                <w:szCs w:val="26"/>
              </w:rPr>
            </w:pPr>
            <w:r>
              <w:rPr>
                <w:rFonts w:hint="default" w:ascii="Times New Roman" w:hAnsi="Times New Roman" w:cs="Times New Roman"/>
                <w:sz w:val="26"/>
                <w:szCs w:val="26"/>
              </w:rPr>
              <w:t>Role-Based Access Control — a mechanism for assigning access to functions and data by role, managed in Module 6 — System Admin &amp; Security (Settings &amp; RBAC) and applied to the four system roles of the platform.</w:t>
            </w:r>
          </w:p>
        </w:tc>
      </w:tr>
      <w:tr w14:paraId="157C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EFEEFD5">
            <w:pPr>
              <w:rPr>
                <w:rFonts w:hint="default" w:ascii="Times New Roman" w:hAnsi="Times New Roman" w:cs="Times New Roman"/>
                <w:sz w:val="26"/>
                <w:szCs w:val="26"/>
              </w:rPr>
            </w:pPr>
            <w:r>
              <w:rPr>
                <w:rFonts w:hint="default" w:ascii="Times New Roman" w:hAnsi="Times New Roman" w:cs="Times New Roman"/>
                <w:sz w:val="26"/>
                <w:szCs w:val="26"/>
              </w:rPr>
              <w:t>System Role</w:t>
            </w:r>
          </w:p>
        </w:tc>
        <w:tc>
          <w:tcPr>
            <w:tcW w:w="6635" w:type="dxa"/>
            <w:tcMar>
              <w:top w:w="60" w:type="dxa"/>
              <w:left w:w="100" w:type="dxa"/>
              <w:bottom w:w="60" w:type="dxa"/>
              <w:right w:w="100" w:type="dxa"/>
            </w:tcMar>
            <w:vAlign w:val="center"/>
          </w:tcPr>
          <w:p w14:paraId="28F9D16C">
            <w:pPr>
              <w:rPr>
                <w:rFonts w:hint="default" w:ascii="Times New Roman" w:hAnsi="Times New Roman" w:cs="Times New Roman"/>
                <w:sz w:val="26"/>
                <w:szCs w:val="26"/>
              </w:rPr>
            </w:pPr>
            <w:r>
              <w:rPr>
                <w:rFonts w:hint="default" w:ascii="Times New Roman" w:hAnsi="Times New Roman" w:cs="Times New Roman"/>
                <w:sz w:val="26"/>
                <w:szCs w:val="26"/>
              </w:rPr>
              <w:t>One of the four official user roles of the GraphMind application: System &amp; Knowledge Administrator, Executive, Department Manager and Standard User. Only system roles are covered by the application's RBAC model.</w:t>
            </w:r>
          </w:p>
        </w:tc>
      </w:tr>
      <w:tr w14:paraId="60E9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3D43D25">
            <w:pPr>
              <w:rPr>
                <w:rFonts w:hint="default" w:ascii="Times New Roman" w:hAnsi="Times New Roman" w:cs="Times New Roman"/>
                <w:sz w:val="26"/>
                <w:szCs w:val="26"/>
              </w:rPr>
            </w:pPr>
            <w:r>
              <w:rPr>
                <w:rFonts w:hint="default" w:ascii="Times New Roman" w:hAnsi="Times New Roman" w:cs="Times New Roman"/>
                <w:sz w:val="26"/>
                <w:szCs w:val="26"/>
              </w:rPr>
              <w:t>Research Team</w:t>
            </w:r>
          </w:p>
        </w:tc>
        <w:tc>
          <w:tcPr>
            <w:tcW w:w="6635" w:type="dxa"/>
            <w:tcMar>
              <w:top w:w="60" w:type="dxa"/>
              <w:left w:w="100" w:type="dxa"/>
              <w:bottom w:w="60" w:type="dxa"/>
              <w:right w:w="100" w:type="dxa"/>
            </w:tcMar>
            <w:vAlign w:val="center"/>
          </w:tcPr>
          <w:p w14:paraId="05ABD790">
            <w:pPr>
              <w:rPr>
                <w:rFonts w:hint="default" w:ascii="Times New Roman" w:hAnsi="Times New Roman" w:cs="Times New Roman"/>
                <w:sz w:val="26"/>
                <w:szCs w:val="26"/>
              </w:rPr>
            </w:pPr>
            <w:r>
              <w:rPr>
                <w:rFonts w:hint="default" w:ascii="Times New Roman" w:hAnsi="Times New Roman" w:cs="Times New Roman"/>
                <w:sz w:val="26"/>
                <w:szCs w:val="26"/>
              </w:rPr>
              <w:t>The five project members responsible for research, analysis, experimentation, implementation and validation activities of the project. It is a project team, not a system role.</w:t>
            </w:r>
          </w:p>
        </w:tc>
      </w:tr>
      <w:tr w14:paraId="4226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520A3ED0">
            <w:pPr>
              <w:rPr>
                <w:rFonts w:hint="default" w:ascii="Times New Roman" w:hAnsi="Times New Roman" w:cs="Times New Roman"/>
                <w:sz w:val="26"/>
                <w:szCs w:val="26"/>
              </w:rPr>
            </w:pPr>
            <w:r>
              <w:rPr>
                <w:rFonts w:hint="default" w:ascii="Times New Roman" w:hAnsi="Times New Roman" w:cs="Times New Roman"/>
                <w:sz w:val="26"/>
                <w:szCs w:val="26"/>
              </w:rPr>
              <w:t>AEGIS Local Agent</w:t>
            </w:r>
          </w:p>
        </w:tc>
        <w:tc>
          <w:tcPr>
            <w:tcW w:w="6635" w:type="dxa"/>
            <w:tcMar>
              <w:top w:w="60" w:type="dxa"/>
              <w:left w:w="100" w:type="dxa"/>
              <w:bottom w:w="60" w:type="dxa"/>
              <w:right w:w="100" w:type="dxa"/>
            </w:tcMar>
            <w:vAlign w:val="center"/>
          </w:tcPr>
          <w:p w14:paraId="6E18A2B4">
            <w:pPr>
              <w:rPr>
                <w:rFonts w:hint="default" w:ascii="Times New Roman" w:hAnsi="Times New Roman" w:cs="Times New Roman"/>
                <w:sz w:val="26"/>
                <w:szCs w:val="26"/>
              </w:rPr>
            </w:pPr>
            <w:r>
              <w:rPr>
                <w:rFonts w:hint="default" w:ascii="Times New Roman" w:hAnsi="Times New Roman" w:cs="Times New Roman"/>
                <w:sz w:val="26"/>
                <w:szCs w:val="26"/>
              </w:rPr>
              <w:t>The Local Agent that monitors and syncs local data (File Watcher / Sync API) with the central system.</w:t>
            </w:r>
          </w:p>
        </w:tc>
      </w:tr>
      <w:tr w14:paraId="2680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6268AFD0">
            <w:pPr>
              <w:rPr>
                <w:rFonts w:hint="default" w:ascii="Times New Roman" w:hAnsi="Times New Roman" w:cs="Times New Roman"/>
                <w:sz w:val="26"/>
                <w:szCs w:val="26"/>
              </w:rPr>
            </w:pPr>
            <w:r>
              <w:rPr>
                <w:rFonts w:hint="default" w:ascii="Times New Roman" w:hAnsi="Times New Roman" w:cs="Times New Roman"/>
                <w:sz w:val="26"/>
                <w:szCs w:val="26"/>
              </w:rPr>
              <w:t>Hybrid Query Engine</w:t>
            </w:r>
          </w:p>
        </w:tc>
        <w:tc>
          <w:tcPr>
            <w:tcW w:w="6635" w:type="dxa"/>
            <w:tcMar>
              <w:top w:w="60" w:type="dxa"/>
              <w:left w:w="100" w:type="dxa"/>
              <w:bottom w:w="60" w:type="dxa"/>
              <w:right w:w="100" w:type="dxa"/>
            </w:tcMar>
            <w:vAlign w:val="center"/>
          </w:tcPr>
          <w:p w14:paraId="652DBB8A">
            <w:pPr>
              <w:rPr>
                <w:rFonts w:hint="default" w:ascii="Times New Roman" w:hAnsi="Times New Roman" w:cs="Times New Roman"/>
                <w:sz w:val="26"/>
                <w:szCs w:val="26"/>
              </w:rPr>
            </w:pPr>
            <w:r>
              <w:rPr>
                <w:rFonts w:hint="default" w:ascii="Times New Roman" w:hAnsi="Times New Roman" w:cs="Times New Roman"/>
                <w:sz w:val="26"/>
                <w:szCs w:val="26"/>
              </w:rPr>
              <w:t>The query module combines Graph Traversal and vector search to answer complex questions.</w:t>
            </w:r>
          </w:p>
        </w:tc>
      </w:tr>
      <w:tr w14:paraId="1FE9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EFE3F78">
            <w:pPr>
              <w:rPr>
                <w:rFonts w:hint="default" w:ascii="Times New Roman" w:hAnsi="Times New Roman" w:cs="Times New Roman"/>
                <w:sz w:val="26"/>
                <w:szCs w:val="26"/>
              </w:rPr>
            </w:pPr>
            <w:r>
              <w:rPr>
                <w:rFonts w:hint="default" w:ascii="Times New Roman" w:hAnsi="Times New Roman" w:cs="Times New Roman"/>
                <w:sz w:val="26"/>
                <w:szCs w:val="26"/>
              </w:rPr>
              <w:t>Knowledge Editor</w:t>
            </w:r>
          </w:p>
        </w:tc>
        <w:tc>
          <w:tcPr>
            <w:tcW w:w="6635" w:type="dxa"/>
            <w:tcMar>
              <w:top w:w="60" w:type="dxa"/>
              <w:left w:w="100" w:type="dxa"/>
              <w:bottom w:w="60" w:type="dxa"/>
              <w:right w:w="100" w:type="dxa"/>
            </w:tcMar>
            <w:vAlign w:val="center"/>
          </w:tcPr>
          <w:p w14:paraId="6AD59CB5">
            <w:pPr>
              <w:rPr>
                <w:rFonts w:hint="default" w:ascii="Times New Roman" w:hAnsi="Times New Roman" w:cs="Times New Roman"/>
                <w:sz w:val="26"/>
                <w:szCs w:val="26"/>
              </w:rPr>
            </w:pPr>
            <w:r>
              <w:rPr>
                <w:rFonts w:hint="default" w:ascii="Times New Roman" w:hAnsi="Times New Roman" w:cs="Times New Roman"/>
                <w:sz w:val="26"/>
                <w:szCs w:val="26"/>
              </w:rPr>
              <w:t>The interface allows users to directly edit the Knowledge Graph content and related documentation.</w:t>
            </w:r>
          </w:p>
        </w:tc>
      </w:tr>
      <w:tr w14:paraId="6EED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64D8437B">
            <w:pPr>
              <w:rPr>
                <w:rFonts w:hint="default" w:ascii="Times New Roman" w:hAnsi="Times New Roman" w:cs="Times New Roman"/>
                <w:sz w:val="26"/>
                <w:szCs w:val="26"/>
              </w:rPr>
            </w:pPr>
            <w:r>
              <w:rPr>
                <w:rFonts w:hint="default" w:ascii="Times New Roman" w:hAnsi="Times New Roman" w:cs="Times New Roman"/>
                <w:sz w:val="26"/>
                <w:szCs w:val="26"/>
              </w:rPr>
              <w:t>MVP</w:t>
            </w:r>
          </w:p>
        </w:tc>
        <w:tc>
          <w:tcPr>
            <w:tcW w:w="6635" w:type="dxa"/>
            <w:tcMar>
              <w:top w:w="60" w:type="dxa"/>
              <w:left w:w="100" w:type="dxa"/>
              <w:bottom w:w="60" w:type="dxa"/>
              <w:right w:w="100" w:type="dxa"/>
            </w:tcMar>
            <w:vAlign w:val="center"/>
          </w:tcPr>
          <w:p w14:paraId="57A1A2BE">
            <w:pPr>
              <w:rPr>
                <w:rFonts w:hint="default" w:ascii="Times New Roman" w:hAnsi="Times New Roman" w:cs="Times New Roman"/>
                <w:sz w:val="26"/>
                <w:szCs w:val="26"/>
              </w:rPr>
            </w:pPr>
            <w:r>
              <w:rPr>
                <w:rFonts w:hint="default" w:ascii="Times New Roman" w:hAnsi="Times New Roman" w:cs="Times New Roman"/>
                <w:sz w:val="26"/>
                <w:szCs w:val="26"/>
              </w:rPr>
              <w:t>Minimum Viable Product — the original functional version of the AI web application Copilot.</w:t>
            </w:r>
          </w:p>
        </w:tc>
      </w:tr>
      <w:tr w14:paraId="133A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F4E8463">
            <w:pPr>
              <w:rPr>
                <w:rFonts w:hint="default" w:ascii="Times New Roman" w:hAnsi="Times New Roman" w:cs="Times New Roman"/>
                <w:sz w:val="26"/>
                <w:szCs w:val="26"/>
              </w:rPr>
            </w:pPr>
            <w:r>
              <w:rPr>
                <w:rFonts w:hint="default" w:ascii="Times New Roman" w:hAnsi="Times New Roman" w:cs="Times New Roman"/>
                <w:sz w:val="26"/>
                <w:szCs w:val="26"/>
              </w:rPr>
              <w:t>WBS</w:t>
            </w:r>
          </w:p>
        </w:tc>
        <w:tc>
          <w:tcPr>
            <w:tcW w:w="6635" w:type="dxa"/>
            <w:tcMar>
              <w:top w:w="60" w:type="dxa"/>
              <w:left w:w="100" w:type="dxa"/>
              <w:bottom w:w="60" w:type="dxa"/>
              <w:right w:w="100" w:type="dxa"/>
            </w:tcMar>
            <w:vAlign w:val="center"/>
          </w:tcPr>
          <w:p w14:paraId="223981F0">
            <w:pPr>
              <w:rPr>
                <w:rFonts w:hint="default" w:ascii="Times New Roman" w:hAnsi="Times New Roman" w:cs="Times New Roman"/>
                <w:sz w:val="26"/>
                <w:szCs w:val="26"/>
              </w:rPr>
            </w:pPr>
            <w:r>
              <w:rPr>
                <w:rFonts w:hint="default" w:ascii="Times New Roman" w:hAnsi="Times New Roman" w:cs="Times New Roman"/>
                <w:sz w:val="26"/>
                <w:szCs w:val="26"/>
              </w:rPr>
              <w:t>Work Breakdown Structure.</w:t>
            </w:r>
          </w:p>
        </w:tc>
      </w:tr>
      <w:tr w14:paraId="3F0E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4B644909">
            <w:pPr>
              <w:rPr>
                <w:rFonts w:hint="default" w:ascii="Times New Roman" w:hAnsi="Times New Roman" w:cs="Times New Roman"/>
                <w:sz w:val="26"/>
                <w:szCs w:val="26"/>
              </w:rPr>
            </w:pPr>
            <w:r>
              <w:rPr>
                <w:rFonts w:hint="default" w:ascii="Times New Roman" w:hAnsi="Times New Roman" w:cs="Times New Roman"/>
                <w:sz w:val="26"/>
                <w:szCs w:val="26"/>
              </w:rPr>
              <w:t>SRS</w:t>
            </w:r>
          </w:p>
        </w:tc>
        <w:tc>
          <w:tcPr>
            <w:tcW w:w="6635" w:type="dxa"/>
            <w:tcMar>
              <w:top w:w="60" w:type="dxa"/>
              <w:left w:w="100" w:type="dxa"/>
              <w:bottom w:w="60" w:type="dxa"/>
              <w:right w:w="100" w:type="dxa"/>
            </w:tcMar>
            <w:vAlign w:val="center"/>
          </w:tcPr>
          <w:p w14:paraId="6152C2F9">
            <w:pPr>
              <w:rPr>
                <w:rFonts w:hint="default" w:ascii="Times New Roman" w:hAnsi="Times New Roman" w:cs="Times New Roman"/>
                <w:sz w:val="26"/>
                <w:szCs w:val="26"/>
              </w:rPr>
            </w:pPr>
            <w:r>
              <w:rPr>
                <w:rFonts w:hint="default" w:ascii="Times New Roman" w:hAnsi="Times New Roman" w:cs="Times New Roman"/>
                <w:sz w:val="26"/>
                <w:szCs w:val="26"/>
              </w:rPr>
              <w:t>Software Requirements Specification.</w:t>
            </w:r>
          </w:p>
        </w:tc>
      </w:tr>
      <w:tr w14:paraId="2D6E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9478DAF">
            <w:pPr>
              <w:rPr>
                <w:rFonts w:hint="default" w:ascii="Times New Roman" w:hAnsi="Times New Roman" w:cs="Times New Roman"/>
                <w:sz w:val="26"/>
                <w:szCs w:val="26"/>
              </w:rPr>
            </w:pPr>
            <w:r>
              <w:rPr>
                <w:rFonts w:hint="default" w:ascii="Times New Roman" w:hAnsi="Times New Roman" w:cs="Times New Roman"/>
                <w:sz w:val="26"/>
                <w:szCs w:val="26"/>
              </w:rPr>
              <w:t>LoRA / PEFT</w:t>
            </w:r>
          </w:p>
        </w:tc>
        <w:tc>
          <w:tcPr>
            <w:tcW w:w="6635" w:type="dxa"/>
            <w:tcMar>
              <w:top w:w="60" w:type="dxa"/>
              <w:left w:w="100" w:type="dxa"/>
              <w:bottom w:w="60" w:type="dxa"/>
              <w:right w:w="100" w:type="dxa"/>
            </w:tcMar>
            <w:vAlign w:val="center"/>
          </w:tcPr>
          <w:p w14:paraId="4CBB1E21">
            <w:pPr>
              <w:rPr>
                <w:rFonts w:hint="default" w:ascii="Times New Roman" w:hAnsi="Times New Roman" w:cs="Times New Roman"/>
                <w:sz w:val="26"/>
                <w:szCs w:val="26"/>
              </w:rPr>
            </w:pPr>
            <w:r>
              <w:rPr>
                <w:rFonts w:hint="default" w:ascii="Times New Roman" w:hAnsi="Times New Roman" w:cs="Times New Roman"/>
                <w:sz w:val="26"/>
                <w:szCs w:val="26"/>
              </w:rPr>
              <w:t>Low-Rank Adaptation / Parameter-Efficient Fine-Tuning — fine-tuning by training only a small set of additional parameters; applied to Qwen2.5-7B-Instruct with Unsloth on a Kaggle NVIDIA T4 GPU.</w:t>
            </w:r>
          </w:p>
        </w:tc>
      </w:tr>
      <w:tr w14:paraId="64AB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7517C3D5">
            <w:pPr>
              <w:rPr>
                <w:rFonts w:hint="default" w:ascii="Times New Roman" w:hAnsi="Times New Roman" w:cs="Times New Roman"/>
                <w:sz w:val="26"/>
                <w:szCs w:val="26"/>
              </w:rPr>
            </w:pPr>
            <w:r>
              <w:rPr>
                <w:rFonts w:hint="default" w:ascii="Times New Roman" w:hAnsi="Times New Roman" w:cs="Times New Roman"/>
                <w:sz w:val="26"/>
                <w:szCs w:val="26"/>
              </w:rPr>
              <w:t>AdventureWorks / CUAD</w:t>
            </w:r>
          </w:p>
        </w:tc>
        <w:tc>
          <w:tcPr>
            <w:tcW w:w="6635" w:type="dxa"/>
            <w:tcMar>
              <w:top w:w="60" w:type="dxa"/>
              <w:left w:w="100" w:type="dxa"/>
              <w:bottom w:w="60" w:type="dxa"/>
              <w:right w:w="100" w:type="dxa"/>
            </w:tcMar>
            <w:vAlign w:val="center"/>
          </w:tcPr>
          <w:p w14:paraId="3D1CF489">
            <w:pPr>
              <w:rPr>
                <w:rFonts w:hint="default" w:ascii="Times New Roman" w:hAnsi="Times New Roman" w:cs="Times New Roman"/>
                <w:sz w:val="26"/>
                <w:szCs w:val="26"/>
              </w:rPr>
            </w:pPr>
            <w:r>
              <w:rPr>
                <w:rFonts w:hint="default" w:ascii="Times New Roman" w:hAnsi="Times New Roman" w:cs="Times New Roman"/>
                <w:sz w:val="26"/>
                <w:szCs w:val="26"/>
              </w:rPr>
              <w:t>The two datasets of the project: AdventureWorks (sample enterprise database) and CUAD (Contract Understanding Atticus Dataset, legal contracts), used to build the Q&amp;A dataset of 2,000–3,000 pairs.</w:t>
            </w:r>
          </w:p>
        </w:tc>
      </w:tr>
      <w:tr w14:paraId="0C9B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C7F1800">
            <w:pPr>
              <w:rPr>
                <w:rFonts w:hint="default" w:ascii="Times New Roman" w:hAnsi="Times New Roman" w:cs="Times New Roman"/>
                <w:sz w:val="26"/>
                <w:szCs w:val="26"/>
              </w:rPr>
            </w:pPr>
            <w:r>
              <w:rPr>
                <w:rFonts w:hint="default" w:ascii="Times New Roman" w:hAnsi="Times New Roman" w:cs="Times New Roman"/>
                <w:sz w:val="26"/>
                <w:szCs w:val="26"/>
              </w:rPr>
              <w:t>Baselines</w:t>
            </w:r>
          </w:p>
        </w:tc>
        <w:tc>
          <w:tcPr>
            <w:tcW w:w="6635" w:type="dxa"/>
            <w:tcMar>
              <w:top w:w="60" w:type="dxa"/>
              <w:left w:w="100" w:type="dxa"/>
              <w:bottom w:w="60" w:type="dxa"/>
              <w:right w:w="100" w:type="dxa"/>
            </w:tcMar>
            <w:vAlign w:val="center"/>
          </w:tcPr>
          <w:p w14:paraId="2632D3FC">
            <w:pPr>
              <w:rPr>
                <w:rFonts w:hint="default" w:ascii="Times New Roman" w:hAnsi="Times New Roman" w:cs="Times New Roman"/>
                <w:sz w:val="26"/>
                <w:szCs w:val="26"/>
              </w:rPr>
            </w:pPr>
            <w:r>
              <w:rPr>
                <w:rFonts w:hint="default" w:ascii="Times New Roman" w:hAnsi="Times New Roman" w:cs="Times New Roman"/>
                <w:sz w:val="26"/>
                <w:szCs w:val="26"/>
              </w:rPr>
              <w:t>The three approaches compared in the evaluation: Vector RAG, Pure GraphRAG and Hybrid GraphRAG.</w:t>
            </w:r>
          </w:p>
        </w:tc>
      </w:tr>
    </w:tbl>
    <w:p w14:paraId="3079C101">
      <w:pPr>
        <w:pStyle w:val="3"/>
        <w:spacing w:before="240" w:after="120"/>
        <w:rPr>
          <w:rFonts w:hint="default" w:ascii="Times New Roman" w:hAnsi="Times New Roman" w:cs="Times New Roman"/>
          <w:sz w:val="26"/>
          <w:szCs w:val="26"/>
        </w:rPr>
      </w:pPr>
      <w:bookmarkStart w:id="8" w:name="_Toc21559"/>
      <w:bookmarkStart w:id="9" w:name="_Toc7155"/>
      <w:r>
        <w:rPr>
          <w:rFonts w:hint="default" w:ascii="Times New Roman" w:hAnsi="Times New Roman" w:cs="Times New Roman"/>
          <w:sz w:val="26"/>
          <w:szCs w:val="26"/>
        </w:rPr>
        <w:t>1.4 References</w:t>
      </w:r>
      <w:bookmarkEnd w:id="8"/>
      <w:bookmarkEnd w:id="9"/>
    </w:p>
    <w:p w14:paraId="49EE218C">
      <w:pPr>
        <w:spacing w:after="120"/>
        <w:rPr>
          <w:rFonts w:hint="default" w:ascii="Times New Roman" w:hAnsi="Times New Roman" w:cs="Times New Roman"/>
          <w:sz w:val="26"/>
          <w:szCs w:val="26"/>
        </w:rPr>
      </w:pPr>
      <w:r>
        <w:rPr>
          <w:rFonts w:hint="default" w:ascii="Times New Roman" w:hAnsi="Times New Roman" w:cs="Times New Roman"/>
          <w:sz w:val="26"/>
          <w:szCs w:val="26"/>
        </w:rPr>
        <w:t>[1] Project Proposal — GraphRAG-based Enterprise Knowledge Management Platform for SME Decision Support, latest version.</w:t>
      </w:r>
    </w:p>
    <w:p w14:paraId="4F89DE10">
      <w:pPr>
        <w:spacing w:after="120"/>
        <w:rPr>
          <w:rFonts w:hint="default" w:ascii="Times New Roman" w:hAnsi="Times New Roman" w:cs="Times New Roman"/>
          <w:sz w:val="26"/>
          <w:szCs w:val="26"/>
        </w:rPr>
      </w:pPr>
      <w:r>
        <w:rPr>
          <w:rFonts w:hint="default" w:ascii="Times New Roman" w:hAnsi="Times New Roman" w:cs="Times New Roman"/>
          <w:sz w:val="26"/>
          <w:szCs w:val="26"/>
        </w:rPr>
        <w:t>[2] Project Jira "C1SE18" (Project key: C1SE18) — Product Backlog and Sprint Backlog (Sprint 1–4).</w:t>
      </w:r>
    </w:p>
    <w:p w14:paraId="7718DC5B">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[3] Neo4j Inc. Neo4j Graph Database Documentation.</w:t>
      </w:r>
    </w:p>
    <w:p w14:paraId="0FCA9961">
      <w:pPr>
        <w:spacing w:after="120"/>
        <w:rPr>
          <w:rFonts w:hint="default" w:ascii="Times New Roman" w:hAnsi="Times New Roman" w:cs="Times New Roman"/>
          <w:sz w:val="26"/>
          <w:szCs w:val="26"/>
        </w:rPr>
      </w:pPr>
      <w:r>
        <w:rPr>
          <w:rFonts w:hint="default" w:ascii="Times New Roman" w:hAnsi="Times New Roman" w:cs="Times New Roman"/>
          <w:sz w:val="26"/>
          <w:szCs w:val="26"/>
          <w:lang w:val="fr-FR"/>
        </w:rPr>
        <w:t xml:space="preserve">[4] Qdrant. </w:t>
      </w:r>
      <w:r>
        <w:rPr>
          <w:rFonts w:hint="default" w:ascii="Times New Roman" w:hAnsi="Times New Roman" w:cs="Times New Roman"/>
          <w:sz w:val="26"/>
          <w:szCs w:val="26"/>
        </w:rPr>
        <w:t>Qdrant Vector Database Documentation.</w:t>
      </w:r>
    </w:p>
    <w:p w14:paraId="1FB97A27">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[5] Qwen Team. Qwen2.5-7B-Instruct Model Card.</w:t>
      </w:r>
    </w:p>
    <w:p w14:paraId="53577211">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[6] Hendrycks, D., et al. CUAD: An Expert-Annotated NLP Dataset for Legal Contract Review, 2021.</w:t>
      </w:r>
    </w:p>
    <w:p w14:paraId="10088594">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[7] Microsoft. AdventureWorks Sample Databases.</w:t>
      </w:r>
    </w:p>
    <w:p w14:paraId="7D185F15">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[8] Hu, E. J., et al. LoRA: Low-Rank Adaptation of Large Language Models, 2021.</w:t>
      </w:r>
    </w:p>
    <w:p w14:paraId="0414119F">
      <w:pPr>
        <w:spacing w:after="120"/>
        <w:rPr>
          <w:rFonts w:hint="default" w:ascii="Times New Roman" w:hAnsi="Times New Roman" w:cs="Times New Roman"/>
          <w:sz w:val="26"/>
          <w:szCs w:val="26"/>
          <w:lang w:val="fr-FR"/>
        </w:rPr>
      </w:pPr>
      <w:r>
        <w:rPr>
          <w:rFonts w:hint="default" w:ascii="Times New Roman" w:hAnsi="Times New Roman" w:cs="Times New Roman"/>
          <w:sz w:val="26"/>
          <w:szCs w:val="26"/>
          <w:lang w:val="fr-FR"/>
        </w:rPr>
        <w:t>[9] Unsloth. Unsloth Documentation.</w:t>
      </w:r>
    </w:p>
    <w:p w14:paraId="6A6ADDB3">
      <w:pPr>
        <w:pStyle w:val="3"/>
        <w:spacing w:before="240" w:after="120"/>
        <w:rPr>
          <w:rFonts w:hint="default" w:ascii="Times New Roman" w:hAnsi="Times New Roman" w:cs="Times New Roman"/>
          <w:sz w:val="26"/>
          <w:szCs w:val="26"/>
        </w:rPr>
      </w:pPr>
      <w:bookmarkStart w:id="10" w:name="_Toc7018"/>
      <w:bookmarkStart w:id="11" w:name="_Toc8499"/>
      <w:r>
        <w:rPr>
          <w:rFonts w:hint="default" w:ascii="Times New Roman" w:hAnsi="Times New Roman" w:cs="Times New Roman"/>
          <w:sz w:val="26"/>
          <w:szCs w:val="26"/>
        </w:rPr>
        <w:t>1.5 Overview</w:t>
      </w:r>
      <w:bookmarkEnd w:id="10"/>
      <w:bookmarkEnd w:id="11"/>
    </w:p>
    <w:p w14:paraId="20C81676">
      <w:pPr>
        <w:spacing w:after="120"/>
        <w:rPr>
          <w:rFonts w:hint="default" w:ascii="Times New Roman" w:hAnsi="Times New Roman" w:cs="Times New Roman"/>
          <w:sz w:val="26"/>
          <w:szCs w:val="26"/>
        </w:rPr>
      </w:pPr>
      <w:r>
        <w:rPr>
          <w:rFonts w:hint="default" w:ascii="Times New Roman" w:hAnsi="Times New Roman" w:cs="Times New Roman"/>
          <w:sz w:val="26"/>
          <w:szCs w:val="26"/>
        </w:rPr>
        <w:t>Section 2 — Project Organization; Section 3 — Scope and Deliverables (aligned with the Proposal and the Jira backlog C1SE18); Section 4 — 4-Sprint Schedule and Milestones; Section 5 — Resources &amp; Tools; Section 6 — Risk Management; Section 7 — Quality &amp; Communication; Section 8 — Change Control; Section 9 — Project Closing; Section 10 — Appendices.</w:t>
      </w:r>
    </w:p>
    <w:p w14:paraId="37127F10">
      <w:pPr>
        <w:pStyle w:val="2"/>
        <w:spacing w:before="240" w:after="120"/>
        <w:rPr>
          <w:rFonts w:hint="default" w:ascii="Times New Roman" w:hAnsi="Times New Roman" w:cs="Times New Roman"/>
          <w:sz w:val="26"/>
          <w:szCs w:val="26"/>
        </w:rPr>
      </w:pPr>
      <w:bookmarkStart w:id="12" w:name="_Toc18445"/>
      <w:bookmarkStart w:id="13" w:name="_Toc15416"/>
      <w:r>
        <w:rPr>
          <w:rFonts w:hint="default" w:ascii="Times New Roman" w:hAnsi="Times New Roman" w:cs="Times New Roman"/>
          <w:sz w:val="26"/>
          <w:szCs w:val="26"/>
        </w:rPr>
        <w:t>2. Project organization</w:t>
      </w:r>
      <w:bookmarkEnd w:id="12"/>
      <w:bookmarkEnd w:id="13"/>
    </w:p>
    <w:p w14:paraId="5BA16C9E">
      <w:pPr>
        <w:pStyle w:val="3"/>
        <w:spacing w:before="240" w:after="120"/>
        <w:rPr>
          <w:rFonts w:hint="default" w:ascii="Times New Roman" w:hAnsi="Times New Roman" w:cs="Times New Roman"/>
          <w:sz w:val="26"/>
          <w:szCs w:val="26"/>
        </w:rPr>
      </w:pPr>
      <w:bookmarkStart w:id="14" w:name="_Toc9768"/>
      <w:bookmarkStart w:id="15" w:name="_Toc18171"/>
      <w:r>
        <w:rPr>
          <w:rFonts w:hint="default" w:ascii="Times New Roman" w:hAnsi="Times New Roman" w:cs="Times New Roman"/>
          <w:sz w:val="26"/>
          <w:szCs w:val="26"/>
        </w:rPr>
        <w:t>2.1 Team structure</w:t>
      </w:r>
      <w:bookmarkEnd w:id="14"/>
      <w:bookmarkEnd w:id="15"/>
    </w:p>
    <w:p w14:paraId="5AD0C123">
      <w:pPr>
        <w:spacing w:after="120"/>
        <w:rPr>
          <w:rFonts w:hint="default" w:ascii="Times New Roman" w:hAnsi="Times New Roman" w:cs="Times New Roman"/>
          <w:sz w:val="26"/>
          <w:szCs w:val="26"/>
        </w:rPr>
      </w:pPr>
      <w:r>
        <w:rPr>
          <w:rFonts w:hint="default" w:ascii="Times New Roman" w:hAnsi="Times New Roman" w:cs="Times New Roman"/>
          <w:sz w:val="26"/>
          <w:szCs w:val="26"/>
        </w:rPr>
        <w:t>The table below is updated according to the actual assignee assignment observed on the Jira board "C1SE18" (project key: C1SE18, Sprint 1–4). The roles listed are project roles of the Research Team, the project team of five members. They are distinct from the four system roles of the GraphMind application described in Section 2.3.</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3"/>
        <w:gridCol w:w="2152"/>
        <w:gridCol w:w="4842"/>
      </w:tblGrid>
      <w:tr w14:paraId="47D9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shd w:val="clear" w:color="auto" w:fill="D9E2F3"/>
            <w:tcMar>
              <w:top w:w="60" w:type="dxa"/>
              <w:left w:w="100" w:type="dxa"/>
              <w:bottom w:w="60" w:type="dxa"/>
              <w:right w:w="100" w:type="dxa"/>
            </w:tcMar>
            <w:vAlign w:val="center"/>
          </w:tcPr>
          <w:p w14:paraId="158E5075">
            <w:pPr>
              <w:rPr>
                <w:rFonts w:hint="default" w:ascii="Times New Roman" w:hAnsi="Times New Roman" w:cs="Times New Roman"/>
                <w:sz w:val="26"/>
                <w:szCs w:val="26"/>
              </w:rPr>
            </w:pPr>
            <w:r>
              <w:rPr>
                <w:rFonts w:hint="default" w:ascii="Times New Roman" w:hAnsi="Times New Roman" w:cs="Times New Roman"/>
                <w:b/>
                <w:bCs/>
                <w:sz w:val="26"/>
                <w:szCs w:val="26"/>
              </w:rPr>
              <w:t>Name</w:t>
            </w:r>
          </w:p>
        </w:tc>
        <w:tc>
          <w:tcPr>
            <w:tcW w:w="2152" w:type="dxa"/>
            <w:shd w:val="clear" w:color="auto" w:fill="D9E2F3"/>
            <w:tcMar>
              <w:top w:w="60" w:type="dxa"/>
              <w:left w:w="100" w:type="dxa"/>
              <w:bottom w:w="60" w:type="dxa"/>
              <w:right w:w="100" w:type="dxa"/>
            </w:tcMar>
            <w:vAlign w:val="center"/>
          </w:tcPr>
          <w:p w14:paraId="0FB14BD5">
            <w:pPr>
              <w:rPr>
                <w:rFonts w:hint="default" w:ascii="Times New Roman" w:hAnsi="Times New Roman" w:cs="Times New Roman"/>
                <w:sz w:val="26"/>
                <w:szCs w:val="26"/>
              </w:rPr>
            </w:pPr>
            <w:r>
              <w:rPr>
                <w:rFonts w:hint="default" w:ascii="Times New Roman" w:hAnsi="Times New Roman" w:cs="Times New Roman"/>
                <w:b/>
                <w:bCs/>
                <w:sz w:val="26"/>
                <w:szCs w:val="26"/>
              </w:rPr>
              <w:t>Role</w:t>
            </w:r>
          </w:p>
        </w:tc>
        <w:tc>
          <w:tcPr>
            <w:tcW w:w="4842" w:type="dxa"/>
            <w:shd w:val="clear" w:color="auto" w:fill="D9E2F3"/>
            <w:tcMar>
              <w:top w:w="60" w:type="dxa"/>
              <w:left w:w="100" w:type="dxa"/>
              <w:bottom w:w="60" w:type="dxa"/>
              <w:right w:w="100" w:type="dxa"/>
            </w:tcMar>
            <w:vAlign w:val="center"/>
          </w:tcPr>
          <w:p w14:paraId="1FB6EE1E">
            <w:pPr>
              <w:rPr>
                <w:rFonts w:hint="default" w:ascii="Times New Roman" w:hAnsi="Times New Roman" w:cs="Times New Roman"/>
                <w:sz w:val="26"/>
                <w:szCs w:val="26"/>
                <w:lang w:val="fr-FR"/>
              </w:rPr>
            </w:pPr>
            <w:r>
              <w:rPr>
                <w:rFonts w:hint="default" w:ascii="Times New Roman" w:hAnsi="Times New Roman" w:cs="Times New Roman"/>
                <w:b/>
                <w:bCs/>
                <w:sz w:val="26"/>
                <w:szCs w:val="26"/>
                <w:lang w:val="fr-FR"/>
              </w:rPr>
              <w:t>Main Responsibilities (Jira C1SE18)</w:t>
            </w:r>
          </w:p>
        </w:tc>
      </w:tr>
      <w:tr w14:paraId="491C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05482F1A">
            <w:pPr>
              <w:rPr>
                <w:rFonts w:hint="default" w:ascii="Times New Roman" w:hAnsi="Times New Roman" w:cs="Times New Roman"/>
                <w:sz w:val="26"/>
                <w:szCs w:val="26"/>
              </w:rPr>
            </w:pPr>
            <w:r>
              <w:rPr>
                <w:rFonts w:hint="default" w:ascii="Times New Roman" w:hAnsi="Times New Roman" w:cs="Times New Roman"/>
                <w:sz w:val="26"/>
                <w:szCs w:val="26"/>
              </w:rPr>
              <w:t>Tran Thi Ngoc Anh</w:t>
            </w:r>
          </w:p>
        </w:tc>
        <w:tc>
          <w:tcPr>
            <w:tcW w:w="2152" w:type="dxa"/>
            <w:tcMar>
              <w:top w:w="60" w:type="dxa"/>
              <w:left w:w="100" w:type="dxa"/>
              <w:bottom w:w="60" w:type="dxa"/>
              <w:right w:w="100" w:type="dxa"/>
            </w:tcMar>
            <w:vAlign w:val="center"/>
          </w:tcPr>
          <w:p w14:paraId="3D43A4E1">
            <w:pPr>
              <w:rPr>
                <w:rFonts w:hint="default" w:ascii="Times New Roman" w:hAnsi="Times New Roman" w:cs="Times New Roman"/>
                <w:sz w:val="26"/>
                <w:szCs w:val="26"/>
              </w:rPr>
            </w:pPr>
            <w:r>
              <w:rPr>
                <w:rFonts w:hint="default" w:ascii="Times New Roman" w:hAnsi="Times New Roman" w:cs="Times New Roman"/>
                <w:sz w:val="26"/>
                <w:szCs w:val="26"/>
              </w:rPr>
              <w:t>Team Leader/Scrum Master</w:t>
            </w:r>
          </w:p>
        </w:tc>
        <w:tc>
          <w:tcPr>
            <w:tcW w:w="4842" w:type="dxa"/>
            <w:tcMar>
              <w:top w:w="60" w:type="dxa"/>
              <w:left w:w="100" w:type="dxa"/>
              <w:bottom w:w="60" w:type="dxa"/>
              <w:right w:w="100" w:type="dxa"/>
            </w:tcMar>
            <w:vAlign w:val="center"/>
          </w:tcPr>
          <w:p w14:paraId="67191A90">
            <w:pPr>
              <w:rPr>
                <w:rFonts w:hint="default" w:ascii="Times New Roman" w:hAnsi="Times New Roman" w:cs="Times New Roman"/>
                <w:sz w:val="26"/>
                <w:szCs w:val="26"/>
              </w:rPr>
            </w:pPr>
            <w:r>
              <w:rPr>
                <w:rFonts w:hint="default" w:ascii="Times New Roman" w:hAnsi="Times New Roman" w:cs="Times New Roman"/>
                <w:sz w:val="26"/>
                <w:szCs w:val="26"/>
              </w:rPr>
              <w:t xml:space="preserve">Coordinating 4 Sprints on the C1SE18 board; creating the Sprint Backlog (C1SE18-33, C1SE18-40); UI design and development of Frontend 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Related Test Cases (C1SE18-21 → C1SE18-24).</w:t>
            </w:r>
          </w:p>
        </w:tc>
      </w:tr>
      <w:tr w14:paraId="531E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744E8426">
            <w:pPr>
              <w:rPr>
                <w:rFonts w:hint="default" w:ascii="Times New Roman" w:hAnsi="Times New Roman" w:cs="Times New Roman"/>
                <w:sz w:val="26"/>
                <w:szCs w:val="26"/>
              </w:rPr>
            </w:pPr>
            <w:r>
              <w:rPr>
                <w:rFonts w:hint="default" w:ascii="Times New Roman" w:hAnsi="Times New Roman" w:cs="Times New Roman"/>
                <w:sz w:val="26"/>
                <w:szCs w:val="26"/>
              </w:rPr>
              <w:t>Huynh Ngoc Minh</w:t>
            </w:r>
          </w:p>
        </w:tc>
        <w:tc>
          <w:tcPr>
            <w:tcW w:w="2152" w:type="dxa"/>
            <w:tcMar>
              <w:top w:w="60" w:type="dxa"/>
              <w:left w:w="100" w:type="dxa"/>
              <w:bottom w:w="60" w:type="dxa"/>
              <w:right w:w="100" w:type="dxa"/>
            </w:tcMar>
            <w:vAlign w:val="center"/>
          </w:tcPr>
          <w:p w14:paraId="033089B0">
            <w:pPr>
              <w:rPr>
                <w:rFonts w:hint="default" w:ascii="Times New Roman" w:hAnsi="Times New Roman" w:cs="Times New Roman"/>
                <w:sz w:val="26"/>
                <w:szCs w:val="26"/>
              </w:rPr>
            </w:pPr>
            <w:r>
              <w:rPr>
                <w:rFonts w:hint="default" w:ascii="Times New Roman" w:hAnsi="Times New Roman" w:cs="Times New Roman"/>
                <w:sz w:val="26"/>
                <w:szCs w:val="26"/>
              </w:rPr>
              <w:t>Data Engineer/Backend</w:t>
            </w:r>
          </w:p>
        </w:tc>
        <w:tc>
          <w:tcPr>
            <w:tcW w:w="4842" w:type="dxa"/>
            <w:tcMar>
              <w:top w:w="60" w:type="dxa"/>
              <w:left w:w="100" w:type="dxa"/>
              <w:bottom w:w="60" w:type="dxa"/>
              <w:right w:w="100" w:type="dxa"/>
            </w:tcMar>
            <w:vAlign w:val="center"/>
          </w:tcPr>
          <w:p w14:paraId="781EDD5B">
            <w:pPr>
              <w:rPr>
                <w:rFonts w:hint="default" w:ascii="Times New Roman" w:hAnsi="Times New Roman" w:cs="Times New Roman"/>
                <w:sz w:val="26"/>
                <w:szCs w:val="26"/>
              </w:rPr>
            </w:pPr>
            <w:r>
              <w:rPr>
                <w:rFonts w:hint="default" w:ascii="Times New Roman" w:hAnsi="Times New Roman" w:cs="Times New Roman"/>
                <w:sz w:val="26"/>
                <w:szCs w:val="26"/>
              </w:rPr>
              <w:t>Database Architecture Design (C1SE18-17); Register &amp; Forgot Password API development (C1SE18-9); UI, Frontend, and Test Case design for Knowledge Base (C1SE18-18 → C1SE18-20).</w:t>
            </w:r>
          </w:p>
        </w:tc>
      </w:tr>
      <w:tr w14:paraId="5D11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63101DF6">
            <w:pPr>
              <w:rPr>
                <w:rFonts w:hint="default" w:ascii="Times New Roman" w:hAnsi="Times New Roman" w:cs="Times New Roman"/>
                <w:sz w:val="26"/>
                <w:szCs w:val="26"/>
              </w:rPr>
            </w:pPr>
            <w:r>
              <w:rPr>
                <w:rFonts w:hint="default" w:ascii="Times New Roman" w:hAnsi="Times New Roman" w:cs="Times New Roman"/>
                <w:sz w:val="26"/>
                <w:szCs w:val="26"/>
              </w:rPr>
              <w:t>Ha Hoang Anh</w:t>
            </w:r>
          </w:p>
        </w:tc>
        <w:tc>
          <w:tcPr>
            <w:tcW w:w="2152" w:type="dxa"/>
            <w:tcMar>
              <w:top w:w="60" w:type="dxa"/>
              <w:left w:w="100" w:type="dxa"/>
              <w:bottom w:w="60" w:type="dxa"/>
              <w:right w:w="100" w:type="dxa"/>
            </w:tcMar>
            <w:vAlign w:val="center"/>
          </w:tcPr>
          <w:p w14:paraId="7C5A4B38">
            <w:pPr>
              <w:rPr>
                <w:rFonts w:hint="default" w:ascii="Times New Roman" w:hAnsi="Times New Roman" w:cs="Times New Roman"/>
                <w:sz w:val="26"/>
                <w:szCs w:val="26"/>
              </w:rPr>
            </w:pPr>
            <w:r>
              <w:rPr>
                <w:rFonts w:hint="default" w:ascii="Times New Roman" w:hAnsi="Times New Roman" w:cs="Times New Roman"/>
                <w:sz w:val="26"/>
                <w:szCs w:val="26"/>
              </w:rPr>
              <w:t>Fullstack Engineer</w:t>
            </w:r>
          </w:p>
        </w:tc>
        <w:tc>
          <w:tcPr>
            <w:tcW w:w="4842" w:type="dxa"/>
            <w:tcMar>
              <w:top w:w="60" w:type="dxa"/>
              <w:left w:w="100" w:type="dxa"/>
              <w:bottom w:w="60" w:type="dxa"/>
              <w:right w:w="100" w:type="dxa"/>
            </w:tcMar>
            <w:vAlign w:val="center"/>
          </w:tcPr>
          <w:p w14:paraId="2F048FEB">
            <w:pPr>
              <w:rPr>
                <w:rFonts w:hint="default" w:ascii="Times New Roman" w:hAnsi="Times New Roman" w:cs="Times New Roman"/>
                <w:sz w:val="26"/>
                <w:szCs w:val="26"/>
              </w:rPr>
            </w:pPr>
            <w:r>
              <w:rPr>
                <w:rFonts w:hint="default" w:ascii="Times New Roman" w:hAnsi="Times New Roman" w:cs="Times New Roman"/>
                <w:sz w:val="26"/>
                <w:szCs w:val="26"/>
              </w:rPr>
              <w:t>In charge of the entire Authentication Module: UI design, Frontend development, Login API and Test Cases (C1SE18-6, C1SE18-7, C1SE18-8, C1SE18-11).</w:t>
            </w:r>
          </w:p>
        </w:tc>
      </w:tr>
      <w:tr w14:paraId="6FE2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129DD251">
            <w:pPr>
              <w:rPr>
                <w:rFonts w:hint="default" w:ascii="Times New Roman" w:hAnsi="Times New Roman" w:cs="Times New Roman"/>
                <w:sz w:val="26"/>
                <w:szCs w:val="26"/>
              </w:rPr>
            </w:pPr>
            <w:r>
              <w:rPr>
                <w:rFonts w:hint="default" w:ascii="Times New Roman" w:hAnsi="Times New Roman" w:cs="Times New Roman"/>
                <w:sz w:val="26"/>
                <w:szCs w:val="26"/>
              </w:rPr>
              <w:t>Tran Viet Anh Vu</w:t>
            </w:r>
          </w:p>
        </w:tc>
        <w:tc>
          <w:tcPr>
            <w:tcW w:w="2152" w:type="dxa"/>
            <w:tcMar>
              <w:top w:w="60" w:type="dxa"/>
              <w:left w:w="100" w:type="dxa"/>
              <w:bottom w:w="60" w:type="dxa"/>
              <w:right w:w="100" w:type="dxa"/>
            </w:tcMar>
            <w:vAlign w:val="center"/>
          </w:tcPr>
          <w:p w14:paraId="4B9A221A">
            <w:pPr>
              <w:rPr>
                <w:rFonts w:hint="default" w:ascii="Times New Roman" w:hAnsi="Times New Roman" w:cs="Times New Roman"/>
                <w:sz w:val="26"/>
                <w:szCs w:val="26"/>
              </w:rPr>
            </w:pPr>
            <w:r>
              <w:rPr>
                <w:rFonts w:hint="default" w:ascii="Times New Roman" w:hAnsi="Times New Roman" w:cs="Times New Roman"/>
                <w:sz w:val="26"/>
                <w:szCs w:val="26"/>
              </w:rPr>
              <w:t>Backend / Infrastructure Developer</w:t>
            </w:r>
          </w:p>
        </w:tc>
        <w:tc>
          <w:tcPr>
            <w:tcW w:w="4842" w:type="dxa"/>
            <w:tcMar>
              <w:top w:w="60" w:type="dxa"/>
              <w:left w:w="100" w:type="dxa"/>
              <w:bottom w:w="60" w:type="dxa"/>
              <w:right w:w="100" w:type="dxa"/>
            </w:tcMar>
            <w:vAlign w:val="center"/>
          </w:tcPr>
          <w:p w14:paraId="731B0D85">
            <w:pPr>
              <w:rPr>
                <w:rFonts w:hint="default" w:ascii="Times New Roman" w:hAnsi="Times New Roman" w:cs="Times New Roman"/>
                <w:sz w:val="26"/>
                <w:szCs w:val="26"/>
              </w:rPr>
            </w:pPr>
            <w:r>
              <w:rPr>
                <w:rFonts w:hint="default" w:ascii="Times New Roman" w:hAnsi="Times New Roman" w:cs="Times New Roman"/>
                <w:sz w:val="26"/>
                <w:szCs w:val="26"/>
              </w:rPr>
              <w:t>Developing OTP Authentication API (C1SE18-10); composing Test Plan Sprint 1 (C1SE18-25); building Data Ingestion Pipeline (C1SE18-29); in charge of all Module Settings &amp; RBAC (C1SE18-26 → C1SE18-28, C1SE18-31).</w:t>
            </w:r>
          </w:p>
        </w:tc>
      </w:tr>
      <w:tr w14:paraId="177D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610E5B6E">
            <w:pPr>
              <w:rPr>
                <w:rFonts w:hint="default" w:ascii="Times New Roman" w:hAnsi="Times New Roman" w:cs="Times New Roman"/>
                <w:sz w:val="26"/>
                <w:szCs w:val="26"/>
              </w:rPr>
            </w:pPr>
            <w:r>
              <w:rPr>
                <w:rFonts w:hint="default" w:ascii="Times New Roman" w:hAnsi="Times New Roman" w:cs="Times New Roman"/>
                <w:sz w:val="26"/>
                <w:szCs w:val="26"/>
              </w:rPr>
              <w:t>Phan Anh Bao</w:t>
            </w:r>
          </w:p>
        </w:tc>
        <w:tc>
          <w:tcPr>
            <w:tcW w:w="2152" w:type="dxa"/>
            <w:tcMar>
              <w:top w:w="60" w:type="dxa"/>
              <w:left w:w="100" w:type="dxa"/>
              <w:bottom w:w="60" w:type="dxa"/>
              <w:right w:w="100" w:type="dxa"/>
            </w:tcMar>
            <w:vAlign w:val="center"/>
          </w:tcPr>
          <w:p w14:paraId="7ED67222">
            <w:pPr>
              <w:rPr>
                <w:rFonts w:hint="default" w:ascii="Times New Roman" w:hAnsi="Times New Roman" w:cs="Times New Roman"/>
                <w:sz w:val="26"/>
                <w:szCs w:val="26"/>
              </w:rPr>
            </w:pPr>
            <w:r>
              <w:rPr>
                <w:rFonts w:hint="default" w:ascii="Times New Roman" w:hAnsi="Times New Roman" w:cs="Times New Roman"/>
                <w:sz w:val="26"/>
                <w:szCs w:val="26"/>
              </w:rPr>
              <w:t>Frontend Engineer/Testing</w:t>
            </w:r>
          </w:p>
        </w:tc>
        <w:tc>
          <w:tcPr>
            <w:tcW w:w="4842" w:type="dxa"/>
            <w:tcMar>
              <w:top w:w="60" w:type="dxa"/>
              <w:left w:w="100" w:type="dxa"/>
              <w:bottom w:w="60" w:type="dxa"/>
              <w:right w:w="100" w:type="dxa"/>
            </w:tcMar>
            <w:vAlign w:val="center"/>
          </w:tcPr>
          <w:p w14:paraId="03E58721">
            <w:pPr>
              <w:rPr>
                <w:rFonts w:hint="default" w:ascii="Times New Roman" w:hAnsi="Times New Roman" w:cs="Times New Roman"/>
                <w:sz w:val="26"/>
                <w:szCs w:val="26"/>
              </w:rPr>
            </w:pPr>
            <w:r>
              <w:rPr>
                <w:rFonts w:hint="default" w:ascii="Times New Roman" w:hAnsi="Times New Roman" w:cs="Times New Roman"/>
                <w:sz w:val="26"/>
                <w:szCs w:val="26"/>
              </w:rPr>
              <w:t>UI design and development of Frontend Homepage &amp; Dashboard, related Test Cases (C1SE18-12 → C1SE18-15); Development of File Watcher API (C1SE18-30).</w:t>
            </w:r>
          </w:p>
        </w:tc>
      </w:tr>
    </w:tbl>
    <w:p w14:paraId="4B241FB2">
      <w:pPr>
        <w:spacing w:after="120"/>
        <w:rPr>
          <w:rFonts w:hint="default" w:ascii="Times New Roman" w:hAnsi="Times New Roman" w:cs="Times New Roman"/>
          <w:sz w:val="26"/>
          <w:szCs w:val="26"/>
        </w:rPr>
      </w:pPr>
    </w:p>
    <w:p w14:paraId="43E0D4BE">
      <w:pPr>
        <w:spacing w:after="120"/>
        <w:rPr>
          <w:rFonts w:hint="default" w:ascii="Times New Roman" w:hAnsi="Times New Roman" w:cs="Times New Roman"/>
          <w:sz w:val="26"/>
          <w:szCs w:val="26"/>
        </w:rPr>
      </w:pPr>
      <w:r>
        <w:rPr>
          <w:rFonts w:hint="default" w:ascii="Times New Roman" w:hAnsi="Times New Roman" w:cs="Times New Roman"/>
          <w:sz w:val="26"/>
          <w:szCs w:val="26"/>
        </w:rPr>
        <w:t>Note: the detailed assignment for Sprint 3–4 (Hybrid Query &amp; Pipeline — Module 5/Module 3, AEGIS Local Agent — Module 1, Knowledge Editor — Module 2, Admin Analytics Dashboard — Module 6/Module 4, and the Sprint 4 research and evaluation activities: benchmark construction, evaluation of the three baselines, Technical Report, AI Usage Disclosure Statement, Reflection &amp; Peer Evaluation) is currently in the "To Do" status, no specific assignee has been assigned on Jira; the assignment will be confirmed during the corresponding Sprint Planning session according to the principle of self-organizing team.</w:t>
      </w:r>
    </w:p>
    <w:p w14:paraId="234E5823">
      <w:pPr>
        <w:pStyle w:val="3"/>
        <w:spacing w:before="240" w:after="120"/>
        <w:rPr>
          <w:rFonts w:hint="default" w:ascii="Times New Roman" w:hAnsi="Times New Roman" w:cs="Times New Roman"/>
          <w:sz w:val="26"/>
          <w:szCs w:val="26"/>
        </w:rPr>
      </w:pPr>
      <w:bookmarkStart w:id="16" w:name="_Toc13456"/>
      <w:bookmarkStart w:id="17" w:name="_Toc27105"/>
      <w:r>
        <w:rPr>
          <w:rFonts w:hint="default" w:ascii="Times New Roman" w:hAnsi="Times New Roman" w:cs="Times New Roman"/>
          <w:sz w:val="26"/>
          <w:szCs w:val="26"/>
        </w:rPr>
        <w:t>2.2 Stakeholders</w:t>
      </w:r>
      <w:bookmarkEnd w:id="16"/>
      <w:bookmarkEnd w:id="17"/>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1"/>
        <w:gridCol w:w="2331"/>
        <w:gridCol w:w="3945"/>
      </w:tblGrid>
      <w:tr w14:paraId="6B0A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shd w:val="clear" w:color="auto" w:fill="D9E2F3"/>
            <w:tcMar>
              <w:top w:w="60" w:type="dxa"/>
              <w:left w:w="100" w:type="dxa"/>
              <w:bottom w:w="60" w:type="dxa"/>
              <w:right w:w="100" w:type="dxa"/>
            </w:tcMar>
            <w:vAlign w:val="center"/>
          </w:tcPr>
          <w:p w14:paraId="0F980BC3">
            <w:pPr>
              <w:rPr>
                <w:rFonts w:hint="default" w:ascii="Times New Roman" w:hAnsi="Times New Roman" w:cs="Times New Roman"/>
                <w:sz w:val="26"/>
                <w:szCs w:val="26"/>
              </w:rPr>
            </w:pPr>
            <w:r>
              <w:rPr>
                <w:rFonts w:hint="default" w:ascii="Times New Roman" w:hAnsi="Times New Roman" w:cs="Times New Roman"/>
                <w:b/>
                <w:bCs/>
                <w:sz w:val="26"/>
                <w:szCs w:val="26"/>
              </w:rPr>
              <w:t>Stakeholders</w:t>
            </w:r>
          </w:p>
        </w:tc>
        <w:tc>
          <w:tcPr>
            <w:tcW w:w="2331" w:type="dxa"/>
            <w:shd w:val="clear" w:color="auto" w:fill="D9E2F3"/>
            <w:tcMar>
              <w:top w:w="60" w:type="dxa"/>
              <w:left w:w="100" w:type="dxa"/>
              <w:bottom w:w="60" w:type="dxa"/>
              <w:right w:w="100" w:type="dxa"/>
            </w:tcMar>
            <w:vAlign w:val="center"/>
          </w:tcPr>
          <w:p w14:paraId="5707F189">
            <w:pPr>
              <w:rPr>
                <w:rFonts w:hint="default" w:ascii="Times New Roman" w:hAnsi="Times New Roman" w:cs="Times New Roman"/>
                <w:sz w:val="26"/>
                <w:szCs w:val="26"/>
              </w:rPr>
            </w:pPr>
            <w:r>
              <w:rPr>
                <w:rFonts w:hint="default" w:ascii="Times New Roman" w:hAnsi="Times New Roman" w:cs="Times New Roman"/>
                <w:b/>
                <w:bCs/>
                <w:sz w:val="26"/>
                <w:szCs w:val="26"/>
              </w:rPr>
              <w:t>Role</w:t>
            </w:r>
          </w:p>
        </w:tc>
        <w:tc>
          <w:tcPr>
            <w:tcW w:w="3945" w:type="dxa"/>
            <w:shd w:val="clear" w:color="auto" w:fill="D9E2F3"/>
            <w:tcMar>
              <w:top w:w="60" w:type="dxa"/>
              <w:left w:w="100" w:type="dxa"/>
              <w:bottom w:w="60" w:type="dxa"/>
              <w:right w:w="100" w:type="dxa"/>
            </w:tcMar>
            <w:vAlign w:val="center"/>
          </w:tcPr>
          <w:p w14:paraId="66C9E95D">
            <w:pPr>
              <w:rPr>
                <w:rFonts w:hint="default" w:ascii="Times New Roman" w:hAnsi="Times New Roman" w:cs="Times New Roman"/>
                <w:sz w:val="26"/>
                <w:szCs w:val="26"/>
              </w:rPr>
            </w:pPr>
            <w:r>
              <w:rPr>
                <w:rFonts w:hint="default" w:ascii="Times New Roman" w:hAnsi="Times New Roman" w:cs="Times New Roman"/>
                <w:b/>
                <w:bCs/>
                <w:sz w:val="26"/>
                <w:szCs w:val="26"/>
              </w:rPr>
              <w:t>Concerns</w:t>
            </w:r>
          </w:p>
        </w:tc>
      </w:tr>
      <w:tr w14:paraId="6313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6A15DADE">
            <w:pPr>
              <w:rPr>
                <w:rFonts w:hint="default" w:ascii="Times New Roman" w:hAnsi="Times New Roman" w:cs="Times New Roman"/>
                <w:sz w:val="26"/>
                <w:szCs w:val="26"/>
              </w:rPr>
            </w:pPr>
            <w:r>
              <w:rPr>
                <w:rFonts w:hint="default" w:ascii="Times New Roman" w:hAnsi="Times New Roman" w:cs="Times New Roman"/>
                <w:sz w:val="26"/>
                <w:szCs w:val="26"/>
              </w:rPr>
              <w:t>PhD. Tran Kim Sanh</w:t>
            </w:r>
          </w:p>
        </w:tc>
        <w:tc>
          <w:tcPr>
            <w:tcW w:w="2331" w:type="dxa"/>
            <w:tcMar>
              <w:top w:w="60" w:type="dxa"/>
              <w:left w:w="100" w:type="dxa"/>
              <w:bottom w:w="60" w:type="dxa"/>
              <w:right w:w="100" w:type="dxa"/>
            </w:tcMar>
            <w:vAlign w:val="center"/>
          </w:tcPr>
          <w:p w14:paraId="637A72F4">
            <w:pPr>
              <w:rPr>
                <w:rFonts w:hint="default" w:ascii="Times New Roman" w:hAnsi="Times New Roman" w:cs="Times New Roman"/>
                <w:sz w:val="26"/>
                <w:szCs w:val="26"/>
              </w:rPr>
            </w:pPr>
            <w:r>
              <w:rPr>
                <w:rFonts w:hint="default" w:ascii="Times New Roman" w:hAnsi="Times New Roman" w:cs="Times New Roman"/>
                <w:sz w:val="26"/>
                <w:szCs w:val="26"/>
              </w:rPr>
              <w:t>Instructor/Mentor</w:t>
            </w:r>
          </w:p>
        </w:tc>
        <w:tc>
          <w:tcPr>
            <w:tcW w:w="3945" w:type="dxa"/>
            <w:tcMar>
              <w:top w:w="60" w:type="dxa"/>
              <w:left w:w="100" w:type="dxa"/>
              <w:bottom w:w="60" w:type="dxa"/>
              <w:right w:w="100" w:type="dxa"/>
            </w:tcMar>
            <w:vAlign w:val="center"/>
          </w:tcPr>
          <w:p w14:paraId="6B98E197">
            <w:pPr>
              <w:rPr>
                <w:rFonts w:hint="default" w:ascii="Times New Roman" w:hAnsi="Times New Roman" w:cs="Times New Roman"/>
                <w:sz w:val="26"/>
                <w:szCs w:val="26"/>
              </w:rPr>
            </w:pPr>
            <w:r>
              <w:rPr>
                <w:rFonts w:hint="default" w:ascii="Times New Roman" w:hAnsi="Times New Roman" w:cs="Times New Roman"/>
                <w:sz w:val="26"/>
                <w:szCs w:val="26"/>
              </w:rPr>
              <w:t>Approve Project Plans and deliverables on a Sprint basis.</w:t>
            </w:r>
          </w:p>
        </w:tc>
      </w:tr>
      <w:tr w14:paraId="5DB1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76999363">
            <w:pPr>
              <w:rPr>
                <w:rFonts w:hint="default" w:ascii="Times New Roman" w:hAnsi="Times New Roman" w:cs="Times New Roman"/>
                <w:sz w:val="26"/>
                <w:szCs w:val="26"/>
              </w:rPr>
            </w:pPr>
            <w:r>
              <w:rPr>
                <w:rFonts w:hint="default" w:ascii="Times New Roman" w:hAnsi="Times New Roman" w:cs="Times New Roman"/>
                <w:sz w:val="26"/>
                <w:szCs w:val="26"/>
              </w:rPr>
              <w:t>International School, Duy Tan University (DTU)</w:t>
            </w:r>
          </w:p>
        </w:tc>
        <w:tc>
          <w:tcPr>
            <w:tcW w:w="2331" w:type="dxa"/>
            <w:tcMar>
              <w:top w:w="60" w:type="dxa"/>
              <w:left w:w="100" w:type="dxa"/>
              <w:bottom w:w="60" w:type="dxa"/>
              <w:right w:w="100" w:type="dxa"/>
            </w:tcMar>
            <w:vAlign w:val="center"/>
          </w:tcPr>
          <w:p w14:paraId="7CB82D5B">
            <w:pPr>
              <w:rPr>
                <w:rFonts w:hint="default" w:ascii="Times New Roman" w:hAnsi="Times New Roman" w:cs="Times New Roman"/>
                <w:sz w:val="26"/>
                <w:szCs w:val="26"/>
              </w:rPr>
            </w:pPr>
            <w:r>
              <w:rPr>
                <w:rFonts w:hint="default" w:ascii="Times New Roman" w:hAnsi="Times New Roman" w:cs="Times New Roman"/>
                <w:sz w:val="26"/>
                <w:szCs w:val="26"/>
              </w:rPr>
              <w:t>Academic Funding Units / Evaluation Units</w:t>
            </w:r>
          </w:p>
        </w:tc>
        <w:tc>
          <w:tcPr>
            <w:tcW w:w="3945" w:type="dxa"/>
            <w:tcMar>
              <w:top w:w="60" w:type="dxa"/>
              <w:left w:w="100" w:type="dxa"/>
              <w:bottom w:w="60" w:type="dxa"/>
              <w:right w:w="100" w:type="dxa"/>
            </w:tcMar>
            <w:vAlign w:val="center"/>
          </w:tcPr>
          <w:p w14:paraId="40B0E795">
            <w:pPr>
              <w:rPr>
                <w:rFonts w:hint="default" w:ascii="Times New Roman" w:hAnsi="Times New Roman" w:cs="Times New Roman"/>
                <w:sz w:val="26"/>
                <w:szCs w:val="26"/>
              </w:rPr>
            </w:pPr>
            <w:r>
              <w:rPr>
                <w:rFonts w:hint="default" w:ascii="Times New Roman" w:hAnsi="Times New Roman" w:cs="Times New Roman"/>
                <w:sz w:val="26"/>
                <w:szCs w:val="26"/>
              </w:rPr>
              <w:t>Organizing student scientific research programs and evaluating research results.</w:t>
            </w:r>
          </w:p>
        </w:tc>
      </w:tr>
      <w:tr w14:paraId="2B64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6C1DCA86">
            <w:pPr>
              <w:rPr>
                <w:rFonts w:hint="default" w:ascii="Times New Roman" w:hAnsi="Times New Roman" w:cs="Times New Roman"/>
                <w:sz w:val="26"/>
                <w:szCs w:val="26"/>
              </w:rPr>
            </w:pPr>
            <w:r>
              <w:rPr>
                <w:rFonts w:hint="default" w:ascii="Times New Roman" w:hAnsi="Times New Roman" w:cs="Times New Roman"/>
                <w:sz w:val="26"/>
                <w:szCs w:val="26"/>
              </w:rPr>
              <w:t>Research Team (5 members)</w:t>
            </w:r>
          </w:p>
        </w:tc>
        <w:tc>
          <w:tcPr>
            <w:tcW w:w="2331" w:type="dxa"/>
            <w:tcMar>
              <w:top w:w="60" w:type="dxa"/>
              <w:left w:w="100" w:type="dxa"/>
              <w:bottom w:w="60" w:type="dxa"/>
              <w:right w:w="100" w:type="dxa"/>
            </w:tcMar>
            <w:vAlign w:val="center"/>
          </w:tcPr>
          <w:p w14:paraId="4DEF72D6">
            <w:pPr>
              <w:rPr>
                <w:rFonts w:hint="default" w:ascii="Times New Roman" w:hAnsi="Times New Roman" w:cs="Times New Roman"/>
                <w:sz w:val="26"/>
                <w:szCs w:val="26"/>
              </w:rPr>
            </w:pPr>
            <w:r>
              <w:rPr>
                <w:rFonts w:hint="default" w:ascii="Times New Roman" w:hAnsi="Times New Roman" w:cs="Times New Roman"/>
                <w:sz w:val="26"/>
                <w:szCs w:val="26"/>
              </w:rPr>
              <w:t>Project Team — Development Team (not a system role)</w:t>
            </w:r>
          </w:p>
        </w:tc>
        <w:tc>
          <w:tcPr>
            <w:tcW w:w="3945" w:type="dxa"/>
            <w:tcMar>
              <w:top w:w="60" w:type="dxa"/>
              <w:left w:w="100" w:type="dxa"/>
              <w:bottom w:w="60" w:type="dxa"/>
              <w:right w:w="100" w:type="dxa"/>
            </w:tcMar>
            <w:vAlign w:val="center"/>
          </w:tcPr>
          <w:p w14:paraId="761554D4">
            <w:pPr>
              <w:rPr>
                <w:rFonts w:hint="default" w:ascii="Times New Roman" w:hAnsi="Times New Roman" w:cs="Times New Roman"/>
                <w:sz w:val="26"/>
                <w:szCs w:val="26"/>
              </w:rPr>
            </w:pPr>
            <w:r>
              <w:rPr>
                <w:rFonts w:hint="default" w:ascii="Times New Roman" w:hAnsi="Times New Roman" w:cs="Times New Roman"/>
                <w:sz w:val="26"/>
                <w:szCs w:val="26"/>
              </w:rPr>
              <w:t>ETL, NER/RE, Entity Resolution, Knowledge Graph and embedding; Hybrid Retrieval and Context Fusion; fine-tuning of Qwen2.5-7B-Instruct (LoRA/PEFT), checkpoint, benchmark and AI evaluation of Vector RAG, Pure GraphRAG and Hybrid GraphRAG. Design, implement, test and hand over the platform according to 4 Sprints on board C1SE18.</w:t>
            </w:r>
          </w:p>
        </w:tc>
      </w:tr>
      <w:tr w14:paraId="45FA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1332D7BB">
            <w:pPr>
              <w:rPr>
                <w:rFonts w:hint="default" w:ascii="Times New Roman" w:hAnsi="Times New Roman" w:cs="Times New Roman"/>
                <w:sz w:val="26"/>
                <w:szCs w:val="26"/>
              </w:rPr>
            </w:pPr>
            <w:r>
              <w:rPr>
                <w:rFonts w:hint="default" w:ascii="Times New Roman" w:hAnsi="Times New Roman" w:eastAsia="SimSun" w:cs="Times New Roman"/>
                <w:sz w:val="26"/>
                <w:szCs w:val="26"/>
              </w:rPr>
              <w:t>Company X</w:t>
            </w:r>
          </w:p>
        </w:tc>
        <w:tc>
          <w:tcPr>
            <w:tcW w:w="2331" w:type="dxa"/>
            <w:tcMar>
              <w:top w:w="60" w:type="dxa"/>
              <w:left w:w="100" w:type="dxa"/>
              <w:bottom w:w="60" w:type="dxa"/>
              <w:right w:w="100" w:type="dxa"/>
            </w:tcMar>
            <w:vAlign w:val="center"/>
          </w:tcPr>
          <w:p w14:paraId="39B698A5">
            <w:pPr>
              <w:rPr>
                <w:rFonts w:hint="default" w:ascii="Times New Roman" w:hAnsi="Times New Roman" w:cs="Times New Roman"/>
                <w:sz w:val="26"/>
                <w:szCs w:val="26"/>
              </w:rPr>
            </w:pPr>
            <w:r>
              <w:rPr>
                <w:rFonts w:hint="default" w:ascii="Times New Roman" w:hAnsi="Times New Roman" w:eastAsia="SimSun" w:cs="Times New Roman"/>
                <w:sz w:val="26"/>
                <w:szCs w:val="26"/>
              </w:rPr>
              <w:t>Client (simulation)</w:t>
            </w:r>
          </w:p>
        </w:tc>
        <w:tc>
          <w:tcPr>
            <w:tcW w:w="3945" w:type="dxa"/>
            <w:tcMar>
              <w:top w:w="60" w:type="dxa"/>
              <w:left w:w="100" w:type="dxa"/>
              <w:bottom w:w="60" w:type="dxa"/>
              <w:right w:w="100" w:type="dxa"/>
            </w:tcMar>
            <w:vAlign w:val="center"/>
          </w:tcPr>
          <w:p w14:paraId="7689EFE9">
            <w:pPr>
              <w:rPr>
                <w:rFonts w:hint="default" w:ascii="Times New Roman" w:hAnsi="Times New Roman" w:cs="Times New Roman"/>
                <w:sz w:val="26"/>
                <w:szCs w:val="26"/>
              </w:rPr>
            </w:pPr>
            <w:r>
              <w:rPr>
                <w:rFonts w:hint="default" w:ascii="Times New Roman" w:hAnsi="Times New Roman" w:eastAsia="SimSun" w:cs="Times New Roman"/>
                <w:sz w:val="26"/>
                <w:szCs w:val="26"/>
              </w:rPr>
              <w:t>Expects a reliable AI-powered enterprise knowledge and decision-support platform.</w:t>
            </w:r>
          </w:p>
        </w:tc>
      </w:tr>
    </w:tbl>
    <w:p w14:paraId="3D94326A">
      <w:pPr>
        <w:spacing w:after="120"/>
        <w:rPr>
          <w:rFonts w:hint="default" w:ascii="Times New Roman" w:hAnsi="Times New Roman" w:cs="Times New Roman"/>
          <w:sz w:val="26"/>
          <w:szCs w:val="26"/>
        </w:rPr>
      </w:pPr>
      <w:r>
        <w:rPr>
          <w:rFonts w:hint="default" w:ascii="Times New Roman" w:hAnsi="Times New Roman" w:cs="Times New Roman"/>
          <w:sz w:val="26"/>
          <w:szCs w:val="26"/>
        </w:rPr>
        <w:t>Note: the platform defines exactly four system roles — System &amp; Knowledge Administrator, Executive, Department Manager and Standard User. Executive and Department Manager are two independent system roles. Sales, Accounting, HR, Legal and IT are department/data scopes, not system roles. Every Standard User access is enforced through RBAC, Department Scope and Data Scope. The Research Team refers to the project members responsible for research, analysis, experimentation, implementation, and validation activities. It is not a system role and is not part of the application's RBAC model.</w:t>
      </w:r>
    </w:p>
    <w:p w14:paraId="33C46CF1">
      <w:pPr>
        <w:pStyle w:val="3"/>
        <w:spacing w:before="240" w:after="120"/>
        <w:rPr>
          <w:rFonts w:hint="default" w:ascii="Times New Roman" w:hAnsi="Times New Roman" w:cs="Times New Roman"/>
          <w:sz w:val="26"/>
          <w:szCs w:val="26"/>
        </w:rPr>
      </w:pPr>
      <w:bookmarkStart w:id="18" w:name="_Toc90232"/>
      <w:bookmarkStart w:id="19" w:name="_Toc90231"/>
      <w:r>
        <w:rPr>
          <w:rFonts w:hint="default" w:ascii="Times New Roman" w:hAnsi="Times New Roman" w:cs="Times New Roman"/>
          <w:sz w:val="26"/>
          <w:szCs w:val="26"/>
        </w:rPr>
        <w:t>2.3 System Roles and Project Team</w:t>
      </w:r>
      <w:bookmarkEnd w:id="18"/>
      <w:bookmarkEnd w:id="19"/>
    </w:p>
    <w:p w14:paraId="0BA975C5">
      <w:pPr>
        <w:spacing w:after="120"/>
        <w:rPr>
          <w:rFonts w:hint="default" w:ascii="Times New Roman" w:hAnsi="Times New Roman" w:cs="Times New Roman"/>
          <w:sz w:val="26"/>
          <w:szCs w:val="26"/>
        </w:rPr>
      </w:pPr>
      <w:r>
        <w:rPr>
          <w:rFonts w:hint="default" w:ascii="Times New Roman" w:hAnsi="Times New Roman" w:cs="Times New Roman"/>
          <w:sz w:val="26"/>
          <w:szCs w:val="26"/>
        </w:rPr>
        <w:t>GraphMind serves exactly four system roles, which are the only user roles of the application and the basis of its RBAC model: System &amp; Knowledge Administrator, Executive, Department Manager and Standard User. Executive and Department Manager are two independent roles. The role definitions follow the Proposal Document, Section 6.1a. Access is enforced through RBAC, Department Scope and Data Scope.</w:t>
      </w:r>
    </w:p>
    <w:p w14:paraId="5679EE1A">
      <w:pPr>
        <w:spacing w:after="120"/>
        <w:rPr>
          <w:rFonts w:hint="default" w:ascii="Times New Roman" w:hAnsi="Times New Roman" w:cs="Times New Roman"/>
          <w:sz w:val="26"/>
          <w:szCs w:val="26"/>
        </w:rPr>
      </w:pPr>
      <w:r>
        <w:rPr>
          <w:rFonts w:hint="default" w:ascii="Times New Roman" w:hAnsi="Times New Roman" w:cs="Times New Roman"/>
          <w:sz w:val="26"/>
          <w:szCs w:val="26"/>
        </w:rPr>
        <w:t>The table below defines the responsibilities, access scope and main modules/functions of each system role.</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00"/>
        <w:gridCol w:w="2087"/>
        <w:gridCol w:w="2400"/>
      </w:tblGrid>
      <w:tr w14:paraId="6646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D9E2F3"/>
            <w:tcMar>
              <w:top w:w="60" w:type="dxa"/>
              <w:left w:w="100" w:type="dxa"/>
              <w:bottom w:w="60" w:type="dxa"/>
              <w:right w:w="100" w:type="dxa"/>
            </w:tcMar>
            <w:vAlign w:val="center"/>
          </w:tcPr>
          <w:p w14:paraId="2D312743">
            <w:pPr>
              <w:rPr>
                <w:rFonts w:hint="default" w:ascii="Times New Roman" w:hAnsi="Times New Roman" w:cs="Times New Roman"/>
                <w:sz w:val="26"/>
                <w:szCs w:val="26"/>
              </w:rPr>
            </w:pPr>
            <w:r>
              <w:rPr>
                <w:rFonts w:hint="default" w:ascii="Times New Roman" w:hAnsi="Times New Roman" w:cs="Times New Roman"/>
                <w:b/>
                <w:bCs/>
                <w:sz w:val="26"/>
                <w:szCs w:val="26"/>
              </w:rPr>
              <w:t>System Role</w:t>
            </w:r>
          </w:p>
        </w:tc>
        <w:tc>
          <w:tcPr>
            <w:tcW w:w="2600" w:type="dxa"/>
            <w:shd w:val="clear" w:color="auto" w:fill="D9E2F3"/>
            <w:tcMar>
              <w:top w:w="60" w:type="dxa"/>
              <w:left w:w="100" w:type="dxa"/>
              <w:bottom w:w="60" w:type="dxa"/>
              <w:right w:w="100" w:type="dxa"/>
            </w:tcMar>
            <w:vAlign w:val="center"/>
          </w:tcPr>
          <w:p w14:paraId="7EAD3576">
            <w:pPr>
              <w:rPr>
                <w:rFonts w:hint="default" w:ascii="Times New Roman" w:hAnsi="Times New Roman" w:cs="Times New Roman"/>
                <w:sz w:val="26"/>
                <w:szCs w:val="26"/>
              </w:rPr>
            </w:pPr>
            <w:r>
              <w:rPr>
                <w:rFonts w:hint="default" w:ascii="Times New Roman" w:hAnsi="Times New Roman" w:cs="Times New Roman"/>
                <w:b/>
                <w:bCs/>
                <w:sz w:val="26"/>
                <w:szCs w:val="26"/>
              </w:rPr>
              <w:t>Responsibilities</w:t>
            </w:r>
          </w:p>
        </w:tc>
        <w:tc>
          <w:tcPr>
            <w:tcW w:w="2087" w:type="dxa"/>
            <w:shd w:val="clear" w:color="auto" w:fill="D9E2F3"/>
            <w:tcMar>
              <w:top w:w="60" w:type="dxa"/>
              <w:left w:w="100" w:type="dxa"/>
              <w:bottom w:w="60" w:type="dxa"/>
              <w:right w:w="100" w:type="dxa"/>
            </w:tcMar>
            <w:vAlign w:val="center"/>
          </w:tcPr>
          <w:p w14:paraId="4F7D93B0">
            <w:pPr>
              <w:rPr>
                <w:rFonts w:hint="default" w:ascii="Times New Roman" w:hAnsi="Times New Roman" w:cs="Times New Roman"/>
                <w:sz w:val="26"/>
                <w:szCs w:val="26"/>
              </w:rPr>
            </w:pPr>
            <w:r>
              <w:rPr>
                <w:rFonts w:hint="default" w:ascii="Times New Roman" w:hAnsi="Times New Roman" w:cs="Times New Roman"/>
                <w:b/>
                <w:bCs/>
                <w:sz w:val="26"/>
                <w:szCs w:val="26"/>
              </w:rPr>
              <w:t>Scope / Access</w:t>
            </w:r>
          </w:p>
        </w:tc>
        <w:tc>
          <w:tcPr>
            <w:tcW w:w="2400" w:type="dxa"/>
            <w:shd w:val="clear" w:color="auto" w:fill="D9E2F3"/>
            <w:tcMar>
              <w:top w:w="60" w:type="dxa"/>
              <w:left w:w="100" w:type="dxa"/>
              <w:bottom w:w="60" w:type="dxa"/>
              <w:right w:w="100" w:type="dxa"/>
            </w:tcMar>
            <w:vAlign w:val="center"/>
          </w:tcPr>
          <w:p w14:paraId="12B1922B">
            <w:pPr>
              <w:rPr>
                <w:rFonts w:hint="default" w:ascii="Times New Roman" w:hAnsi="Times New Roman" w:cs="Times New Roman"/>
                <w:sz w:val="26"/>
                <w:szCs w:val="26"/>
              </w:rPr>
            </w:pPr>
            <w:r>
              <w:rPr>
                <w:rFonts w:hint="default" w:ascii="Times New Roman" w:hAnsi="Times New Roman" w:cs="Times New Roman"/>
                <w:b/>
                <w:bCs/>
                <w:sz w:val="26"/>
                <w:szCs w:val="26"/>
              </w:rPr>
              <w:t>Main Modules / Functions</w:t>
            </w:r>
          </w:p>
        </w:tc>
      </w:tr>
      <w:tr w14:paraId="4A6D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6C6E7C59">
            <w:pPr>
              <w:rPr>
                <w:rFonts w:hint="default" w:ascii="Times New Roman" w:hAnsi="Times New Roman" w:cs="Times New Roman"/>
                <w:sz w:val="26"/>
                <w:szCs w:val="26"/>
              </w:rPr>
            </w:pPr>
            <w:r>
              <w:rPr>
                <w:rFonts w:hint="default" w:ascii="Times New Roman" w:hAnsi="Times New Roman" w:cs="Times New Roman"/>
                <w:sz w:val="26"/>
                <w:szCs w:val="26"/>
              </w:rPr>
              <w:t>System &amp; Knowledge Administrator</w:t>
            </w:r>
          </w:p>
        </w:tc>
        <w:tc>
          <w:tcPr>
            <w:tcW w:w="2600" w:type="dxa"/>
            <w:tcMar>
              <w:top w:w="60" w:type="dxa"/>
              <w:left w:w="100" w:type="dxa"/>
              <w:bottom w:w="60" w:type="dxa"/>
              <w:right w:w="100" w:type="dxa"/>
            </w:tcMar>
            <w:vAlign w:val="center"/>
          </w:tcPr>
          <w:p w14:paraId="23AEF7AC">
            <w:pPr>
              <w:rPr>
                <w:rFonts w:hint="default" w:ascii="Times New Roman" w:hAnsi="Times New Roman" w:cs="Times New Roman"/>
                <w:sz w:val="26"/>
                <w:szCs w:val="26"/>
              </w:rPr>
            </w:pPr>
            <w:r>
              <w:rPr>
                <w:rFonts w:hint="default" w:ascii="Times New Roman" w:hAnsi="Times New Roman" w:cs="Times New Roman"/>
                <w:sz w:val="26"/>
                <w:szCs w:val="26"/>
              </w:rPr>
              <w:t>Installs and monitors the AEGIS Local Agent; configures Google Drive/Google Sheets connections; manages staff accounts by department and RBAC; reviews AI-extracted entities and relationships; monitors AI operations.</w:t>
            </w:r>
          </w:p>
        </w:tc>
        <w:tc>
          <w:tcPr>
            <w:tcW w:w="2087" w:type="dxa"/>
            <w:tcMar>
              <w:top w:w="60" w:type="dxa"/>
              <w:left w:w="100" w:type="dxa"/>
              <w:bottom w:w="60" w:type="dxa"/>
              <w:right w:w="100" w:type="dxa"/>
            </w:tcMar>
            <w:vAlign w:val="center"/>
          </w:tcPr>
          <w:p w14:paraId="4DA42BAB">
            <w:pPr>
              <w:rPr>
                <w:rFonts w:hint="default" w:ascii="Times New Roman" w:hAnsi="Times New Roman" w:cs="Times New Roman"/>
                <w:sz w:val="26"/>
                <w:szCs w:val="26"/>
              </w:rPr>
            </w:pPr>
            <w:r>
              <w:rPr>
                <w:rFonts w:hint="default" w:ascii="Times New Roman" w:hAnsi="Times New Roman" w:cs="Times New Roman"/>
                <w:sz w:val="26"/>
                <w:szCs w:val="26"/>
              </w:rPr>
              <w:t>Administrative access to data connectors and agents, staff accounts, RBAC settings, knowledge review and AI-operations monitoring.</w:t>
            </w:r>
          </w:p>
        </w:tc>
        <w:tc>
          <w:tcPr>
            <w:tcW w:w="2400" w:type="dxa"/>
            <w:tcMar>
              <w:top w:w="60" w:type="dxa"/>
              <w:left w:w="100" w:type="dxa"/>
              <w:bottom w:w="60" w:type="dxa"/>
              <w:right w:w="100" w:type="dxa"/>
            </w:tcMar>
            <w:vAlign w:val="center"/>
          </w:tcPr>
          <w:p w14:paraId="2E6C683A">
            <w:pPr>
              <w:rPr>
                <w:rFonts w:hint="default" w:ascii="Times New Roman" w:hAnsi="Times New Roman" w:cs="Times New Roman"/>
                <w:sz w:val="26"/>
                <w:szCs w:val="26"/>
              </w:rPr>
            </w:pPr>
            <w:r>
              <w:rPr>
                <w:rFonts w:hint="default" w:ascii="Times New Roman" w:hAnsi="Times New Roman" w:cs="Times New Roman"/>
                <w:sz w:val="26"/>
                <w:szCs w:val="26"/>
              </w:rPr>
              <w:t>Module 1 — Data Connectors &amp; Agents; Module 6 — System Settings &amp; RBAC, LLMOps Dashboard; Module 2 — Human-in-the-loop Knowledge Editor, Document &amp; Data Explorer.</w:t>
            </w:r>
          </w:p>
        </w:tc>
      </w:tr>
      <w:tr w14:paraId="2351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760682AD">
            <w:pPr>
              <w:rPr>
                <w:rFonts w:hint="default" w:ascii="Times New Roman" w:hAnsi="Times New Roman" w:cs="Times New Roman"/>
                <w:sz w:val="26"/>
                <w:szCs w:val="26"/>
              </w:rPr>
            </w:pPr>
            <w:r>
              <w:rPr>
                <w:rFonts w:hint="default" w:ascii="Times New Roman" w:hAnsi="Times New Roman" w:cs="Times New Roman"/>
                <w:sz w:val="26"/>
                <w:szCs w:val="26"/>
              </w:rPr>
              <w:t>Executive</w:t>
            </w:r>
          </w:p>
        </w:tc>
        <w:tc>
          <w:tcPr>
            <w:tcW w:w="2600" w:type="dxa"/>
            <w:tcMar>
              <w:top w:w="60" w:type="dxa"/>
              <w:left w:w="100" w:type="dxa"/>
              <w:bottom w:w="60" w:type="dxa"/>
              <w:right w:w="100" w:type="dxa"/>
            </w:tcMar>
            <w:vAlign w:val="center"/>
          </w:tcPr>
          <w:p w14:paraId="0C0AB152">
            <w:pPr>
              <w:rPr>
                <w:rFonts w:hint="default" w:ascii="Times New Roman" w:hAnsi="Times New Roman" w:cs="Times New Roman"/>
                <w:sz w:val="26"/>
                <w:szCs w:val="26"/>
              </w:rPr>
            </w:pPr>
            <w:r>
              <w:rPr>
                <w:rFonts w:hint="default" w:ascii="Times New Roman" w:hAnsi="Times New Roman" w:cs="Times New Roman"/>
                <w:sz w:val="26"/>
                <w:szCs w:val="26"/>
              </w:rPr>
              <w:t>Tracks core business indicators; checks legal/business risks such as contracts nearing expiration or shifts in customer behavior; requests weekly/monthly summaries of receivables and contract status; asks strategic questions that cross-link CRM and legal contract data.</w:t>
            </w:r>
          </w:p>
        </w:tc>
        <w:tc>
          <w:tcPr>
            <w:tcW w:w="2087" w:type="dxa"/>
            <w:tcMar>
              <w:top w:w="60" w:type="dxa"/>
              <w:left w:w="100" w:type="dxa"/>
              <w:bottom w:w="60" w:type="dxa"/>
              <w:right w:w="100" w:type="dxa"/>
            </w:tcMar>
            <w:vAlign w:val="center"/>
          </w:tcPr>
          <w:p w14:paraId="015F3212">
            <w:pPr>
              <w:rPr>
                <w:rFonts w:hint="default" w:ascii="Times New Roman" w:hAnsi="Times New Roman" w:cs="Times New Roman"/>
                <w:sz w:val="26"/>
                <w:szCs w:val="26"/>
              </w:rPr>
            </w:pPr>
            <w:r>
              <w:rPr>
                <w:rFonts w:hint="default" w:ascii="Times New Roman" w:hAnsi="Times New Roman" w:cs="Times New Roman"/>
                <w:sz w:val="26"/>
                <w:szCs w:val="26"/>
              </w:rPr>
              <w:t>Unrestricted (full-access) RBAC scope across departments.</w:t>
            </w:r>
          </w:p>
        </w:tc>
        <w:tc>
          <w:tcPr>
            <w:tcW w:w="2400" w:type="dxa"/>
            <w:tcMar>
              <w:top w:w="60" w:type="dxa"/>
              <w:left w:w="100" w:type="dxa"/>
              <w:bottom w:w="60" w:type="dxa"/>
              <w:right w:w="100" w:type="dxa"/>
            </w:tcMar>
            <w:vAlign w:val="center"/>
          </w:tcPr>
          <w:p w14:paraId="6EBE0CD5">
            <w:pPr>
              <w:rPr>
                <w:rFonts w:hint="default" w:ascii="Times New Roman" w:hAnsi="Times New Roman" w:cs="Times New Roman"/>
                <w:sz w:val="26"/>
                <w:szCs w:val="26"/>
              </w:rPr>
            </w:pPr>
            <w:r>
              <w:rPr>
                <w:rFonts w:hint="default" w:ascii="Times New Roman" w:hAnsi="Times New Roman" w:cs="Times New Roman"/>
                <w:sz w:val="26"/>
                <w:szCs w:val="26"/>
              </w:rPr>
              <w:t>Module 4 — Executive Decision Dashboard, Smart Risk &amp; Alert Center, Executive Briefing Generator; Module 3 — AI Copilot &amp; Graph View.</w:t>
            </w:r>
          </w:p>
        </w:tc>
      </w:tr>
      <w:tr w14:paraId="3C95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119A9356">
            <w:pPr>
              <w:rPr>
                <w:rFonts w:hint="default" w:ascii="Times New Roman" w:hAnsi="Times New Roman" w:cs="Times New Roman"/>
                <w:sz w:val="26"/>
                <w:szCs w:val="26"/>
              </w:rPr>
            </w:pPr>
            <w:r>
              <w:rPr>
                <w:rFonts w:hint="default" w:ascii="Times New Roman" w:hAnsi="Times New Roman" w:cs="Times New Roman"/>
                <w:sz w:val="26"/>
                <w:szCs w:val="26"/>
              </w:rPr>
              <w:t>Department Manager</w:t>
            </w:r>
          </w:p>
        </w:tc>
        <w:tc>
          <w:tcPr>
            <w:tcW w:w="2600" w:type="dxa"/>
            <w:tcMar>
              <w:top w:w="60" w:type="dxa"/>
              <w:left w:w="100" w:type="dxa"/>
              <w:bottom w:w="60" w:type="dxa"/>
              <w:right w:w="100" w:type="dxa"/>
            </w:tcMar>
            <w:vAlign w:val="center"/>
          </w:tcPr>
          <w:p w14:paraId="22A8F8F9">
            <w:pPr>
              <w:rPr>
                <w:rFonts w:hint="default" w:ascii="Times New Roman" w:hAnsi="Times New Roman" w:cs="Times New Roman"/>
                <w:sz w:val="26"/>
                <w:szCs w:val="26"/>
              </w:rPr>
            </w:pPr>
            <w:r>
              <w:rPr>
                <w:rFonts w:hint="default" w:ascii="Times New Roman" w:hAnsi="Times New Roman" w:cs="Times New Roman"/>
                <w:sz w:val="26"/>
                <w:szCs w:val="26"/>
              </w:rPr>
              <w:t>Looks up aggregated activity reports of the manager's own department; drafts and publishes department regulations and procedures/SOP for staff to follow.</w:t>
            </w:r>
          </w:p>
        </w:tc>
        <w:tc>
          <w:tcPr>
            <w:tcW w:w="2087" w:type="dxa"/>
            <w:tcMar>
              <w:top w:w="60" w:type="dxa"/>
              <w:left w:w="100" w:type="dxa"/>
              <w:bottom w:w="60" w:type="dxa"/>
              <w:right w:w="100" w:type="dxa"/>
            </w:tcMar>
            <w:vAlign w:val="center"/>
          </w:tcPr>
          <w:p w14:paraId="79586953">
            <w:pPr>
              <w:rPr>
                <w:rFonts w:hint="default" w:ascii="Times New Roman" w:hAnsi="Times New Roman" w:cs="Times New Roman"/>
                <w:sz w:val="26"/>
                <w:szCs w:val="26"/>
              </w:rPr>
            </w:pPr>
            <w:r>
              <w:rPr>
                <w:rFonts w:hint="default" w:ascii="Times New Roman" w:hAnsi="Times New Roman" w:cs="Times New Roman"/>
                <w:sz w:val="26"/>
                <w:szCs w:val="26"/>
              </w:rPr>
              <w:t>Limited to the manager's own department.</w:t>
            </w:r>
          </w:p>
        </w:tc>
        <w:tc>
          <w:tcPr>
            <w:tcW w:w="2400" w:type="dxa"/>
            <w:tcMar>
              <w:top w:w="60" w:type="dxa"/>
              <w:left w:w="100" w:type="dxa"/>
              <w:bottom w:w="60" w:type="dxa"/>
              <w:right w:w="100" w:type="dxa"/>
            </w:tcMar>
            <w:vAlign w:val="center"/>
          </w:tcPr>
          <w:p w14:paraId="5128F676">
            <w:pPr>
              <w:rPr>
                <w:rFonts w:hint="default" w:ascii="Times New Roman" w:hAnsi="Times New Roman" w:cs="Times New Roman"/>
                <w:sz w:val="26"/>
                <w:szCs w:val="26"/>
              </w:rPr>
            </w:pPr>
            <w:r>
              <w:rPr>
                <w:rFonts w:hint="default" w:ascii="Times New Roman" w:hAnsi="Times New Roman" w:cs="Times New Roman"/>
                <w:sz w:val="26"/>
                <w:szCs w:val="26"/>
              </w:rPr>
              <w:t>Module 2 — SOP &amp; Internal Knowledge Base Editor; Module 3 — AI Copilot Hub scoped to the department.</w:t>
            </w:r>
          </w:p>
        </w:tc>
      </w:tr>
      <w:tr w14:paraId="45BF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49E41A0A">
            <w:pPr>
              <w:rPr>
                <w:rFonts w:hint="default" w:ascii="Times New Roman" w:hAnsi="Times New Roman" w:cs="Times New Roman"/>
                <w:sz w:val="26"/>
                <w:szCs w:val="26"/>
              </w:rPr>
            </w:pPr>
            <w:bookmarkStart w:id="64" w:name="_GoBack"/>
            <w:r>
              <w:rPr>
                <w:rFonts w:hint="default" w:ascii="Times New Roman" w:hAnsi="Times New Roman" w:cs="Times New Roman"/>
                <w:sz w:val="26"/>
                <w:szCs w:val="26"/>
              </w:rPr>
              <w:t>Standard User</w:t>
            </w:r>
            <w:bookmarkEnd w:id="64"/>
          </w:p>
        </w:tc>
        <w:tc>
          <w:tcPr>
            <w:tcW w:w="2600" w:type="dxa"/>
            <w:tcMar>
              <w:top w:w="60" w:type="dxa"/>
              <w:left w:w="100" w:type="dxa"/>
              <w:bottom w:w="60" w:type="dxa"/>
              <w:right w:w="100" w:type="dxa"/>
            </w:tcMar>
            <w:vAlign w:val="center"/>
          </w:tcPr>
          <w:p w14:paraId="58CE4AA6">
            <w:pPr>
              <w:rPr>
                <w:rFonts w:hint="default" w:ascii="Times New Roman" w:hAnsi="Times New Roman" w:cs="Times New Roman"/>
                <w:sz w:val="26"/>
                <w:szCs w:val="26"/>
              </w:rPr>
            </w:pPr>
            <w:r>
              <w:rPr>
                <w:rFonts w:hint="default" w:ascii="Times New Roman" w:hAnsi="Times New Roman" w:cs="Times New Roman"/>
                <w:sz w:val="26"/>
                <w:szCs w:val="26"/>
              </w:rPr>
              <w:t>Asks natural-language questions; finds policy, customer and product information; opens source citations (original contract passage or data row).</w:t>
            </w:r>
          </w:p>
        </w:tc>
        <w:tc>
          <w:tcPr>
            <w:tcW w:w="2087" w:type="dxa"/>
            <w:tcMar>
              <w:top w:w="60" w:type="dxa"/>
              <w:left w:w="100" w:type="dxa"/>
              <w:bottom w:w="60" w:type="dxa"/>
              <w:right w:w="100" w:type="dxa"/>
            </w:tcMar>
            <w:vAlign w:val="center"/>
          </w:tcPr>
          <w:p w14:paraId="5067DF32">
            <w:pPr>
              <w:rPr>
                <w:rFonts w:hint="default" w:ascii="Times New Roman" w:hAnsi="Times New Roman" w:cs="Times New Roman"/>
                <w:sz w:val="26"/>
                <w:szCs w:val="26"/>
              </w:rPr>
            </w:pPr>
            <w:r>
              <w:rPr>
                <w:rFonts w:hint="default" w:ascii="Times New Roman" w:hAnsi="Times New Roman" w:cs="Times New Roman"/>
                <w:sz w:val="26"/>
                <w:szCs w:val="26"/>
              </w:rPr>
              <w:t>Access limited by RBAC, Department Scope and Data Scope.</w:t>
            </w:r>
          </w:p>
        </w:tc>
        <w:tc>
          <w:tcPr>
            <w:tcW w:w="2400" w:type="dxa"/>
            <w:tcMar>
              <w:top w:w="60" w:type="dxa"/>
              <w:left w:w="100" w:type="dxa"/>
              <w:bottom w:w="60" w:type="dxa"/>
              <w:right w:w="100" w:type="dxa"/>
            </w:tcMar>
            <w:vAlign w:val="center"/>
          </w:tcPr>
          <w:p w14:paraId="7D8B1600">
            <w:pPr>
              <w:rPr>
                <w:rFonts w:hint="default" w:ascii="Times New Roman" w:hAnsi="Times New Roman" w:cs="Times New Roman"/>
                <w:sz w:val="26"/>
                <w:szCs w:val="26"/>
              </w:rPr>
            </w:pPr>
            <w:r>
              <w:rPr>
                <w:rFonts w:hint="default" w:ascii="Times New Roman" w:hAnsi="Times New Roman" w:cs="Times New Roman"/>
                <w:sz w:val="26"/>
                <w:szCs w:val="26"/>
              </w:rPr>
              <w:t>Module 3 — Multi-turn Chat Copilot, Source &amp; Citation Viewer, Knowledge Graph Visualizer; Module 5 — Smart Search Bar &amp; Multi-facet Filters.</w:t>
            </w:r>
          </w:p>
        </w:tc>
      </w:tr>
    </w:tbl>
    <w:p w14:paraId="07134139">
      <w:pPr>
        <w:spacing w:after="120"/>
        <w:rPr>
          <w:rFonts w:hint="default" w:ascii="Times New Roman" w:hAnsi="Times New Roman" w:cs="Times New Roman"/>
          <w:sz w:val="26"/>
          <w:szCs w:val="26"/>
        </w:rPr>
      </w:pPr>
    </w:p>
    <w:p w14:paraId="1B78D13E">
      <w:pPr>
        <w:spacing w:after="120"/>
        <w:rPr>
          <w:rFonts w:hint="default" w:ascii="Times New Roman" w:hAnsi="Times New Roman" w:cs="Times New Roman"/>
          <w:sz w:val="26"/>
          <w:szCs w:val="26"/>
        </w:rPr>
      </w:pPr>
      <w:r>
        <w:rPr>
          <w:rFonts w:hint="default" w:ascii="Times New Roman" w:hAnsi="Times New Roman" w:cs="Times New Roman"/>
          <w:sz w:val="26"/>
          <w:szCs w:val="26"/>
        </w:rPr>
        <w:t>The table below summarizes the main responsibilities and typical system activities of each role.</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000"/>
        <w:gridCol w:w="3887"/>
      </w:tblGrid>
      <w:tr w14:paraId="5759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43F0C00">
            <w:pPr>
              <w:rPr>
                <w:rFonts w:hint="default" w:ascii="Times New Roman" w:hAnsi="Times New Roman" w:cs="Times New Roman"/>
                <w:sz w:val="26"/>
                <w:szCs w:val="26"/>
              </w:rPr>
            </w:pPr>
            <w:r>
              <w:rPr>
                <w:rFonts w:hint="default" w:ascii="Times New Roman" w:hAnsi="Times New Roman" w:cs="Times New Roman"/>
                <w:b/>
                <w:bCs/>
                <w:sz w:val="26"/>
                <w:szCs w:val="26"/>
              </w:rPr>
              <w:t>Role</w:t>
            </w:r>
          </w:p>
        </w:tc>
        <w:tc>
          <w:tcPr>
            <w:tcW w:w="3000" w:type="dxa"/>
            <w:shd w:val="clear" w:color="auto" w:fill="D9E2F3"/>
            <w:tcMar>
              <w:top w:w="60" w:type="dxa"/>
              <w:left w:w="100" w:type="dxa"/>
              <w:bottom w:w="60" w:type="dxa"/>
              <w:right w:w="100" w:type="dxa"/>
            </w:tcMar>
            <w:vAlign w:val="center"/>
          </w:tcPr>
          <w:p w14:paraId="6803EE95">
            <w:pPr>
              <w:rPr>
                <w:rFonts w:hint="default" w:ascii="Times New Roman" w:hAnsi="Times New Roman" w:cs="Times New Roman"/>
                <w:sz w:val="26"/>
                <w:szCs w:val="26"/>
              </w:rPr>
            </w:pPr>
            <w:r>
              <w:rPr>
                <w:rFonts w:hint="default" w:ascii="Times New Roman" w:hAnsi="Times New Roman" w:cs="Times New Roman"/>
                <w:b/>
                <w:bCs/>
                <w:sz w:val="26"/>
                <w:szCs w:val="26"/>
              </w:rPr>
              <w:t>Main Responsibilities</w:t>
            </w:r>
          </w:p>
        </w:tc>
        <w:tc>
          <w:tcPr>
            <w:tcW w:w="3887" w:type="dxa"/>
            <w:shd w:val="clear" w:color="auto" w:fill="D9E2F3"/>
            <w:tcMar>
              <w:top w:w="60" w:type="dxa"/>
              <w:left w:w="100" w:type="dxa"/>
              <w:bottom w:w="60" w:type="dxa"/>
              <w:right w:w="100" w:type="dxa"/>
            </w:tcMar>
            <w:vAlign w:val="center"/>
          </w:tcPr>
          <w:p w14:paraId="2695ED35">
            <w:pPr>
              <w:rPr>
                <w:rFonts w:hint="default" w:ascii="Times New Roman" w:hAnsi="Times New Roman" w:cs="Times New Roman"/>
                <w:sz w:val="26"/>
                <w:szCs w:val="26"/>
              </w:rPr>
            </w:pPr>
            <w:r>
              <w:rPr>
                <w:rFonts w:hint="default" w:ascii="Times New Roman" w:hAnsi="Times New Roman" w:cs="Times New Roman"/>
                <w:b/>
                <w:bCs/>
                <w:sz w:val="26"/>
                <w:szCs w:val="26"/>
              </w:rPr>
              <w:t>Typical System Activities</w:t>
            </w:r>
          </w:p>
        </w:tc>
      </w:tr>
      <w:tr w14:paraId="2FD2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60" w:type="dxa"/>
              <w:left w:w="100" w:type="dxa"/>
              <w:bottom w:w="60" w:type="dxa"/>
              <w:right w:w="100" w:type="dxa"/>
            </w:tcMar>
            <w:vAlign w:val="center"/>
          </w:tcPr>
          <w:p w14:paraId="078A1C26">
            <w:pPr>
              <w:rPr>
                <w:rFonts w:hint="default" w:ascii="Times New Roman" w:hAnsi="Times New Roman" w:cs="Times New Roman"/>
                <w:sz w:val="26"/>
                <w:szCs w:val="26"/>
              </w:rPr>
            </w:pPr>
            <w:r>
              <w:rPr>
                <w:rFonts w:hint="default" w:ascii="Times New Roman" w:hAnsi="Times New Roman" w:cs="Times New Roman"/>
                <w:sz w:val="26"/>
                <w:szCs w:val="26"/>
              </w:rPr>
              <w:t>System &amp; Knowledge Administrator</w:t>
            </w:r>
          </w:p>
        </w:tc>
        <w:tc>
          <w:tcPr>
            <w:tcW w:w="3000" w:type="dxa"/>
            <w:tcMar>
              <w:top w:w="60" w:type="dxa"/>
              <w:left w:w="100" w:type="dxa"/>
              <w:bottom w:w="60" w:type="dxa"/>
              <w:right w:w="100" w:type="dxa"/>
            </w:tcMar>
            <w:vAlign w:val="center"/>
          </w:tcPr>
          <w:p w14:paraId="482D9C66">
            <w:pPr>
              <w:rPr>
                <w:rFonts w:hint="default" w:ascii="Times New Roman" w:hAnsi="Times New Roman" w:cs="Times New Roman"/>
                <w:sz w:val="26"/>
                <w:szCs w:val="26"/>
              </w:rPr>
            </w:pPr>
            <w:r>
              <w:rPr>
                <w:rFonts w:hint="default" w:ascii="Times New Roman" w:hAnsi="Times New Roman" w:cs="Times New Roman"/>
                <w:sz w:val="26"/>
                <w:szCs w:val="26"/>
              </w:rPr>
              <w:t>System administration; configuration of data connectors and agents; knowledge and data configuration; staff account and RBAC management.</w:t>
            </w:r>
          </w:p>
        </w:tc>
        <w:tc>
          <w:tcPr>
            <w:tcW w:w="3887" w:type="dxa"/>
            <w:tcMar>
              <w:top w:w="60" w:type="dxa"/>
              <w:left w:w="100" w:type="dxa"/>
              <w:bottom w:w="60" w:type="dxa"/>
              <w:right w:w="100" w:type="dxa"/>
            </w:tcMar>
            <w:vAlign w:val="center"/>
          </w:tcPr>
          <w:p w14:paraId="22C4FE0B">
            <w:pPr>
              <w:rPr>
                <w:rFonts w:hint="default" w:ascii="Times New Roman" w:hAnsi="Times New Roman" w:cs="Times New Roman"/>
                <w:sz w:val="26"/>
                <w:szCs w:val="26"/>
              </w:rPr>
            </w:pPr>
            <w:r>
              <w:rPr>
                <w:rFonts w:hint="default" w:ascii="Times New Roman" w:hAnsi="Times New Roman" w:cs="Times New Roman"/>
                <w:sz w:val="26"/>
                <w:szCs w:val="26"/>
              </w:rPr>
              <w:t>Install and monitor the AEGIS Local Agent on workstations; configure Google Drive/Google Sheets connections; assign staff accounts by department; review AI-extracted entities and relationships from contracts.</w:t>
            </w:r>
          </w:p>
        </w:tc>
      </w:tr>
      <w:tr w14:paraId="35CE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60" w:type="dxa"/>
              <w:left w:w="100" w:type="dxa"/>
              <w:bottom w:w="60" w:type="dxa"/>
              <w:right w:w="100" w:type="dxa"/>
            </w:tcMar>
            <w:vAlign w:val="center"/>
          </w:tcPr>
          <w:p w14:paraId="6A151CBA">
            <w:pPr>
              <w:rPr>
                <w:rFonts w:hint="default" w:ascii="Times New Roman" w:hAnsi="Times New Roman" w:cs="Times New Roman"/>
                <w:sz w:val="26"/>
                <w:szCs w:val="26"/>
              </w:rPr>
            </w:pPr>
            <w:r>
              <w:rPr>
                <w:rFonts w:hint="default" w:ascii="Times New Roman" w:hAnsi="Times New Roman" w:cs="Times New Roman"/>
                <w:sz w:val="26"/>
                <w:szCs w:val="26"/>
              </w:rPr>
              <w:t>Executive</w:t>
            </w:r>
          </w:p>
        </w:tc>
        <w:tc>
          <w:tcPr>
            <w:tcW w:w="3000" w:type="dxa"/>
            <w:tcMar>
              <w:top w:w="60" w:type="dxa"/>
              <w:left w:w="100" w:type="dxa"/>
              <w:bottom w:w="60" w:type="dxa"/>
              <w:right w:w="100" w:type="dxa"/>
            </w:tcMar>
            <w:vAlign w:val="center"/>
          </w:tcPr>
          <w:p w14:paraId="292D364F">
            <w:pPr>
              <w:rPr>
                <w:rFonts w:hint="default" w:ascii="Times New Roman" w:hAnsi="Times New Roman" w:cs="Times New Roman"/>
                <w:sz w:val="26"/>
                <w:szCs w:val="26"/>
              </w:rPr>
            </w:pPr>
            <w:r>
              <w:rPr>
                <w:rFonts w:hint="default" w:ascii="Times New Roman" w:hAnsi="Times New Roman" w:cs="Times New Roman"/>
                <w:sz w:val="26"/>
                <w:szCs w:val="26"/>
              </w:rPr>
              <w:t>Monitoring of business indicators; strategic and business insight; legal/business risk oversight; use of executive-level summaries and cross-functional information.</w:t>
            </w:r>
          </w:p>
        </w:tc>
        <w:tc>
          <w:tcPr>
            <w:tcW w:w="3887" w:type="dxa"/>
            <w:tcMar>
              <w:top w:w="60" w:type="dxa"/>
              <w:left w:w="100" w:type="dxa"/>
              <w:bottom w:w="60" w:type="dxa"/>
              <w:right w:w="100" w:type="dxa"/>
            </w:tcMar>
            <w:vAlign w:val="center"/>
          </w:tcPr>
          <w:p w14:paraId="5E90CA0F">
            <w:pPr>
              <w:rPr>
                <w:rFonts w:hint="default" w:ascii="Times New Roman" w:hAnsi="Times New Roman" w:cs="Times New Roman"/>
                <w:sz w:val="26"/>
                <w:szCs w:val="26"/>
              </w:rPr>
            </w:pPr>
            <w:r>
              <w:rPr>
                <w:rFonts w:hint="default" w:ascii="Times New Roman" w:hAnsi="Times New Roman" w:cs="Times New Roman"/>
                <w:sz w:val="26"/>
                <w:szCs w:val="26"/>
              </w:rPr>
              <w:t>Track indicators on the Executive Decision Dashboard; review contract-expiry and customer-behavior alerts; generate Executive Briefings; ask cross-source strategic questions in the AI Copilot.</w:t>
            </w:r>
          </w:p>
        </w:tc>
      </w:tr>
      <w:tr w14:paraId="6E59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60" w:type="dxa"/>
              <w:left w:w="100" w:type="dxa"/>
              <w:bottom w:w="60" w:type="dxa"/>
              <w:right w:w="100" w:type="dxa"/>
            </w:tcMar>
            <w:vAlign w:val="center"/>
          </w:tcPr>
          <w:p w14:paraId="174B9125">
            <w:pPr>
              <w:rPr>
                <w:rFonts w:hint="default" w:ascii="Times New Roman" w:hAnsi="Times New Roman" w:cs="Times New Roman"/>
                <w:sz w:val="26"/>
                <w:szCs w:val="26"/>
              </w:rPr>
            </w:pPr>
            <w:r>
              <w:rPr>
                <w:rFonts w:hint="default" w:ascii="Times New Roman" w:hAnsi="Times New Roman" w:cs="Times New Roman"/>
                <w:sz w:val="26"/>
                <w:szCs w:val="26"/>
              </w:rPr>
              <w:t>Department Manager</w:t>
            </w:r>
          </w:p>
        </w:tc>
        <w:tc>
          <w:tcPr>
            <w:tcW w:w="3000" w:type="dxa"/>
            <w:tcMar>
              <w:top w:w="60" w:type="dxa"/>
              <w:left w:w="100" w:type="dxa"/>
              <w:bottom w:w="60" w:type="dxa"/>
              <w:right w:w="100" w:type="dxa"/>
            </w:tcMar>
            <w:vAlign w:val="center"/>
          </w:tcPr>
          <w:p w14:paraId="061F4FDA">
            <w:pPr>
              <w:rPr>
                <w:rFonts w:hint="default" w:ascii="Times New Roman" w:hAnsi="Times New Roman" w:cs="Times New Roman"/>
                <w:sz w:val="26"/>
                <w:szCs w:val="26"/>
              </w:rPr>
            </w:pPr>
            <w:r>
              <w:rPr>
                <w:rFonts w:hint="default" w:ascii="Times New Roman" w:hAnsi="Times New Roman" w:cs="Times New Roman"/>
                <w:sz w:val="26"/>
                <w:szCs w:val="26"/>
              </w:rPr>
              <w:t>Department-level reporting and knowledge management; authoring and publishing of department regulations and procedures/SOP.</w:t>
            </w:r>
          </w:p>
        </w:tc>
        <w:tc>
          <w:tcPr>
            <w:tcW w:w="3887" w:type="dxa"/>
            <w:tcMar>
              <w:top w:w="60" w:type="dxa"/>
              <w:left w:w="100" w:type="dxa"/>
              <w:bottom w:w="60" w:type="dxa"/>
              <w:right w:w="100" w:type="dxa"/>
            </w:tcMar>
            <w:vAlign w:val="center"/>
          </w:tcPr>
          <w:p w14:paraId="4B770016">
            <w:pPr>
              <w:rPr>
                <w:rFonts w:hint="default" w:ascii="Times New Roman" w:hAnsi="Times New Roman" w:cs="Times New Roman"/>
                <w:sz w:val="26"/>
                <w:szCs w:val="26"/>
              </w:rPr>
            </w:pPr>
            <w:r>
              <w:rPr>
                <w:rFonts w:hint="default" w:ascii="Times New Roman" w:hAnsi="Times New Roman" w:cs="Times New Roman"/>
                <w:sz w:val="26"/>
                <w:szCs w:val="26"/>
              </w:rPr>
              <w:t>Look up aggregated department activity reports; draft and publish regulations/procedures in the SOP &amp; Internal Knowledge Base Editor; use the department-scoped AI Copilot.</w:t>
            </w:r>
          </w:p>
        </w:tc>
      </w:tr>
      <w:tr w14:paraId="1F37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60" w:type="dxa"/>
              <w:left w:w="100" w:type="dxa"/>
              <w:bottom w:w="60" w:type="dxa"/>
              <w:right w:w="100" w:type="dxa"/>
            </w:tcMar>
            <w:vAlign w:val="center"/>
          </w:tcPr>
          <w:p w14:paraId="338E592C">
            <w:pPr>
              <w:rPr>
                <w:rFonts w:hint="default" w:ascii="Times New Roman" w:hAnsi="Times New Roman" w:cs="Times New Roman"/>
                <w:sz w:val="26"/>
                <w:szCs w:val="26"/>
              </w:rPr>
            </w:pPr>
            <w:r>
              <w:rPr>
                <w:rFonts w:hint="default" w:ascii="Times New Roman" w:hAnsi="Times New Roman" w:cs="Times New Roman"/>
                <w:sz w:val="26"/>
                <w:szCs w:val="26"/>
              </w:rPr>
              <w:t>Standard User</w:t>
            </w:r>
          </w:p>
        </w:tc>
        <w:tc>
          <w:tcPr>
            <w:tcW w:w="3000" w:type="dxa"/>
            <w:tcMar>
              <w:top w:w="60" w:type="dxa"/>
              <w:left w:w="100" w:type="dxa"/>
              <w:bottom w:w="60" w:type="dxa"/>
              <w:right w:w="100" w:type="dxa"/>
            </w:tcMar>
            <w:vAlign w:val="center"/>
          </w:tcPr>
          <w:p w14:paraId="3BDD86C7">
            <w:pPr>
              <w:rPr>
                <w:rFonts w:hint="default" w:ascii="Times New Roman" w:hAnsi="Times New Roman" w:cs="Times New Roman"/>
                <w:sz w:val="26"/>
                <w:szCs w:val="26"/>
              </w:rPr>
            </w:pPr>
            <w:r>
              <w:rPr>
                <w:rFonts w:hint="default" w:ascii="Times New Roman" w:hAnsi="Times New Roman" w:cs="Times New Roman"/>
                <w:sz w:val="26"/>
                <w:szCs w:val="26"/>
              </w:rPr>
              <w:t>Knowledge search and question answering within the permissions granted by RBAC.</w:t>
            </w:r>
          </w:p>
        </w:tc>
        <w:tc>
          <w:tcPr>
            <w:tcW w:w="3887" w:type="dxa"/>
            <w:tcMar>
              <w:top w:w="60" w:type="dxa"/>
              <w:left w:w="100" w:type="dxa"/>
              <w:bottom w:w="60" w:type="dxa"/>
              <w:right w:w="100" w:type="dxa"/>
            </w:tcMar>
            <w:vAlign w:val="center"/>
          </w:tcPr>
          <w:p w14:paraId="2E29CB8C">
            <w:pPr>
              <w:rPr>
                <w:rFonts w:hint="default" w:ascii="Times New Roman" w:hAnsi="Times New Roman" w:cs="Times New Roman"/>
                <w:sz w:val="26"/>
                <w:szCs w:val="26"/>
              </w:rPr>
            </w:pPr>
            <w:r>
              <w:rPr>
                <w:rFonts w:hint="default" w:ascii="Times New Roman" w:hAnsi="Times New Roman" w:cs="Times New Roman"/>
                <w:sz w:val="26"/>
                <w:szCs w:val="26"/>
              </w:rPr>
              <w:t>Ask questions by natural language; open source citations to verify answers; use the Knowledge Graph Visualizer and Smart Search with Multi-facet Filters.</w:t>
            </w:r>
          </w:p>
        </w:tc>
      </w:tr>
    </w:tbl>
    <w:p w14:paraId="1C837435">
      <w:pPr>
        <w:spacing w:after="120"/>
        <w:rPr>
          <w:rFonts w:hint="default" w:ascii="Times New Roman" w:hAnsi="Times New Roman" w:cs="Times New Roman"/>
          <w:sz w:val="26"/>
          <w:szCs w:val="26"/>
        </w:rPr>
      </w:pPr>
    </w:p>
    <w:p w14:paraId="423C9748">
      <w:pPr>
        <w:spacing w:after="120"/>
        <w:rPr>
          <w:rFonts w:hint="default" w:ascii="Times New Roman" w:hAnsi="Times New Roman" w:cs="Times New Roman"/>
          <w:sz w:val="26"/>
          <w:szCs w:val="26"/>
        </w:rPr>
      </w:pPr>
      <w:r>
        <w:rPr>
          <w:rFonts w:hint="default" w:ascii="Times New Roman" w:hAnsi="Times New Roman" w:cs="Times New Roman"/>
          <w:b/>
          <w:bCs/>
          <w:sz w:val="26"/>
          <w:szCs w:val="26"/>
        </w:rPr>
        <w:t xml:space="preserve">Project Team versus System Roles. </w:t>
      </w:r>
      <w:r>
        <w:rPr>
          <w:rFonts w:hint="default" w:ascii="Times New Roman" w:hAnsi="Times New Roman" w:cs="Times New Roman"/>
          <w:sz w:val="26"/>
          <w:szCs w:val="26"/>
        </w:rPr>
        <w:t>The Research Team refers to the project members responsible for research, analysis, experimentation, implementation, and validation activities. It is not a system role and is not part of the application's RBAC model. The project roles in Section 2.1 and the Scrum roles in Section 3.4.2 describe how the project is carried out; the system roles in this section describe who uses the GraphMind application.</w:t>
      </w:r>
    </w:p>
    <w:p w14:paraId="412E9CF5">
      <w:pPr>
        <w:pStyle w:val="2"/>
        <w:spacing w:before="240" w:after="120"/>
        <w:rPr>
          <w:rFonts w:hint="default" w:ascii="Times New Roman" w:hAnsi="Times New Roman" w:cs="Times New Roman"/>
          <w:sz w:val="26"/>
          <w:szCs w:val="26"/>
        </w:rPr>
      </w:pPr>
      <w:bookmarkStart w:id="20" w:name="_Toc22419"/>
      <w:bookmarkStart w:id="21" w:name="_Toc27936"/>
      <w:r>
        <w:rPr>
          <w:rFonts w:hint="default" w:ascii="Times New Roman" w:hAnsi="Times New Roman" w:cs="Times New Roman"/>
          <w:sz w:val="26"/>
          <w:szCs w:val="26"/>
        </w:rPr>
        <w:t>3. Scope and Handover of the Project</w:t>
      </w:r>
      <w:bookmarkEnd w:id="20"/>
      <w:bookmarkEnd w:id="21"/>
    </w:p>
    <w:p w14:paraId="34482D7C">
      <w:pPr>
        <w:pStyle w:val="3"/>
        <w:spacing w:before="240" w:after="120"/>
        <w:rPr>
          <w:rFonts w:hint="default" w:ascii="Times New Roman" w:hAnsi="Times New Roman" w:cs="Times New Roman"/>
          <w:sz w:val="26"/>
          <w:szCs w:val="26"/>
        </w:rPr>
      </w:pPr>
      <w:bookmarkStart w:id="22" w:name="_Toc11008"/>
      <w:bookmarkStart w:id="23" w:name="_Toc32451"/>
      <w:r>
        <w:rPr>
          <w:rFonts w:hint="default" w:ascii="Times New Roman" w:hAnsi="Times New Roman" w:cs="Times New Roman"/>
          <w:sz w:val="26"/>
          <w:szCs w:val="26"/>
        </w:rPr>
        <w:t>3.1 Project objectives</w:t>
      </w:r>
      <w:bookmarkEnd w:id="22"/>
      <w:bookmarkEnd w:id="23"/>
    </w:p>
    <w:p w14:paraId="5005B6A7">
      <w:pPr>
        <w:spacing w:after="120"/>
        <w:rPr>
          <w:rFonts w:hint="default" w:ascii="Times New Roman" w:hAnsi="Times New Roman" w:cs="Times New Roman"/>
          <w:sz w:val="26"/>
          <w:szCs w:val="26"/>
        </w:rPr>
      </w:pPr>
      <w:r>
        <w:rPr>
          <w:rFonts w:hint="default" w:ascii="Times New Roman" w:hAnsi="Times New Roman" w:cs="Times New Roman"/>
          <w:sz w:val="26"/>
          <w:szCs w:val="26"/>
        </w:rPr>
        <w:t>• Build a Secure User Authentication Module (registration, login, forgot password, OTP authentication).</w:t>
      </w:r>
    </w:p>
    <w:p w14:paraId="063CFEE3">
      <w:pPr>
        <w:spacing w:after="120"/>
        <w:rPr>
          <w:rFonts w:hint="default" w:ascii="Times New Roman" w:hAnsi="Times New Roman" w:cs="Times New Roman"/>
          <w:sz w:val="26"/>
          <w:szCs w:val="26"/>
        </w:rPr>
      </w:pPr>
      <w:r>
        <w:rPr>
          <w:rFonts w:hint="default" w:ascii="Times New Roman" w:hAnsi="Times New Roman" w:cs="Times New Roman"/>
          <w:sz w:val="26"/>
          <w:szCs w:val="26"/>
        </w:rPr>
        <w:t>• Build an intuitive Home &amp; Dashboard for end users.</w:t>
      </w:r>
    </w:p>
    <w:p w14:paraId="6D0AF240">
      <w:pPr>
        <w:spacing w:after="120"/>
        <w:rPr>
          <w:rFonts w:hint="default" w:ascii="Times New Roman" w:hAnsi="Times New Roman" w:cs="Times New Roman"/>
          <w:sz w:val="26"/>
          <w:szCs w:val="26"/>
        </w:rPr>
      </w:pPr>
      <w:r>
        <w:rPr>
          <w:rFonts w:hint="default" w:ascii="Times New Roman" w:hAnsi="Times New Roman" w:cs="Times New Roman"/>
          <w:sz w:val="26"/>
          <w:szCs w:val="26"/>
        </w:rPr>
        <w:t>• Design the Database Architecture and build a Knowledge Base (the foundation for the Knowledge Graph).</w:t>
      </w:r>
    </w:p>
    <w:p w14:paraId="57FC6C65">
      <w:pPr>
        <w:spacing w:after="120"/>
        <w:rPr>
          <w:rFonts w:hint="default" w:ascii="Times New Roman" w:hAnsi="Times New Roman" w:cs="Times New Roman"/>
          <w:sz w:val="26"/>
          <w:szCs w:val="26"/>
        </w:rPr>
      </w:pPr>
      <w:r>
        <w:rPr>
          <w:rFonts w:hint="default" w:ascii="Times New Roman" w:hAnsi="Times New Roman" w:cs="Times New Roman"/>
          <w:sz w:val="26"/>
          <w:szCs w:val="26"/>
        </w:rPr>
        <w:t>• Build the System Administration &amp; Permissions Module (Settings &amp; RBAC) to manage staff accounts and access control for the four system roles.</w:t>
      </w:r>
    </w:p>
    <w:p w14:paraId="09D7554E">
      <w:pPr>
        <w:spacing w:after="120"/>
        <w:rPr>
          <w:rFonts w:hint="default" w:ascii="Times New Roman" w:hAnsi="Times New Roman" w:cs="Times New Roman"/>
          <w:sz w:val="26"/>
          <w:szCs w:val="26"/>
        </w:rPr>
      </w:pPr>
      <w:r>
        <w:rPr>
          <w:rFonts w:hint="default" w:ascii="Times New Roman" w:hAnsi="Times New Roman" w:cs="Times New Roman"/>
          <w:sz w:val="26"/>
          <w:szCs w:val="26"/>
        </w:rPr>
        <w:t>• Develop the GraphRAG AI Copilot and Knowledge Graph Viewer for knowledge querying and visualization.</w:t>
      </w:r>
    </w:p>
    <w:p w14:paraId="24F0596B">
      <w:pPr>
        <w:spacing w:after="120"/>
        <w:rPr>
          <w:rFonts w:hint="default" w:ascii="Times New Roman" w:hAnsi="Times New Roman" w:cs="Times New Roman"/>
          <w:sz w:val="26"/>
          <w:szCs w:val="26"/>
        </w:rPr>
      </w:pPr>
      <w:r>
        <w:rPr>
          <w:rFonts w:hint="default" w:ascii="Times New Roman" w:hAnsi="Times New Roman" w:cs="Times New Roman"/>
          <w:sz w:val="26"/>
          <w:szCs w:val="26"/>
        </w:rPr>
        <w:t>• Build a Hybrid Query Engine that combines graph traversal (Neo4j) and vector search (Qdrant).</w:t>
      </w:r>
    </w:p>
    <w:p w14:paraId="33A32DAC">
      <w:pPr>
        <w:spacing w:after="120"/>
        <w:rPr>
          <w:rFonts w:hint="default" w:ascii="Times New Roman" w:hAnsi="Times New Roman" w:cs="Times New Roman"/>
          <w:sz w:val="26"/>
          <w:szCs w:val="26"/>
        </w:rPr>
      </w:pPr>
      <w:r>
        <w:rPr>
          <w:rFonts w:hint="default" w:ascii="Times New Roman" w:hAnsi="Times New Roman" w:cs="Times New Roman"/>
          <w:sz w:val="26"/>
          <w:szCs w:val="26"/>
        </w:rPr>
        <w:t>• Develop the AEGIS Local Agent to synchronize local data (File Watcher, Sync API).</w:t>
      </w:r>
    </w:p>
    <w:p w14:paraId="161BE41F">
      <w:pPr>
        <w:spacing w:after="120"/>
        <w:rPr>
          <w:rFonts w:hint="default" w:ascii="Times New Roman" w:hAnsi="Times New Roman" w:cs="Times New Roman"/>
          <w:sz w:val="26"/>
          <w:szCs w:val="26"/>
        </w:rPr>
      </w:pPr>
      <w:r>
        <w:rPr>
          <w:rFonts w:hint="default" w:ascii="Times New Roman" w:hAnsi="Times New Roman" w:cs="Times New Roman"/>
          <w:sz w:val="26"/>
          <w:szCs w:val="26"/>
        </w:rPr>
        <w:t>• Build a Knowledge Editor that allows direct editing of knowledge on the system.</w:t>
      </w:r>
    </w:p>
    <w:p w14:paraId="470B3B6C">
      <w:pPr>
        <w:spacing w:after="120"/>
        <w:rPr>
          <w:rFonts w:hint="default" w:ascii="Times New Roman" w:hAnsi="Times New Roman" w:cs="Times New Roman"/>
          <w:sz w:val="26"/>
          <w:szCs w:val="26"/>
        </w:rPr>
      </w:pPr>
      <w:r>
        <w:rPr>
          <w:rFonts w:hint="default" w:ascii="Times New Roman" w:hAnsi="Times New Roman" w:cs="Times New Roman"/>
          <w:sz w:val="26"/>
          <w:szCs w:val="26"/>
        </w:rPr>
        <w:t>• Build an Admin Analytics Dashboard for statistics and export of administrative data.</w:t>
      </w:r>
    </w:p>
    <w:p w14:paraId="37AF29BD">
      <w:pPr>
        <w:spacing w:after="120"/>
        <w:rPr>
          <w:rFonts w:hint="default" w:ascii="Times New Roman" w:hAnsi="Times New Roman" w:cs="Times New Roman"/>
          <w:sz w:val="26"/>
          <w:szCs w:val="26"/>
        </w:rPr>
      </w:pPr>
      <w:r>
        <w:rPr>
          <w:rFonts w:hint="default" w:ascii="Times New Roman" w:hAnsi="Times New Roman" w:cs="Times New Roman"/>
          <w:sz w:val="26"/>
          <w:szCs w:val="26"/>
        </w:rPr>
        <w:t>• Fine-tune the Qwen2.5-7B-Instruct model with LoRA/PEFT using Unsloth on a Kaggle NVIDIA T4 GPU, based on a Q&amp;A dataset of 2,000–3,000 pairs built from the AdventureWorks and CUAD datasets.</w:t>
      </w:r>
    </w:p>
    <w:p w14:paraId="232E9745">
      <w:pPr>
        <w:spacing w:after="120"/>
        <w:rPr>
          <w:rFonts w:hint="default" w:ascii="Times New Roman" w:hAnsi="Times New Roman" w:cs="Times New Roman"/>
          <w:sz w:val="26"/>
          <w:szCs w:val="26"/>
        </w:rPr>
      </w:pPr>
      <w:r>
        <w:rPr>
          <w:rFonts w:hint="default" w:ascii="Times New Roman" w:hAnsi="Times New Roman" w:cs="Times New Roman"/>
          <w:sz w:val="26"/>
          <w:szCs w:val="26"/>
        </w:rPr>
        <w:t>• Construct a benchmark of 100–200 questions and evaluate three baselines (Vector RAG, Pure GraphRAG and Hybrid GraphRAG) on five indicators: Answer Correctness, Retrieval/Citation Precision, Hallucination Rate, AI Response Time and Fine-tuning Effectiveness.</w:t>
      </w:r>
    </w:p>
    <w:p w14:paraId="06D2F496">
      <w:pPr>
        <w:spacing w:after="120"/>
        <w:rPr>
          <w:rFonts w:hint="default" w:ascii="Times New Roman" w:hAnsi="Times New Roman" w:cs="Times New Roman"/>
          <w:sz w:val="26"/>
          <w:szCs w:val="26"/>
        </w:rPr>
      </w:pPr>
      <w:r>
        <w:rPr>
          <w:rFonts w:hint="default" w:ascii="Times New Roman" w:hAnsi="Times New Roman" w:cs="Times New Roman"/>
          <w:sz w:val="26"/>
          <w:szCs w:val="26"/>
        </w:rPr>
        <w:t>• Complete the Technical Report, AI Usage Disclosure Statement, Reflection &amp; Peer Evaluation and the final project documentation.</w:t>
      </w:r>
    </w:p>
    <w:p w14:paraId="14F386FD">
      <w:pPr>
        <w:spacing w:after="120"/>
        <w:rPr>
          <w:rFonts w:hint="default" w:ascii="Times New Roman" w:hAnsi="Times New Roman" w:cs="Times New Roman"/>
          <w:sz w:val="26"/>
          <w:szCs w:val="26"/>
        </w:rPr>
      </w:pPr>
      <w:r>
        <w:rPr>
          <w:rFonts w:hint="default" w:ascii="Times New Roman" w:hAnsi="Times New Roman" w:cs="Times New Roman"/>
          <w:sz w:val="26"/>
          <w:szCs w:val="26"/>
        </w:rPr>
        <w:t>• Develop a complete MVP — AI Copilot web application — that demonstrates practical application value for SMEs, completed in 4 Sprints (01/09/2026 – 01/12/2026).</w:t>
      </w:r>
    </w:p>
    <w:p w14:paraId="5D8E48D6">
      <w:pPr>
        <w:pStyle w:val="3"/>
        <w:spacing w:before="240" w:after="120"/>
        <w:rPr>
          <w:rFonts w:hint="default" w:ascii="Times New Roman" w:hAnsi="Times New Roman" w:cs="Times New Roman"/>
          <w:sz w:val="26"/>
          <w:szCs w:val="26"/>
        </w:rPr>
      </w:pPr>
      <w:bookmarkStart w:id="24" w:name="_Toc15389"/>
      <w:bookmarkStart w:id="25" w:name="_Toc9172"/>
      <w:r>
        <w:rPr>
          <w:rFonts w:hint="default" w:ascii="Times New Roman" w:hAnsi="Times New Roman" w:cs="Times New Roman"/>
          <w:sz w:val="26"/>
          <w:szCs w:val="26"/>
        </w:rPr>
        <w:t>3.2 Project deliverables</w:t>
      </w:r>
      <w:bookmarkEnd w:id="24"/>
      <w:bookmarkEnd w:id="25"/>
    </w:p>
    <w:p w14:paraId="368D2B09">
      <w:pPr>
        <w:spacing w:after="120"/>
        <w:rPr>
          <w:rFonts w:hint="default" w:ascii="Times New Roman" w:hAnsi="Times New Roman" w:cs="Times New Roman"/>
          <w:sz w:val="26"/>
          <w:szCs w:val="26"/>
        </w:rPr>
      </w:pPr>
      <w:r>
        <w:rPr>
          <w:rFonts w:hint="default" w:ascii="Times New Roman" w:hAnsi="Times New Roman" w:cs="Times New Roman"/>
          <w:sz w:val="26"/>
          <w:szCs w:val="26"/>
        </w:rPr>
        <w:t>The table below lists the deliverables of the 4 Sprints, mapped to the Jira board backlog "C1SE18" (project key: C1SE18) and to the research and evaluation activities of Sprint 4.</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2"/>
        <w:gridCol w:w="2596"/>
        <w:gridCol w:w="4630"/>
        <w:gridCol w:w="909"/>
      </w:tblGrid>
      <w:tr w14:paraId="21A6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D9E2F3"/>
            <w:tcMar>
              <w:top w:w="60" w:type="dxa"/>
              <w:left w:w="100" w:type="dxa"/>
              <w:bottom w:w="60" w:type="dxa"/>
              <w:right w:w="100" w:type="dxa"/>
            </w:tcMar>
            <w:vAlign w:val="center"/>
          </w:tcPr>
          <w:p w14:paraId="60B8C452">
            <w:pPr>
              <w:rPr>
                <w:rFonts w:hint="default" w:ascii="Times New Roman" w:hAnsi="Times New Roman" w:cs="Times New Roman"/>
                <w:sz w:val="26"/>
                <w:szCs w:val="26"/>
              </w:rPr>
            </w:pPr>
            <w:r>
              <w:rPr>
                <w:rFonts w:hint="default" w:ascii="Times New Roman" w:hAnsi="Times New Roman" w:cs="Times New Roman"/>
                <w:b/>
                <w:bCs/>
                <w:sz w:val="26"/>
                <w:szCs w:val="26"/>
              </w:rPr>
              <w:t>No.</w:t>
            </w:r>
          </w:p>
        </w:tc>
        <w:tc>
          <w:tcPr>
            <w:tcW w:w="2617" w:type="dxa"/>
            <w:shd w:val="clear" w:color="auto" w:fill="D9E2F3"/>
            <w:tcMar>
              <w:top w:w="60" w:type="dxa"/>
              <w:left w:w="100" w:type="dxa"/>
              <w:bottom w:w="60" w:type="dxa"/>
              <w:right w:w="100" w:type="dxa"/>
            </w:tcMar>
            <w:vAlign w:val="center"/>
          </w:tcPr>
          <w:p w14:paraId="2B5065A4">
            <w:pPr>
              <w:rPr>
                <w:rFonts w:hint="default" w:ascii="Times New Roman" w:hAnsi="Times New Roman" w:cs="Times New Roman"/>
                <w:sz w:val="26"/>
                <w:szCs w:val="26"/>
              </w:rPr>
            </w:pPr>
            <w:r>
              <w:rPr>
                <w:rFonts w:hint="default" w:ascii="Times New Roman" w:hAnsi="Times New Roman" w:cs="Times New Roman"/>
                <w:b/>
                <w:bCs/>
                <w:sz w:val="26"/>
                <w:szCs w:val="26"/>
              </w:rPr>
              <w:t>Product Deliveries</w:t>
            </w:r>
          </w:p>
        </w:tc>
        <w:tc>
          <w:tcPr>
            <w:tcW w:w="4674" w:type="dxa"/>
            <w:shd w:val="clear" w:color="auto" w:fill="D9E2F3"/>
            <w:tcMar>
              <w:top w:w="60" w:type="dxa"/>
              <w:left w:w="100" w:type="dxa"/>
              <w:bottom w:w="60" w:type="dxa"/>
              <w:right w:w="100" w:type="dxa"/>
            </w:tcMar>
            <w:vAlign w:val="center"/>
          </w:tcPr>
          <w:p w14:paraId="465814FA">
            <w:pPr>
              <w:rPr>
                <w:rFonts w:hint="default" w:ascii="Times New Roman" w:hAnsi="Times New Roman" w:cs="Times New Roman"/>
                <w:sz w:val="26"/>
                <w:szCs w:val="26"/>
              </w:rPr>
            </w:pPr>
            <w:r>
              <w:rPr>
                <w:rFonts w:hint="default" w:ascii="Times New Roman" w:hAnsi="Times New Roman" w:cs="Times New Roman"/>
                <w:b/>
                <w:bCs/>
                <w:sz w:val="26"/>
                <w:szCs w:val="26"/>
              </w:rPr>
              <w:t>Description (Jira ID)</w:t>
            </w:r>
          </w:p>
        </w:tc>
        <w:tc>
          <w:tcPr>
            <w:tcW w:w="841" w:type="dxa"/>
            <w:shd w:val="clear" w:color="auto" w:fill="D9E2F3"/>
            <w:tcMar>
              <w:top w:w="60" w:type="dxa"/>
              <w:left w:w="100" w:type="dxa"/>
              <w:bottom w:w="60" w:type="dxa"/>
              <w:right w:w="100" w:type="dxa"/>
            </w:tcMar>
            <w:vAlign w:val="center"/>
          </w:tcPr>
          <w:p w14:paraId="3C2990D7">
            <w:pPr>
              <w:rPr>
                <w:rFonts w:hint="default" w:ascii="Times New Roman" w:hAnsi="Times New Roman" w:cs="Times New Roman"/>
                <w:sz w:val="26"/>
                <w:szCs w:val="26"/>
              </w:rPr>
            </w:pPr>
            <w:r>
              <w:rPr>
                <w:rFonts w:hint="default" w:ascii="Times New Roman" w:hAnsi="Times New Roman" w:cs="Times New Roman"/>
                <w:b/>
                <w:bCs/>
                <w:sz w:val="26"/>
                <w:szCs w:val="26"/>
              </w:rPr>
              <w:t>Sprint</w:t>
            </w:r>
          </w:p>
        </w:tc>
      </w:tr>
      <w:tr w14:paraId="3756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44AF225">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617" w:type="dxa"/>
            <w:tcMar>
              <w:top w:w="60" w:type="dxa"/>
              <w:left w:w="100" w:type="dxa"/>
              <w:bottom w:w="60" w:type="dxa"/>
              <w:right w:w="100" w:type="dxa"/>
            </w:tcMar>
            <w:vAlign w:val="center"/>
          </w:tcPr>
          <w:p w14:paraId="4A38308F">
            <w:pPr>
              <w:rPr>
                <w:rFonts w:hint="default" w:ascii="Times New Roman" w:hAnsi="Times New Roman" w:cs="Times New Roman"/>
                <w:sz w:val="26"/>
                <w:szCs w:val="26"/>
              </w:rPr>
            </w:pPr>
            <w:r>
              <w:rPr>
                <w:rFonts w:hint="default" w:ascii="Times New Roman" w:hAnsi="Times New Roman" w:cs="Times New Roman"/>
                <w:sz w:val="26"/>
                <w:szCs w:val="26"/>
              </w:rPr>
              <w:t>Sprint Plan &amp; Backlog Sprint 1</w:t>
            </w:r>
          </w:p>
        </w:tc>
        <w:tc>
          <w:tcPr>
            <w:tcW w:w="4674" w:type="dxa"/>
            <w:tcMar>
              <w:top w:w="60" w:type="dxa"/>
              <w:left w:w="100" w:type="dxa"/>
              <w:bottom w:w="60" w:type="dxa"/>
              <w:right w:w="100" w:type="dxa"/>
            </w:tcMar>
            <w:vAlign w:val="center"/>
          </w:tcPr>
          <w:p w14:paraId="68ABC3D9">
            <w:pPr>
              <w:rPr>
                <w:rFonts w:hint="default" w:ascii="Times New Roman" w:hAnsi="Times New Roman" w:cs="Times New Roman"/>
                <w:sz w:val="26"/>
                <w:szCs w:val="26"/>
              </w:rPr>
            </w:pPr>
            <w:r>
              <w:rPr>
                <w:rFonts w:hint="default" w:ascii="Times New Roman" w:hAnsi="Times New Roman" w:cs="Times New Roman"/>
                <w:sz w:val="26"/>
                <w:szCs w:val="26"/>
              </w:rPr>
              <w:t>Planning meetings, creating a Sprint Backlog (C1SE18-32, C1SE18-33)</w:t>
            </w:r>
          </w:p>
        </w:tc>
        <w:tc>
          <w:tcPr>
            <w:tcW w:w="841" w:type="dxa"/>
            <w:tcMar>
              <w:top w:w="60" w:type="dxa"/>
              <w:left w:w="100" w:type="dxa"/>
              <w:bottom w:w="60" w:type="dxa"/>
              <w:right w:w="100" w:type="dxa"/>
            </w:tcMar>
            <w:vAlign w:val="center"/>
          </w:tcPr>
          <w:p w14:paraId="20855D3C">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6199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F9A1332">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617" w:type="dxa"/>
            <w:tcMar>
              <w:top w:w="60" w:type="dxa"/>
              <w:left w:w="100" w:type="dxa"/>
              <w:bottom w:w="60" w:type="dxa"/>
              <w:right w:w="100" w:type="dxa"/>
            </w:tcMar>
            <w:vAlign w:val="center"/>
          </w:tcPr>
          <w:p w14:paraId="24DF1306">
            <w:pPr>
              <w:rPr>
                <w:rFonts w:hint="default" w:ascii="Times New Roman" w:hAnsi="Times New Roman" w:cs="Times New Roman"/>
                <w:sz w:val="26"/>
                <w:szCs w:val="26"/>
              </w:rPr>
            </w:pPr>
            <w:r>
              <w:rPr>
                <w:rFonts w:hint="default" w:ascii="Times New Roman" w:hAnsi="Times New Roman" w:cs="Times New Roman"/>
                <w:sz w:val="26"/>
                <w:szCs w:val="26"/>
              </w:rPr>
              <w:t>Authentication Module (Module 6)</w:t>
            </w:r>
          </w:p>
        </w:tc>
        <w:tc>
          <w:tcPr>
            <w:tcW w:w="4674" w:type="dxa"/>
            <w:tcMar>
              <w:top w:w="60" w:type="dxa"/>
              <w:left w:w="100" w:type="dxa"/>
              <w:bottom w:w="60" w:type="dxa"/>
              <w:right w:w="100" w:type="dxa"/>
            </w:tcMar>
            <w:vAlign w:val="center"/>
          </w:tcPr>
          <w:p w14:paraId="1CE986F4">
            <w:pPr>
              <w:rPr>
                <w:rFonts w:hint="default" w:ascii="Times New Roman" w:hAnsi="Times New Roman" w:cs="Times New Roman"/>
                <w:sz w:val="26"/>
                <w:szCs w:val="26"/>
              </w:rPr>
            </w:pPr>
            <w:r>
              <w:rPr>
                <w:rFonts w:hint="default" w:ascii="Times New Roman" w:hAnsi="Times New Roman" w:cs="Times New Roman"/>
                <w:sz w:val="26"/>
                <w:szCs w:val="26"/>
              </w:rPr>
              <w:t>UI Design, Frontend, API Login/Registration/Forgot Password/OTP, Test Case (C1SE18-6 → C1SE18-11)</w:t>
            </w:r>
          </w:p>
        </w:tc>
        <w:tc>
          <w:tcPr>
            <w:tcW w:w="841" w:type="dxa"/>
            <w:tcMar>
              <w:top w:w="60" w:type="dxa"/>
              <w:left w:w="100" w:type="dxa"/>
              <w:bottom w:w="60" w:type="dxa"/>
              <w:right w:w="100" w:type="dxa"/>
            </w:tcMar>
            <w:vAlign w:val="center"/>
          </w:tcPr>
          <w:p w14:paraId="45EAF3D7">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24F0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2C24FEA">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617" w:type="dxa"/>
            <w:tcMar>
              <w:top w:w="60" w:type="dxa"/>
              <w:left w:w="100" w:type="dxa"/>
              <w:bottom w:w="60" w:type="dxa"/>
              <w:right w:w="100" w:type="dxa"/>
            </w:tcMar>
            <w:vAlign w:val="center"/>
          </w:tcPr>
          <w:p w14:paraId="03809ADB">
            <w:pPr>
              <w:rPr>
                <w:rFonts w:hint="default" w:ascii="Times New Roman" w:hAnsi="Times New Roman" w:cs="Times New Roman"/>
                <w:sz w:val="26"/>
                <w:szCs w:val="26"/>
              </w:rPr>
            </w:pPr>
            <w:r>
              <w:rPr>
                <w:rFonts w:hint="default" w:ascii="Times New Roman" w:hAnsi="Times New Roman" w:cs="Times New Roman"/>
                <w:sz w:val="26"/>
                <w:szCs w:val="26"/>
              </w:rPr>
              <w:t>Home &amp; Dashboard (Module 4)</w:t>
            </w:r>
          </w:p>
        </w:tc>
        <w:tc>
          <w:tcPr>
            <w:tcW w:w="4674" w:type="dxa"/>
            <w:tcMar>
              <w:top w:w="60" w:type="dxa"/>
              <w:left w:w="100" w:type="dxa"/>
              <w:bottom w:w="60" w:type="dxa"/>
              <w:right w:w="100" w:type="dxa"/>
            </w:tcMar>
            <w:vAlign w:val="center"/>
          </w:tcPr>
          <w:p w14:paraId="77C164AC">
            <w:pPr>
              <w:rPr>
                <w:rFonts w:hint="default" w:ascii="Times New Roman" w:hAnsi="Times New Roman" w:cs="Times New Roman"/>
                <w:sz w:val="26"/>
                <w:szCs w:val="26"/>
              </w:rPr>
            </w:pPr>
            <w:r>
              <w:rPr>
                <w:rFonts w:hint="default" w:ascii="Times New Roman" w:hAnsi="Times New Roman" w:cs="Times New Roman"/>
                <w:sz w:val="26"/>
                <w:szCs w:val="26"/>
              </w:rPr>
              <w:t>UI Design, Frontend Homepage &amp; Dashboard, Test Case (C1SE18-12 → C1SE18-15)</w:t>
            </w:r>
          </w:p>
        </w:tc>
        <w:tc>
          <w:tcPr>
            <w:tcW w:w="841" w:type="dxa"/>
            <w:tcMar>
              <w:top w:w="60" w:type="dxa"/>
              <w:left w:w="100" w:type="dxa"/>
              <w:bottom w:w="60" w:type="dxa"/>
              <w:right w:w="100" w:type="dxa"/>
            </w:tcMar>
            <w:vAlign w:val="center"/>
          </w:tcPr>
          <w:p w14:paraId="514025A0">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870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258B4F8">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617" w:type="dxa"/>
            <w:tcMar>
              <w:top w:w="60" w:type="dxa"/>
              <w:left w:w="100" w:type="dxa"/>
              <w:bottom w:w="60" w:type="dxa"/>
              <w:right w:w="100" w:type="dxa"/>
            </w:tcMar>
            <w:vAlign w:val="center"/>
          </w:tcPr>
          <w:p w14:paraId="10236889">
            <w:pPr>
              <w:rPr>
                <w:rFonts w:hint="default" w:ascii="Times New Roman" w:hAnsi="Times New Roman" w:cs="Times New Roman"/>
                <w:sz w:val="26"/>
                <w:szCs w:val="26"/>
              </w:rPr>
            </w:pPr>
            <w:r>
              <w:rPr>
                <w:rFonts w:hint="default" w:ascii="Times New Roman" w:hAnsi="Times New Roman" w:cs="Times New Roman"/>
                <w:sz w:val="26"/>
                <w:szCs w:val="26"/>
              </w:rPr>
              <w:t>Database Architecture (Module 6)</w:t>
            </w:r>
          </w:p>
        </w:tc>
        <w:tc>
          <w:tcPr>
            <w:tcW w:w="4674" w:type="dxa"/>
            <w:tcMar>
              <w:top w:w="60" w:type="dxa"/>
              <w:left w:w="100" w:type="dxa"/>
              <w:bottom w:w="60" w:type="dxa"/>
              <w:right w:w="100" w:type="dxa"/>
            </w:tcMar>
            <w:vAlign w:val="center"/>
          </w:tcPr>
          <w:p w14:paraId="396E0C76">
            <w:pPr>
              <w:rPr>
                <w:rFonts w:hint="default" w:ascii="Times New Roman" w:hAnsi="Times New Roman" w:cs="Times New Roman"/>
                <w:sz w:val="26"/>
                <w:szCs w:val="26"/>
              </w:rPr>
            </w:pPr>
            <w:r>
              <w:rPr>
                <w:rFonts w:hint="default" w:ascii="Times New Roman" w:hAnsi="Times New Roman" w:cs="Times New Roman"/>
                <w:sz w:val="26"/>
                <w:szCs w:val="26"/>
              </w:rPr>
              <w:t>Overall Database Architecture Design (C1SE18-17)</w:t>
            </w:r>
          </w:p>
        </w:tc>
        <w:tc>
          <w:tcPr>
            <w:tcW w:w="841" w:type="dxa"/>
            <w:tcMar>
              <w:top w:w="60" w:type="dxa"/>
              <w:left w:w="100" w:type="dxa"/>
              <w:bottom w:w="60" w:type="dxa"/>
              <w:right w:w="100" w:type="dxa"/>
            </w:tcMar>
            <w:vAlign w:val="center"/>
          </w:tcPr>
          <w:p w14:paraId="4DE0E9A7">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9FE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1E740CC6">
            <w:pPr>
              <w:rPr>
                <w:rFonts w:hint="default" w:ascii="Times New Roman" w:hAnsi="Times New Roman" w:cs="Times New Roman"/>
                <w:sz w:val="26"/>
                <w:szCs w:val="26"/>
              </w:rPr>
            </w:pPr>
            <w:r>
              <w:rPr>
                <w:rFonts w:hint="default" w:ascii="Times New Roman" w:hAnsi="Times New Roman" w:cs="Times New Roman"/>
                <w:sz w:val="26"/>
                <w:szCs w:val="26"/>
              </w:rPr>
              <w:t>5</w:t>
            </w:r>
          </w:p>
        </w:tc>
        <w:tc>
          <w:tcPr>
            <w:tcW w:w="2617" w:type="dxa"/>
            <w:tcMar>
              <w:top w:w="60" w:type="dxa"/>
              <w:left w:w="100" w:type="dxa"/>
              <w:bottom w:w="60" w:type="dxa"/>
              <w:right w:w="100" w:type="dxa"/>
            </w:tcMar>
            <w:vAlign w:val="center"/>
          </w:tcPr>
          <w:p w14:paraId="651AC884">
            <w:pPr>
              <w:rPr>
                <w:rFonts w:hint="default" w:ascii="Times New Roman" w:hAnsi="Times New Roman" w:cs="Times New Roman"/>
                <w:sz w:val="26"/>
                <w:szCs w:val="26"/>
              </w:rPr>
            </w:pPr>
            <w:r>
              <w:rPr>
                <w:rFonts w:hint="default" w:ascii="Times New Roman" w:hAnsi="Times New Roman" w:cs="Times New Roman"/>
                <w:sz w:val="26"/>
                <w:szCs w:val="26"/>
              </w:rPr>
              <w:t>Test Plan Sprint 1</w:t>
            </w:r>
          </w:p>
        </w:tc>
        <w:tc>
          <w:tcPr>
            <w:tcW w:w="4674" w:type="dxa"/>
            <w:tcMar>
              <w:top w:w="60" w:type="dxa"/>
              <w:left w:w="100" w:type="dxa"/>
              <w:bottom w:w="60" w:type="dxa"/>
              <w:right w:w="100" w:type="dxa"/>
            </w:tcMar>
            <w:vAlign w:val="center"/>
          </w:tcPr>
          <w:p w14:paraId="4F8B5FD2">
            <w:pPr>
              <w:rPr>
                <w:rFonts w:hint="default" w:ascii="Times New Roman" w:hAnsi="Times New Roman" w:cs="Times New Roman"/>
                <w:sz w:val="26"/>
                <w:szCs w:val="26"/>
              </w:rPr>
            </w:pPr>
            <w:r>
              <w:rPr>
                <w:rFonts w:hint="default" w:ascii="Times New Roman" w:hAnsi="Times New Roman" w:cs="Times New Roman"/>
                <w:sz w:val="26"/>
                <w:szCs w:val="26"/>
              </w:rPr>
              <w:t>Test Plan Document for Sprint 1 (C1SE18-25)</w:t>
            </w:r>
          </w:p>
        </w:tc>
        <w:tc>
          <w:tcPr>
            <w:tcW w:w="841" w:type="dxa"/>
            <w:tcMar>
              <w:top w:w="60" w:type="dxa"/>
              <w:left w:w="100" w:type="dxa"/>
              <w:bottom w:w="60" w:type="dxa"/>
              <w:right w:w="100" w:type="dxa"/>
            </w:tcMar>
            <w:vAlign w:val="center"/>
          </w:tcPr>
          <w:p w14:paraId="30E7DC66">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78A3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581602D">
            <w:pPr>
              <w:rPr>
                <w:rFonts w:hint="default" w:ascii="Times New Roman" w:hAnsi="Times New Roman" w:cs="Times New Roman"/>
                <w:sz w:val="26"/>
                <w:szCs w:val="26"/>
              </w:rPr>
            </w:pPr>
            <w:r>
              <w:rPr>
                <w:rFonts w:hint="default" w:ascii="Times New Roman" w:hAnsi="Times New Roman" w:cs="Times New Roman"/>
                <w:sz w:val="26"/>
                <w:szCs w:val="26"/>
              </w:rPr>
              <w:t>6</w:t>
            </w:r>
          </w:p>
        </w:tc>
        <w:tc>
          <w:tcPr>
            <w:tcW w:w="2617" w:type="dxa"/>
            <w:tcMar>
              <w:top w:w="60" w:type="dxa"/>
              <w:left w:w="100" w:type="dxa"/>
              <w:bottom w:w="60" w:type="dxa"/>
              <w:right w:w="100" w:type="dxa"/>
            </w:tcMar>
            <w:vAlign w:val="center"/>
          </w:tcPr>
          <w:p w14:paraId="5F5390E9">
            <w:pPr>
              <w:rPr>
                <w:rFonts w:hint="default" w:ascii="Times New Roman" w:hAnsi="Times New Roman" w:cs="Times New Roman"/>
                <w:sz w:val="26"/>
                <w:szCs w:val="26"/>
              </w:rPr>
            </w:pPr>
            <w:r>
              <w:rPr>
                <w:rFonts w:hint="default" w:ascii="Times New Roman" w:hAnsi="Times New Roman" w:cs="Times New Roman"/>
                <w:sz w:val="26"/>
                <w:szCs w:val="26"/>
              </w:rPr>
              <w:t>Data Ingestion Pipeline (Backend) (Module 1)</w:t>
            </w:r>
          </w:p>
        </w:tc>
        <w:tc>
          <w:tcPr>
            <w:tcW w:w="4674" w:type="dxa"/>
            <w:tcMar>
              <w:top w:w="60" w:type="dxa"/>
              <w:left w:w="100" w:type="dxa"/>
              <w:bottom w:w="60" w:type="dxa"/>
              <w:right w:w="100" w:type="dxa"/>
            </w:tcMar>
            <w:vAlign w:val="center"/>
          </w:tcPr>
          <w:p w14:paraId="23EB306F">
            <w:pPr>
              <w:rPr>
                <w:rFonts w:hint="default" w:ascii="Times New Roman" w:hAnsi="Times New Roman" w:cs="Times New Roman"/>
                <w:sz w:val="26"/>
                <w:szCs w:val="26"/>
              </w:rPr>
            </w:pPr>
            <w:r>
              <w:rPr>
                <w:rFonts w:hint="default" w:ascii="Times New Roman" w:hAnsi="Times New Roman" w:cs="Times New Roman"/>
                <w:sz w:val="26"/>
                <w:szCs w:val="26"/>
              </w:rPr>
              <w:t>Build a data feed pipeline (C1SE18-29)</w:t>
            </w:r>
          </w:p>
        </w:tc>
        <w:tc>
          <w:tcPr>
            <w:tcW w:w="841" w:type="dxa"/>
            <w:tcMar>
              <w:top w:w="60" w:type="dxa"/>
              <w:left w:w="100" w:type="dxa"/>
              <w:bottom w:w="60" w:type="dxa"/>
              <w:right w:w="100" w:type="dxa"/>
            </w:tcMar>
            <w:vAlign w:val="center"/>
          </w:tcPr>
          <w:p w14:paraId="10ADDA7C">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52AE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22A5DA8">
            <w:pPr>
              <w:rPr>
                <w:rFonts w:hint="default" w:ascii="Times New Roman" w:hAnsi="Times New Roman" w:cs="Times New Roman"/>
                <w:sz w:val="26"/>
                <w:szCs w:val="26"/>
              </w:rPr>
            </w:pPr>
            <w:r>
              <w:rPr>
                <w:rFonts w:hint="default" w:ascii="Times New Roman" w:hAnsi="Times New Roman" w:cs="Times New Roman"/>
                <w:sz w:val="26"/>
                <w:szCs w:val="26"/>
              </w:rPr>
              <w:t>7</w:t>
            </w:r>
          </w:p>
        </w:tc>
        <w:tc>
          <w:tcPr>
            <w:tcW w:w="2617" w:type="dxa"/>
            <w:tcMar>
              <w:top w:w="60" w:type="dxa"/>
              <w:left w:w="100" w:type="dxa"/>
              <w:bottom w:w="60" w:type="dxa"/>
              <w:right w:w="100" w:type="dxa"/>
            </w:tcMar>
            <w:vAlign w:val="center"/>
          </w:tcPr>
          <w:p w14:paraId="1E57B8A5">
            <w:pPr>
              <w:rPr>
                <w:rFonts w:hint="default" w:ascii="Times New Roman" w:hAnsi="Times New Roman" w:cs="Times New Roman"/>
                <w:sz w:val="26"/>
                <w:szCs w:val="26"/>
              </w:rPr>
            </w:pPr>
            <w:r>
              <w:rPr>
                <w:rFonts w:hint="default" w:ascii="Times New Roman" w:hAnsi="Times New Roman" w:cs="Times New Roman"/>
                <w:sz w:val="26"/>
                <w:szCs w:val="26"/>
              </w:rPr>
              <w:t>Close Sprint 1</w:t>
            </w:r>
          </w:p>
        </w:tc>
        <w:tc>
          <w:tcPr>
            <w:tcW w:w="4674" w:type="dxa"/>
            <w:tcMar>
              <w:top w:w="60" w:type="dxa"/>
              <w:left w:w="100" w:type="dxa"/>
              <w:bottom w:w="60" w:type="dxa"/>
              <w:right w:w="100" w:type="dxa"/>
            </w:tcMar>
            <w:vAlign w:val="center"/>
          </w:tcPr>
          <w:p w14:paraId="265357C7">
            <w:pPr>
              <w:rPr>
                <w:rFonts w:hint="default" w:ascii="Times New Roman" w:hAnsi="Times New Roman" w:cs="Times New Roman"/>
                <w:sz w:val="26"/>
                <w:szCs w:val="26"/>
              </w:rPr>
            </w:pPr>
            <w:r>
              <w:rPr>
                <w:rFonts w:hint="default" w:ascii="Times New Roman" w:hAnsi="Times New Roman" w:cs="Times New Roman"/>
                <w:sz w:val="26"/>
                <w:szCs w:val="26"/>
              </w:rPr>
              <w:t>Fix bug, retest, closing &amp; retrospective (C1SE18-34 → C1SE18-37)</w:t>
            </w:r>
          </w:p>
        </w:tc>
        <w:tc>
          <w:tcPr>
            <w:tcW w:w="841" w:type="dxa"/>
            <w:tcMar>
              <w:top w:w="60" w:type="dxa"/>
              <w:left w:w="100" w:type="dxa"/>
              <w:bottom w:w="60" w:type="dxa"/>
              <w:right w:w="100" w:type="dxa"/>
            </w:tcMar>
            <w:vAlign w:val="center"/>
          </w:tcPr>
          <w:p w14:paraId="665B2BDB">
            <w:pPr>
              <w:rPr>
                <w:rFonts w:hint="default" w:ascii="Times New Roman" w:hAnsi="Times New Roman" w:cs="Times New Roman"/>
                <w:sz w:val="26"/>
                <w:szCs w:val="26"/>
              </w:rPr>
            </w:pPr>
            <w:r>
              <w:rPr>
                <w:rFonts w:hint="default" w:ascii="Times New Roman" w:hAnsi="Times New Roman" w:cs="Times New Roman"/>
                <w:sz w:val="26"/>
                <w:szCs w:val="26"/>
              </w:rPr>
              <w:t>1</w:t>
            </w:r>
          </w:p>
        </w:tc>
      </w:tr>
      <w:tr w14:paraId="5FB1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742F05F">
            <w:pPr>
              <w:rPr>
                <w:rFonts w:hint="default" w:ascii="Times New Roman" w:hAnsi="Times New Roman" w:cs="Times New Roman"/>
                <w:sz w:val="26"/>
                <w:szCs w:val="26"/>
              </w:rPr>
            </w:pPr>
            <w:r>
              <w:rPr>
                <w:rFonts w:hint="default" w:ascii="Times New Roman" w:hAnsi="Times New Roman" w:cs="Times New Roman"/>
                <w:sz w:val="26"/>
                <w:szCs w:val="26"/>
              </w:rPr>
              <w:t>8</w:t>
            </w:r>
          </w:p>
        </w:tc>
        <w:tc>
          <w:tcPr>
            <w:tcW w:w="2617" w:type="dxa"/>
            <w:tcMar>
              <w:top w:w="60" w:type="dxa"/>
              <w:left w:w="100" w:type="dxa"/>
              <w:bottom w:w="60" w:type="dxa"/>
              <w:right w:w="100" w:type="dxa"/>
            </w:tcMar>
            <w:vAlign w:val="center"/>
          </w:tcPr>
          <w:p w14:paraId="2E0C2575">
            <w:pPr>
              <w:rPr>
                <w:rFonts w:hint="default" w:ascii="Times New Roman" w:hAnsi="Times New Roman" w:cs="Times New Roman"/>
                <w:sz w:val="26"/>
                <w:szCs w:val="26"/>
              </w:rPr>
            </w:pPr>
            <w:r>
              <w:rPr>
                <w:rFonts w:hint="default" w:ascii="Times New Roman" w:hAnsi="Times New Roman" w:cs="Times New Roman"/>
                <w:sz w:val="26"/>
                <w:szCs w:val="26"/>
              </w:rPr>
              <w:t>Knowledge Base Module (Module 2)</w:t>
            </w:r>
          </w:p>
        </w:tc>
        <w:tc>
          <w:tcPr>
            <w:tcW w:w="4674" w:type="dxa"/>
            <w:tcMar>
              <w:top w:w="60" w:type="dxa"/>
              <w:left w:w="100" w:type="dxa"/>
              <w:bottom w:w="60" w:type="dxa"/>
              <w:right w:w="100" w:type="dxa"/>
            </w:tcMar>
            <w:vAlign w:val="center"/>
          </w:tcPr>
          <w:p w14:paraId="2305D525">
            <w:pPr>
              <w:rPr>
                <w:rFonts w:hint="default" w:ascii="Times New Roman" w:hAnsi="Times New Roman" w:cs="Times New Roman"/>
                <w:sz w:val="26"/>
                <w:szCs w:val="26"/>
              </w:rPr>
            </w:pPr>
            <w:r>
              <w:rPr>
                <w:rFonts w:hint="default" w:ascii="Times New Roman" w:hAnsi="Times New Roman" w:cs="Times New Roman"/>
                <w:sz w:val="26"/>
                <w:szCs w:val="26"/>
              </w:rPr>
              <w:t>UI Design, Frontend, Test Case Knowledge Base (C1SE18-18 → C1SE18-20)</w:t>
            </w:r>
          </w:p>
        </w:tc>
        <w:tc>
          <w:tcPr>
            <w:tcW w:w="841" w:type="dxa"/>
            <w:tcMar>
              <w:top w:w="60" w:type="dxa"/>
              <w:left w:w="100" w:type="dxa"/>
              <w:bottom w:w="60" w:type="dxa"/>
              <w:right w:w="100" w:type="dxa"/>
            </w:tcMar>
            <w:vAlign w:val="center"/>
          </w:tcPr>
          <w:p w14:paraId="31CEA58A">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531A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316A130">
            <w:pPr>
              <w:rPr>
                <w:rFonts w:hint="default" w:ascii="Times New Roman" w:hAnsi="Times New Roman" w:cs="Times New Roman"/>
                <w:sz w:val="26"/>
                <w:szCs w:val="26"/>
              </w:rPr>
            </w:pPr>
            <w:r>
              <w:rPr>
                <w:rFonts w:hint="default" w:ascii="Times New Roman" w:hAnsi="Times New Roman" w:cs="Times New Roman"/>
                <w:sz w:val="26"/>
                <w:szCs w:val="26"/>
              </w:rPr>
              <w:t>9</w:t>
            </w:r>
          </w:p>
        </w:tc>
        <w:tc>
          <w:tcPr>
            <w:tcW w:w="2617" w:type="dxa"/>
            <w:tcMar>
              <w:top w:w="60" w:type="dxa"/>
              <w:left w:w="100" w:type="dxa"/>
              <w:bottom w:w="60" w:type="dxa"/>
              <w:right w:w="100" w:type="dxa"/>
            </w:tcMar>
            <w:vAlign w:val="center"/>
          </w:tcPr>
          <w:p w14:paraId="06327267">
            <w:pPr>
              <w:rPr>
                <w:rFonts w:hint="default" w:ascii="Times New Roman" w:hAnsi="Times New Roman" w:cs="Times New Roman"/>
                <w:sz w:val="26"/>
                <w:szCs w:val="26"/>
              </w:rPr>
            </w:pPr>
            <w:r>
              <w:rPr>
                <w:rFonts w:hint="default" w:ascii="Times New Roman" w:hAnsi="Times New Roman" w:cs="Times New Roman"/>
                <w:sz w:val="26"/>
                <w:szCs w:val="26"/>
              </w:rPr>
              <w:t>Document Ingestion API (Module 1)</w:t>
            </w:r>
          </w:p>
        </w:tc>
        <w:tc>
          <w:tcPr>
            <w:tcW w:w="4674" w:type="dxa"/>
            <w:tcMar>
              <w:top w:w="60" w:type="dxa"/>
              <w:left w:w="100" w:type="dxa"/>
              <w:bottom w:w="60" w:type="dxa"/>
              <w:right w:w="100" w:type="dxa"/>
            </w:tcMar>
            <w:vAlign w:val="center"/>
          </w:tcPr>
          <w:p w14:paraId="585B833A">
            <w:pPr>
              <w:rPr>
                <w:rFonts w:hint="default" w:ascii="Times New Roman" w:hAnsi="Times New Roman" w:cs="Times New Roman"/>
                <w:sz w:val="26"/>
                <w:szCs w:val="26"/>
              </w:rPr>
            </w:pPr>
            <w:r>
              <w:rPr>
                <w:rFonts w:hint="default" w:ascii="Times New Roman" w:hAnsi="Times New Roman" w:cs="Times New Roman"/>
                <w:sz w:val="26"/>
                <w:szCs w:val="26"/>
              </w:rPr>
              <w:t>API for Feeding Documents into the System (C1SE18-38)</w:t>
            </w:r>
          </w:p>
        </w:tc>
        <w:tc>
          <w:tcPr>
            <w:tcW w:w="841" w:type="dxa"/>
            <w:tcMar>
              <w:top w:w="60" w:type="dxa"/>
              <w:left w:w="100" w:type="dxa"/>
              <w:bottom w:w="60" w:type="dxa"/>
              <w:right w:w="100" w:type="dxa"/>
            </w:tcMar>
            <w:vAlign w:val="center"/>
          </w:tcPr>
          <w:p w14:paraId="49C62F8C">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2687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95479EA">
            <w:pP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617" w:type="dxa"/>
            <w:tcMar>
              <w:top w:w="60" w:type="dxa"/>
              <w:left w:w="100" w:type="dxa"/>
              <w:bottom w:w="60" w:type="dxa"/>
              <w:right w:w="100" w:type="dxa"/>
            </w:tcMar>
            <w:vAlign w:val="center"/>
          </w:tcPr>
          <w:p w14:paraId="48D5F20E">
            <w:pPr>
              <w:rPr>
                <w:rFonts w:hint="default" w:ascii="Times New Roman" w:hAnsi="Times New Roman" w:cs="Times New Roman"/>
                <w:sz w:val="26"/>
                <w:szCs w:val="26"/>
              </w:rPr>
            </w:pPr>
            <w:r>
              <w:rPr>
                <w:rFonts w:hint="default" w:ascii="Times New Roman" w:hAnsi="Times New Roman" w:cs="Times New Roman"/>
                <w:sz w:val="26"/>
                <w:szCs w:val="26"/>
              </w:rPr>
              <w:t>File Watcher API (Module 1)</w:t>
            </w:r>
          </w:p>
        </w:tc>
        <w:tc>
          <w:tcPr>
            <w:tcW w:w="4674" w:type="dxa"/>
            <w:tcMar>
              <w:top w:w="60" w:type="dxa"/>
              <w:left w:w="100" w:type="dxa"/>
              <w:bottom w:w="60" w:type="dxa"/>
              <w:right w:w="100" w:type="dxa"/>
            </w:tcMar>
            <w:vAlign w:val="center"/>
          </w:tcPr>
          <w:p w14:paraId="52B3DA14">
            <w:pPr>
              <w:rPr>
                <w:rFonts w:hint="default" w:ascii="Times New Roman" w:hAnsi="Times New Roman" w:cs="Times New Roman"/>
                <w:sz w:val="26"/>
                <w:szCs w:val="26"/>
              </w:rPr>
            </w:pPr>
            <w:r>
              <w:rPr>
                <w:rFonts w:hint="default" w:ascii="Times New Roman" w:hAnsi="Times New Roman" w:cs="Times New Roman"/>
                <w:sz w:val="26"/>
                <w:szCs w:val="26"/>
              </w:rPr>
              <w:t>File Sync &amp; Tracking API, Foundation for AEGIS Local Agent (C1SE18-30)</w:t>
            </w:r>
          </w:p>
        </w:tc>
        <w:tc>
          <w:tcPr>
            <w:tcW w:w="841" w:type="dxa"/>
            <w:tcMar>
              <w:top w:w="60" w:type="dxa"/>
              <w:left w:w="100" w:type="dxa"/>
              <w:bottom w:w="60" w:type="dxa"/>
              <w:right w:w="100" w:type="dxa"/>
            </w:tcMar>
            <w:vAlign w:val="center"/>
          </w:tcPr>
          <w:p w14:paraId="58C206AF">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6B0A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2E4CCC86">
            <w:pP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617" w:type="dxa"/>
            <w:tcMar>
              <w:top w:w="60" w:type="dxa"/>
              <w:left w:w="100" w:type="dxa"/>
              <w:bottom w:w="60" w:type="dxa"/>
              <w:right w:w="100" w:type="dxa"/>
            </w:tcMar>
            <w:vAlign w:val="center"/>
          </w:tcPr>
          <w:p w14:paraId="534F0F2A">
            <w:pPr>
              <w:rPr>
                <w:rFonts w:hint="default" w:ascii="Times New Roman" w:hAnsi="Times New Roman" w:cs="Times New Roman"/>
                <w:sz w:val="26"/>
                <w:szCs w:val="26"/>
              </w:rPr>
            </w:pPr>
            <w:r>
              <w:rPr>
                <w:rFonts w:hint="default" w:ascii="Times New Roman" w:hAnsi="Times New Roman" w:cs="Times New Roman"/>
                <w:sz w:val="26"/>
                <w:szCs w:val="26"/>
              </w:rPr>
              <w:t>Module Settings &amp; RBAC (Module 6)</w:t>
            </w:r>
          </w:p>
        </w:tc>
        <w:tc>
          <w:tcPr>
            <w:tcW w:w="4674" w:type="dxa"/>
            <w:tcMar>
              <w:top w:w="60" w:type="dxa"/>
              <w:left w:w="100" w:type="dxa"/>
              <w:bottom w:w="60" w:type="dxa"/>
              <w:right w:w="100" w:type="dxa"/>
            </w:tcMar>
            <w:vAlign w:val="center"/>
          </w:tcPr>
          <w:p w14:paraId="1B0599F9">
            <w:pPr>
              <w:rPr>
                <w:rFonts w:hint="default" w:ascii="Times New Roman" w:hAnsi="Times New Roman" w:cs="Times New Roman"/>
                <w:sz w:val="26"/>
                <w:szCs w:val="26"/>
              </w:rPr>
            </w:pPr>
            <w:r>
              <w:rPr>
                <w:rFonts w:hint="default" w:ascii="Times New Roman" w:hAnsi="Times New Roman" w:cs="Times New Roman"/>
                <w:sz w:val="26"/>
                <w:szCs w:val="26"/>
              </w:rPr>
              <w:t>UI Design, Frontend, API Backend and System Authorization Test Cases (C1SE18-26 → C1SE18-28, C1SE18-31)</w:t>
            </w:r>
          </w:p>
        </w:tc>
        <w:tc>
          <w:tcPr>
            <w:tcW w:w="841" w:type="dxa"/>
            <w:tcMar>
              <w:top w:w="60" w:type="dxa"/>
              <w:left w:w="100" w:type="dxa"/>
              <w:bottom w:w="60" w:type="dxa"/>
              <w:right w:w="100" w:type="dxa"/>
            </w:tcMar>
            <w:vAlign w:val="center"/>
          </w:tcPr>
          <w:p w14:paraId="40F0A585">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30A9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172B9129">
            <w:pP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2617" w:type="dxa"/>
            <w:tcMar>
              <w:top w:w="60" w:type="dxa"/>
              <w:left w:w="100" w:type="dxa"/>
              <w:bottom w:w="60" w:type="dxa"/>
              <w:right w:w="100" w:type="dxa"/>
            </w:tcMar>
            <w:vAlign w:val="center"/>
          </w:tcPr>
          <w:p w14:paraId="7D6C9268">
            <w:pPr>
              <w:rPr>
                <w:rFonts w:hint="default" w:ascii="Times New Roman" w:hAnsi="Times New Roman" w:cs="Times New Roman"/>
                <w:sz w:val="26"/>
                <w:szCs w:val="26"/>
              </w:rPr>
            </w:pPr>
            <w:r>
              <w:rPr>
                <w:rFonts w:hint="default" w:ascii="Times New Roman" w:hAnsi="Times New Roman" w:cs="Times New Roman"/>
                <w:sz w:val="26"/>
                <w:szCs w:val="26"/>
              </w:rPr>
              <w:t xml:space="preserve">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xml:space="preserve"> (Module 3)</w:t>
            </w:r>
          </w:p>
        </w:tc>
        <w:tc>
          <w:tcPr>
            <w:tcW w:w="4674" w:type="dxa"/>
            <w:tcMar>
              <w:top w:w="60" w:type="dxa"/>
              <w:left w:w="100" w:type="dxa"/>
              <w:bottom w:w="60" w:type="dxa"/>
              <w:right w:w="100" w:type="dxa"/>
            </w:tcMar>
            <w:vAlign w:val="center"/>
          </w:tcPr>
          <w:p w14:paraId="493988AE">
            <w:pPr>
              <w:rPr>
                <w:rFonts w:hint="default" w:ascii="Times New Roman" w:hAnsi="Times New Roman" w:cs="Times New Roman"/>
                <w:sz w:val="26"/>
                <w:szCs w:val="26"/>
              </w:rPr>
            </w:pPr>
            <w:r>
              <w:rPr>
                <w:rFonts w:hint="default" w:ascii="Times New Roman" w:hAnsi="Times New Roman" w:cs="Times New Roman"/>
                <w:sz w:val="26"/>
                <w:szCs w:val="26"/>
              </w:rPr>
              <w:t xml:space="preserve">UI Design, Frontend AI Copilot, Frontend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Test Case (C1SE18-21 → C1SE18-24)</w:t>
            </w:r>
          </w:p>
        </w:tc>
        <w:tc>
          <w:tcPr>
            <w:tcW w:w="841" w:type="dxa"/>
            <w:tcMar>
              <w:top w:w="60" w:type="dxa"/>
              <w:left w:w="100" w:type="dxa"/>
              <w:bottom w:w="60" w:type="dxa"/>
              <w:right w:w="100" w:type="dxa"/>
            </w:tcMar>
            <w:vAlign w:val="center"/>
          </w:tcPr>
          <w:p w14:paraId="3F3D6070">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4DFD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448CC75">
            <w:pPr>
              <w:rPr>
                <w:rFonts w:hint="default" w:ascii="Times New Roman" w:hAnsi="Times New Roman" w:cs="Times New Roman"/>
                <w:sz w:val="26"/>
                <w:szCs w:val="26"/>
              </w:rPr>
            </w:pPr>
            <w:r>
              <w:rPr>
                <w:rFonts w:hint="default" w:ascii="Times New Roman" w:hAnsi="Times New Roman" w:cs="Times New Roman"/>
                <w:sz w:val="26"/>
                <w:szCs w:val="26"/>
              </w:rPr>
              <w:t>13</w:t>
            </w:r>
          </w:p>
        </w:tc>
        <w:tc>
          <w:tcPr>
            <w:tcW w:w="2617" w:type="dxa"/>
            <w:tcMar>
              <w:top w:w="60" w:type="dxa"/>
              <w:left w:w="100" w:type="dxa"/>
              <w:bottom w:w="60" w:type="dxa"/>
              <w:right w:w="100" w:type="dxa"/>
            </w:tcMar>
            <w:vAlign w:val="center"/>
          </w:tcPr>
          <w:p w14:paraId="27D8ABAD">
            <w:pPr>
              <w:rPr>
                <w:rFonts w:hint="default" w:ascii="Times New Roman" w:hAnsi="Times New Roman" w:cs="Times New Roman"/>
                <w:sz w:val="26"/>
                <w:szCs w:val="26"/>
              </w:rPr>
            </w:pPr>
            <w:r>
              <w:rPr>
                <w:rFonts w:hint="default" w:ascii="Times New Roman" w:hAnsi="Times New Roman" w:cs="Times New Roman"/>
                <w:sz w:val="26"/>
                <w:szCs w:val="26"/>
              </w:rPr>
              <w:t>Close Sprint 2</w:t>
            </w:r>
          </w:p>
        </w:tc>
        <w:tc>
          <w:tcPr>
            <w:tcW w:w="4674" w:type="dxa"/>
            <w:tcMar>
              <w:top w:w="60" w:type="dxa"/>
              <w:left w:w="100" w:type="dxa"/>
              <w:bottom w:w="60" w:type="dxa"/>
              <w:right w:w="100" w:type="dxa"/>
            </w:tcMar>
            <w:vAlign w:val="center"/>
          </w:tcPr>
          <w:p w14:paraId="3E3ED966">
            <w:pPr>
              <w:rPr>
                <w:rFonts w:hint="default" w:ascii="Times New Roman" w:hAnsi="Times New Roman" w:cs="Times New Roman"/>
                <w:sz w:val="26"/>
                <w:szCs w:val="26"/>
              </w:rPr>
            </w:pPr>
            <w:r>
              <w:rPr>
                <w:rFonts w:hint="default" w:ascii="Times New Roman" w:hAnsi="Times New Roman" w:cs="Times New Roman"/>
                <w:sz w:val="26"/>
                <w:szCs w:val="26"/>
              </w:rPr>
              <w:t>Sprint Plan, Sprint Backlog, fix bug, retest, closing (C1SE18-39 → C1SE18-44)</w:t>
            </w:r>
          </w:p>
        </w:tc>
        <w:tc>
          <w:tcPr>
            <w:tcW w:w="841" w:type="dxa"/>
            <w:tcMar>
              <w:top w:w="60" w:type="dxa"/>
              <w:left w:w="100" w:type="dxa"/>
              <w:bottom w:w="60" w:type="dxa"/>
              <w:right w:w="100" w:type="dxa"/>
            </w:tcMar>
            <w:vAlign w:val="center"/>
          </w:tcPr>
          <w:p w14:paraId="0C26F7D3">
            <w:pPr>
              <w:rPr>
                <w:rFonts w:hint="default" w:ascii="Times New Roman" w:hAnsi="Times New Roman" w:cs="Times New Roman"/>
                <w:sz w:val="26"/>
                <w:szCs w:val="26"/>
              </w:rPr>
            </w:pPr>
            <w:r>
              <w:rPr>
                <w:rFonts w:hint="default" w:ascii="Times New Roman" w:hAnsi="Times New Roman" w:cs="Times New Roman"/>
                <w:sz w:val="26"/>
                <w:szCs w:val="26"/>
              </w:rPr>
              <w:t>2</w:t>
            </w:r>
          </w:p>
        </w:tc>
      </w:tr>
      <w:tr w14:paraId="4FEF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2405D6C9">
            <w:pPr>
              <w:rPr>
                <w:rFonts w:hint="default" w:ascii="Times New Roman" w:hAnsi="Times New Roman" w:cs="Times New Roman"/>
                <w:sz w:val="26"/>
                <w:szCs w:val="26"/>
              </w:rPr>
            </w:pPr>
            <w:r>
              <w:rPr>
                <w:rFonts w:hint="default" w:ascii="Times New Roman" w:hAnsi="Times New Roman" w:cs="Times New Roman"/>
                <w:sz w:val="26"/>
                <w:szCs w:val="26"/>
              </w:rPr>
              <w:t>14</w:t>
            </w:r>
          </w:p>
        </w:tc>
        <w:tc>
          <w:tcPr>
            <w:tcW w:w="2617" w:type="dxa"/>
            <w:tcMar>
              <w:top w:w="60" w:type="dxa"/>
              <w:left w:w="100" w:type="dxa"/>
              <w:bottom w:w="60" w:type="dxa"/>
              <w:right w:w="100" w:type="dxa"/>
            </w:tcMar>
            <w:vAlign w:val="center"/>
          </w:tcPr>
          <w:p w14:paraId="0F0DAAE0">
            <w:pPr>
              <w:rPr>
                <w:rFonts w:hint="default" w:ascii="Times New Roman" w:hAnsi="Times New Roman" w:cs="Times New Roman"/>
                <w:sz w:val="26"/>
                <w:szCs w:val="26"/>
              </w:rPr>
            </w:pPr>
            <w:r>
              <w:rPr>
                <w:rFonts w:hint="default" w:ascii="Times New Roman" w:hAnsi="Times New Roman" w:cs="Times New Roman"/>
                <w:sz w:val="26"/>
                <w:szCs w:val="26"/>
              </w:rPr>
              <w:t>Hybrid Query &amp; Pipeline Module (Module 5 · Module 3)</w:t>
            </w:r>
          </w:p>
        </w:tc>
        <w:tc>
          <w:tcPr>
            <w:tcW w:w="4674" w:type="dxa"/>
            <w:tcMar>
              <w:top w:w="60" w:type="dxa"/>
              <w:left w:w="100" w:type="dxa"/>
              <w:bottom w:w="60" w:type="dxa"/>
              <w:right w:w="100" w:type="dxa"/>
            </w:tcMar>
            <w:vAlign w:val="center"/>
          </w:tcPr>
          <w:p w14:paraId="1A60FC4A">
            <w:pPr>
              <w:rPr>
                <w:rFonts w:hint="default" w:ascii="Times New Roman" w:hAnsi="Times New Roman" w:cs="Times New Roman"/>
                <w:sz w:val="26"/>
                <w:szCs w:val="26"/>
              </w:rPr>
            </w:pPr>
            <w:r>
              <w:rPr>
                <w:rFonts w:hint="default" w:ascii="Times New Roman" w:hAnsi="Times New Roman" w:cs="Times New Roman"/>
                <w:sz w:val="26"/>
                <w:szCs w:val="26"/>
              </w:rPr>
              <w:t>UI Design, Frontend Query Interface, Backend Hybrid Query Engine API, Test Case (C1SE18-45 → C1SE18-47, C1SE18-49)</w:t>
            </w:r>
          </w:p>
        </w:tc>
        <w:tc>
          <w:tcPr>
            <w:tcW w:w="841" w:type="dxa"/>
            <w:tcMar>
              <w:top w:w="60" w:type="dxa"/>
              <w:left w:w="100" w:type="dxa"/>
              <w:bottom w:w="60" w:type="dxa"/>
              <w:right w:w="100" w:type="dxa"/>
            </w:tcMar>
            <w:vAlign w:val="center"/>
          </w:tcPr>
          <w:p w14:paraId="15BB5D1B">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7460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4128145">
            <w:pPr>
              <w:rPr>
                <w:rFonts w:hint="default" w:ascii="Times New Roman" w:hAnsi="Times New Roman" w:cs="Times New Roman"/>
                <w:sz w:val="26"/>
                <w:szCs w:val="26"/>
              </w:rPr>
            </w:pPr>
            <w:r>
              <w:rPr>
                <w:rFonts w:hint="default" w:ascii="Times New Roman" w:hAnsi="Times New Roman" w:cs="Times New Roman"/>
                <w:sz w:val="26"/>
                <w:szCs w:val="26"/>
              </w:rPr>
              <w:t>15</w:t>
            </w:r>
          </w:p>
        </w:tc>
        <w:tc>
          <w:tcPr>
            <w:tcW w:w="2617" w:type="dxa"/>
            <w:tcMar>
              <w:top w:w="60" w:type="dxa"/>
              <w:left w:w="100" w:type="dxa"/>
              <w:bottom w:w="60" w:type="dxa"/>
              <w:right w:w="100" w:type="dxa"/>
            </w:tcMar>
            <w:vAlign w:val="center"/>
          </w:tcPr>
          <w:p w14:paraId="44F5FDA5">
            <w:pPr>
              <w:rPr>
                <w:rFonts w:hint="default" w:ascii="Times New Roman" w:hAnsi="Times New Roman" w:cs="Times New Roman"/>
                <w:sz w:val="26"/>
                <w:szCs w:val="26"/>
              </w:rPr>
            </w:pPr>
            <w:r>
              <w:rPr>
                <w:rFonts w:hint="default" w:ascii="Times New Roman" w:hAnsi="Times New Roman" w:cs="Times New Roman"/>
                <w:sz w:val="26"/>
                <w:szCs w:val="26"/>
              </w:rPr>
              <w:t>AEGIS Local Agent &amp; Sync API (Module 1)</w:t>
            </w:r>
          </w:p>
        </w:tc>
        <w:tc>
          <w:tcPr>
            <w:tcW w:w="4674" w:type="dxa"/>
            <w:tcMar>
              <w:top w:w="60" w:type="dxa"/>
              <w:left w:w="100" w:type="dxa"/>
              <w:bottom w:w="60" w:type="dxa"/>
              <w:right w:w="100" w:type="dxa"/>
            </w:tcMar>
            <w:vAlign w:val="center"/>
          </w:tcPr>
          <w:p w14:paraId="2C108B05">
            <w:pPr>
              <w:rPr>
                <w:rFonts w:hint="default" w:ascii="Times New Roman" w:hAnsi="Times New Roman" w:cs="Times New Roman"/>
                <w:sz w:val="26"/>
                <w:szCs w:val="26"/>
              </w:rPr>
            </w:pPr>
            <w:r>
              <w:rPr>
                <w:rFonts w:hint="default" w:ascii="Times New Roman" w:hAnsi="Times New Roman" w:cs="Times New Roman"/>
                <w:sz w:val="26"/>
                <w:szCs w:val="26"/>
              </w:rPr>
              <w:t>Sync API for AEGIS Local Agent (C1SE18-48)</w:t>
            </w:r>
          </w:p>
        </w:tc>
        <w:tc>
          <w:tcPr>
            <w:tcW w:w="841" w:type="dxa"/>
            <w:tcMar>
              <w:top w:w="60" w:type="dxa"/>
              <w:left w:w="100" w:type="dxa"/>
              <w:bottom w:w="60" w:type="dxa"/>
              <w:right w:w="100" w:type="dxa"/>
            </w:tcMar>
            <w:vAlign w:val="center"/>
          </w:tcPr>
          <w:p w14:paraId="11B1FDC2">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3607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F777208">
            <w:pPr>
              <w:rPr>
                <w:rFonts w:hint="default" w:ascii="Times New Roman" w:hAnsi="Times New Roman" w:cs="Times New Roman"/>
                <w:sz w:val="26"/>
                <w:szCs w:val="26"/>
              </w:rPr>
            </w:pPr>
            <w:r>
              <w:rPr>
                <w:rFonts w:hint="default" w:ascii="Times New Roman" w:hAnsi="Times New Roman" w:cs="Times New Roman"/>
                <w:sz w:val="26"/>
                <w:szCs w:val="26"/>
              </w:rPr>
              <w:t>16</w:t>
            </w:r>
          </w:p>
        </w:tc>
        <w:tc>
          <w:tcPr>
            <w:tcW w:w="2617" w:type="dxa"/>
            <w:tcMar>
              <w:top w:w="60" w:type="dxa"/>
              <w:left w:w="100" w:type="dxa"/>
              <w:bottom w:w="60" w:type="dxa"/>
              <w:right w:w="100" w:type="dxa"/>
            </w:tcMar>
            <w:vAlign w:val="center"/>
          </w:tcPr>
          <w:p w14:paraId="645E7E3C">
            <w:pPr>
              <w:rPr>
                <w:rFonts w:hint="default" w:ascii="Times New Roman" w:hAnsi="Times New Roman" w:cs="Times New Roman"/>
                <w:sz w:val="26"/>
                <w:szCs w:val="26"/>
              </w:rPr>
            </w:pPr>
            <w:r>
              <w:rPr>
                <w:rFonts w:hint="default" w:ascii="Times New Roman" w:hAnsi="Times New Roman" w:cs="Times New Roman"/>
                <w:sz w:val="26"/>
                <w:szCs w:val="26"/>
              </w:rPr>
              <w:t>Knowledge Editor Module (Module 2)</w:t>
            </w:r>
          </w:p>
        </w:tc>
        <w:tc>
          <w:tcPr>
            <w:tcW w:w="4674" w:type="dxa"/>
            <w:tcMar>
              <w:top w:w="60" w:type="dxa"/>
              <w:left w:w="100" w:type="dxa"/>
              <w:bottom w:w="60" w:type="dxa"/>
              <w:right w:w="100" w:type="dxa"/>
            </w:tcMar>
            <w:vAlign w:val="center"/>
          </w:tcPr>
          <w:p w14:paraId="181DC221">
            <w:pPr>
              <w:rPr>
                <w:rFonts w:hint="default" w:ascii="Times New Roman" w:hAnsi="Times New Roman" w:cs="Times New Roman"/>
                <w:sz w:val="26"/>
                <w:szCs w:val="26"/>
              </w:rPr>
            </w:pPr>
            <w:r>
              <w:rPr>
                <w:rFonts w:hint="default" w:ascii="Times New Roman" w:hAnsi="Times New Roman" w:cs="Times New Roman"/>
                <w:sz w:val="26"/>
                <w:szCs w:val="26"/>
              </w:rPr>
              <w:t>UI Design, Frontend Knowledge Editor (C1SE18-50, C1SE18-51)</w:t>
            </w:r>
          </w:p>
        </w:tc>
        <w:tc>
          <w:tcPr>
            <w:tcW w:w="841" w:type="dxa"/>
            <w:tcMar>
              <w:top w:w="60" w:type="dxa"/>
              <w:left w:w="100" w:type="dxa"/>
              <w:bottom w:w="60" w:type="dxa"/>
              <w:right w:w="100" w:type="dxa"/>
            </w:tcMar>
            <w:vAlign w:val="center"/>
          </w:tcPr>
          <w:p w14:paraId="48AD28E8">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2F55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96E3A88">
            <w:pPr>
              <w:rPr>
                <w:rFonts w:hint="default" w:ascii="Times New Roman" w:hAnsi="Times New Roman" w:cs="Times New Roman"/>
                <w:sz w:val="26"/>
                <w:szCs w:val="26"/>
              </w:rPr>
            </w:pPr>
            <w:r>
              <w:rPr>
                <w:rFonts w:hint="default" w:ascii="Times New Roman" w:hAnsi="Times New Roman" w:cs="Times New Roman"/>
                <w:sz w:val="26"/>
                <w:szCs w:val="26"/>
              </w:rPr>
              <w:t>17</w:t>
            </w:r>
          </w:p>
        </w:tc>
        <w:tc>
          <w:tcPr>
            <w:tcW w:w="2617" w:type="dxa"/>
            <w:tcMar>
              <w:top w:w="60" w:type="dxa"/>
              <w:left w:w="100" w:type="dxa"/>
              <w:bottom w:w="60" w:type="dxa"/>
              <w:right w:w="100" w:type="dxa"/>
            </w:tcMar>
            <w:vAlign w:val="center"/>
          </w:tcPr>
          <w:p w14:paraId="24C84A7A">
            <w:pPr>
              <w:rPr>
                <w:rFonts w:hint="default" w:ascii="Times New Roman" w:hAnsi="Times New Roman" w:cs="Times New Roman"/>
                <w:sz w:val="26"/>
                <w:szCs w:val="26"/>
              </w:rPr>
            </w:pPr>
            <w:r>
              <w:rPr>
                <w:rFonts w:hint="default" w:ascii="Times New Roman" w:hAnsi="Times New Roman" w:cs="Times New Roman"/>
                <w:sz w:val="26"/>
                <w:szCs w:val="26"/>
              </w:rPr>
              <w:t>Graph Editor &amp; AI Copilot Integration API (Module 2 · Module 3)</w:t>
            </w:r>
          </w:p>
        </w:tc>
        <w:tc>
          <w:tcPr>
            <w:tcW w:w="4674" w:type="dxa"/>
            <w:tcMar>
              <w:top w:w="60" w:type="dxa"/>
              <w:left w:w="100" w:type="dxa"/>
              <w:bottom w:w="60" w:type="dxa"/>
              <w:right w:w="100" w:type="dxa"/>
            </w:tcMar>
            <w:vAlign w:val="center"/>
          </w:tcPr>
          <w:p w14:paraId="32DDE058">
            <w:pPr>
              <w:rPr>
                <w:rFonts w:hint="default" w:ascii="Times New Roman" w:hAnsi="Times New Roman" w:cs="Times New Roman"/>
                <w:sz w:val="26"/>
                <w:szCs w:val="26"/>
              </w:rPr>
            </w:pPr>
            <w:r>
              <w:rPr>
                <w:rFonts w:hint="default" w:ascii="Times New Roman" w:hAnsi="Times New Roman" w:cs="Times New Roman"/>
                <w:sz w:val="26"/>
                <w:szCs w:val="26"/>
              </w:rPr>
              <w:t>Graph editing integration API with AI Copilot (C1SE18-52)</w:t>
            </w:r>
          </w:p>
        </w:tc>
        <w:tc>
          <w:tcPr>
            <w:tcW w:w="841" w:type="dxa"/>
            <w:tcMar>
              <w:top w:w="60" w:type="dxa"/>
              <w:left w:w="100" w:type="dxa"/>
              <w:bottom w:w="60" w:type="dxa"/>
              <w:right w:w="100" w:type="dxa"/>
            </w:tcMar>
            <w:vAlign w:val="center"/>
          </w:tcPr>
          <w:p w14:paraId="04F46863">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75F0B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910977A">
            <w:pPr>
              <w:rPr>
                <w:rFonts w:hint="default" w:ascii="Times New Roman" w:hAnsi="Times New Roman" w:cs="Times New Roman"/>
                <w:sz w:val="26"/>
                <w:szCs w:val="26"/>
              </w:rPr>
            </w:pPr>
            <w:r>
              <w:rPr>
                <w:rFonts w:hint="default" w:ascii="Times New Roman" w:hAnsi="Times New Roman" w:cs="Times New Roman"/>
                <w:sz w:val="26"/>
                <w:szCs w:val="26"/>
              </w:rPr>
              <w:t>18</w:t>
            </w:r>
          </w:p>
        </w:tc>
        <w:tc>
          <w:tcPr>
            <w:tcW w:w="2617" w:type="dxa"/>
            <w:tcMar>
              <w:top w:w="60" w:type="dxa"/>
              <w:left w:w="100" w:type="dxa"/>
              <w:bottom w:w="60" w:type="dxa"/>
              <w:right w:w="100" w:type="dxa"/>
            </w:tcMar>
            <w:vAlign w:val="center"/>
          </w:tcPr>
          <w:p w14:paraId="0C9010CB">
            <w:pPr>
              <w:rPr>
                <w:rFonts w:hint="default" w:ascii="Times New Roman" w:hAnsi="Times New Roman" w:cs="Times New Roman"/>
                <w:sz w:val="26"/>
                <w:szCs w:val="26"/>
              </w:rPr>
            </w:pPr>
            <w:r>
              <w:rPr>
                <w:rFonts w:hint="default" w:ascii="Times New Roman" w:hAnsi="Times New Roman" w:cs="Times New Roman"/>
                <w:sz w:val="26"/>
                <w:szCs w:val="26"/>
              </w:rPr>
              <w:t>Test Case for Advanced AI Feature</w:t>
            </w:r>
          </w:p>
        </w:tc>
        <w:tc>
          <w:tcPr>
            <w:tcW w:w="4674" w:type="dxa"/>
            <w:tcMar>
              <w:top w:w="60" w:type="dxa"/>
              <w:left w:w="100" w:type="dxa"/>
              <w:bottom w:w="60" w:type="dxa"/>
              <w:right w:w="100" w:type="dxa"/>
            </w:tcMar>
            <w:vAlign w:val="center"/>
          </w:tcPr>
          <w:p w14:paraId="0DE0FDC3">
            <w:pPr>
              <w:rPr>
                <w:rFonts w:hint="default" w:ascii="Times New Roman" w:hAnsi="Times New Roman" w:cs="Times New Roman"/>
                <w:sz w:val="26"/>
                <w:szCs w:val="26"/>
              </w:rPr>
            </w:pPr>
            <w:r>
              <w:rPr>
                <w:rFonts w:hint="default" w:ascii="Times New Roman" w:hAnsi="Times New Roman" w:cs="Times New Roman"/>
                <w:sz w:val="26"/>
                <w:szCs w:val="26"/>
              </w:rPr>
              <w:t>Test Case for Advanced AI Features (C1SE18-53)</w:t>
            </w:r>
          </w:p>
        </w:tc>
        <w:tc>
          <w:tcPr>
            <w:tcW w:w="841" w:type="dxa"/>
            <w:tcMar>
              <w:top w:w="60" w:type="dxa"/>
              <w:left w:w="100" w:type="dxa"/>
              <w:bottom w:w="60" w:type="dxa"/>
              <w:right w:w="100" w:type="dxa"/>
            </w:tcMar>
            <w:vAlign w:val="center"/>
          </w:tcPr>
          <w:p w14:paraId="0B73D64B">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0D30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2E46370D">
            <w:pPr>
              <w:rPr>
                <w:rFonts w:hint="default" w:ascii="Times New Roman" w:hAnsi="Times New Roman" w:cs="Times New Roman"/>
                <w:sz w:val="26"/>
                <w:szCs w:val="26"/>
              </w:rPr>
            </w:pPr>
            <w:r>
              <w:rPr>
                <w:rFonts w:hint="default" w:ascii="Times New Roman" w:hAnsi="Times New Roman" w:cs="Times New Roman"/>
                <w:sz w:val="26"/>
                <w:szCs w:val="26"/>
              </w:rPr>
              <w:t>19</w:t>
            </w:r>
          </w:p>
        </w:tc>
        <w:tc>
          <w:tcPr>
            <w:tcW w:w="2617" w:type="dxa"/>
            <w:tcMar>
              <w:top w:w="60" w:type="dxa"/>
              <w:left w:w="100" w:type="dxa"/>
              <w:bottom w:w="60" w:type="dxa"/>
              <w:right w:w="100" w:type="dxa"/>
            </w:tcMar>
            <w:vAlign w:val="center"/>
          </w:tcPr>
          <w:p w14:paraId="56BAC0F8">
            <w:pPr>
              <w:rPr>
                <w:rFonts w:hint="default" w:ascii="Times New Roman" w:hAnsi="Times New Roman" w:cs="Times New Roman"/>
                <w:sz w:val="26"/>
                <w:szCs w:val="26"/>
              </w:rPr>
            </w:pPr>
            <w:r>
              <w:rPr>
                <w:rFonts w:hint="default" w:ascii="Times New Roman" w:hAnsi="Times New Roman" w:cs="Times New Roman"/>
                <w:sz w:val="26"/>
                <w:szCs w:val="26"/>
              </w:rPr>
              <w:t>Close Sprint 3</w:t>
            </w:r>
          </w:p>
        </w:tc>
        <w:tc>
          <w:tcPr>
            <w:tcW w:w="4674" w:type="dxa"/>
            <w:tcMar>
              <w:top w:w="60" w:type="dxa"/>
              <w:left w:w="100" w:type="dxa"/>
              <w:bottom w:w="60" w:type="dxa"/>
              <w:right w:w="100" w:type="dxa"/>
            </w:tcMar>
            <w:vAlign w:val="center"/>
          </w:tcPr>
          <w:p w14:paraId="5589BC5D">
            <w:pPr>
              <w:rPr>
                <w:rFonts w:hint="default" w:ascii="Times New Roman" w:hAnsi="Times New Roman" w:cs="Times New Roman"/>
                <w:sz w:val="26"/>
                <w:szCs w:val="26"/>
              </w:rPr>
            </w:pPr>
            <w:r>
              <w:rPr>
                <w:rFonts w:hint="default" w:ascii="Times New Roman" w:hAnsi="Times New Roman" w:cs="Times New Roman"/>
                <w:sz w:val="26"/>
                <w:szCs w:val="26"/>
              </w:rPr>
              <w:t>Sprint Plan, Sprint Backlog, fix bug, retest, closing (C1SE18-54 → C1SE18-59)</w:t>
            </w:r>
          </w:p>
        </w:tc>
        <w:tc>
          <w:tcPr>
            <w:tcW w:w="841" w:type="dxa"/>
            <w:tcMar>
              <w:top w:w="60" w:type="dxa"/>
              <w:left w:w="100" w:type="dxa"/>
              <w:bottom w:w="60" w:type="dxa"/>
              <w:right w:w="100" w:type="dxa"/>
            </w:tcMar>
            <w:vAlign w:val="center"/>
          </w:tcPr>
          <w:p w14:paraId="200C268F">
            <w:pPr>
              <w:rPr>
                <w:rFonts w:hint="default" w:ascii="Times New Roman" w:hAnsi="Times New Roman" w:cs="Times New Roman"/>
                <w:sz w:val="26"/>
                <w:szCs w:val="26"/>
              </w:rPr>
            </w:pPr>
            <w:r>
              <w:rPr>
                <w:rFonts w:hint="default" w:ascii="Times New Roman" w:hAnsi="Times New Roman" w:cs="Times New Roman"/>
                <w:sz w:val="26"/>
                <w:szCs w:val="26"/>
              </w:rPr>
              <w:t>3</w:t>
            </w:r>
          </w:p>
        </w:tc>
      </w:tr>
      <w:tr w14:paraId="0304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7D222CB">
            <w:pPr>
              <w:rPr>
                <w:rFonts w:hint="default" w:ascii="Times New Roman" w:hAnsi="Times New Roman" w:cs="Times New Roman"/>
                <w:sz w:val="26"/>
                <w:szCs w:val="26"/>
              </w:rPr>
            </w:pPr>
            <w:r>
              <w:rPr>
                <w:rFonts w:hint="default" w:ascii="Times New Roman" w:hAnsi="Times New Roman" w:cs="Times New Roman"/>
                <w:sz w:val="26"/>
                <w:szCs w:val="26"/>
              </w:rPr>
              <w:t>20</w:t>
            </w:r>
          </w:p>
        </w:tc>
        <w:tc>
          <w:tcPr>
            <w:tcW w:w="2617" w:type="dxa"/>
            <w:tcMar>
              <w:top w:w="60" w:type="dxa"/>
              <w:left w:w="100" w:type="dxa"/>
              <w:bottom w:w="60" w:type="dxa"/>
              <w:right w:w="100" w:type="dxa"/>
            </w:tcMar>
            <w:vAlign w:val="center"/>
          </w:tcPr>
          <w:p w14:paraId="238D758D">
            <w:pPr>
              <w:rPr>
                <w:rFonts w:hint="default" w:ascii="Times New Roman" w:hAnsi="Times New Roman" w:cs="Times New Roman"/>
                <w:sz w:val="26"/>
                <w:szCs w:val="26"/>
              </w:rPr>
            </w:pPr>
            <w:r>
              <w:rPr>
                <w:rFonts w:hint="default" w:ascii="Times New Roman" w:hAnsi="Times New Roman" w:cs="Times New Roman"/>
                <w:sz w:val="26"/>
                <w:szCs w:val="26"/>
              </w:rPr>
              <w:t>AEGIS Local Agent Panel (Module 1)</w:t>
            </w:r>
          </w:p>
        </w:tc>
        <w:tc>
          <w:tcPr>
            <w:tcW w:w="4674" w:type="dxa"/>
            <w:tcMar>
              <w:top w:w="60" w:type="dxa"/>
              <w:left w:w="100" w:type="dxa"/>
              <w:bottom w:w="60" w:type="dxa"/>
              <w:right w:w="100" w:type="dxa"/>
            </w:tcMar>
            <w:vAlign w:val="center"/>
          </w:tcPr>
          <w:p w14:paraId="04E377B8">
            <w:pPr>
              <w:rPr>
                <w:rFonts w:hint="default" w:ascii="Times New Roman" w:hAnsi="Times New Roman" w:cs="Times New Roman"/>
                <w:sz w:val="26"/>
                <w:szCs w:val="26"/>
              </w:rPr>
            </w:pPr>
            <w:r>
              <w:rPr>
                <w:rFonts w:hint="default" w:ascii="Times New Roman" w:hAnsi="Times New Roman" w:cs="Times New Roman"/>
                <w:sz w:val="26"/>
                <w:szCs w:val="26"/>
              </w:rPr>
              <w:t>UI Design, AEGIS Local Agent configuration Frontend, Backend Sync API (C1SE18-60 → C1SE18-62)</w:t>
            </w:r>
          </w:p>
        </w:tc>
        <w:tc>
          <w:tcPr>
            <w:tcW w:w="841" w:type="dxa"/>
            <w:tcMar>
              <w:top w:w="60" w:type="dxa"/>
              <w:left w:w="100" w:type="dxa"/>
              <w:bottom w:w="60" w:type="dxa"/>
              <w:right w:w="100" w:type="dxa"/>
            </w:tcMar>
            <w:vAlign w:val="center"/>
          </w:tcPr>
          <w:p w14:paraId="25748AFD">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48C6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6970FC26">
            <w:pPr>
              <w:rPr>
                <w:rFonts w:hint="default" w:ascii="Times New Roman" w:hAnsi="Times New Roman" w:cs="Times New Roman"/>
                <w:sz w:val="26"/>
                <w:szCs w:val="26"/>
              </w:rPr>
            </w:pPr>
            <w:r>
              <w:rPr>
                <w:rFonts w:hint="default" w:ascii="Times New Roman" w:hAnsi="Times New Roman" w:cs="Times New Roman"/>
                <w:sz w:val="26"/>
                <w:szCs w:val="26"/>
              </w:rPr>
              <w:t>21</w:t>
            </w:r>
          </w:p>
        </w:tc>
        <w:tc>
          <w:tcPr>
            <w:tcW w:w="2617" w:type="dxa"/>
            <w:tcMar>
              <w:top w:w="60" w:type="dxa"/>
              <w:left w:w="100" w:type="dxa"/>
              <w:bottom w:w="60" w:type="dxa"/>
              <w:right w:w="100" w:type="dxa"/>
            </w:tcMar>
            <w:vAlign w:val="center"/>
          </w:tcPr>
          <w:p w14:paraId="2E863C5D">
            <w:pPr>
              <w:rPr>
                <w:rFonts w:hint="default" w:ascii="Times New Roman" w:hAnsi="Times New Roman" w:cs="Times New Roman"/>
                <w:sz w:val="26"/>
                <w:szCs w:val="26"/>
              </w:rPr>
            </w:pPr>
            <w:r>
              <w:rPr>
                <w:rFonts w:hint="default" w:ascii="Times New Roman" w:hAnsi="Times New Roman" w:cs="Times New Roman"/>
                <w:sz w:val="26"/>
                <w:szCs w:val="26"/>
              </w:rPr>
              <w:t>Additional Test Case RBAC &amp; Settings (Module 6)</w:t>
            </w:r>
          </w:p>
        </w:tc>
        <w:tc>
          <w:tcPr>
            <w:tcW w:w="4674" w:type="dxa"/>
            <w:tcMar>
              <w:top w:w="60" w:type="dxa"/>
              <w:left w:w="100" w:type="dxa"/>
              <w:bottom w:w="60" w:type="dxa"/>
              <w:right w:w="100" w:type="dxa"/>
            </w:tcMar>
            <w:vAlign w:val="center"/>
          </w:tcPr>
          <w:p w14:paraId="6EC67E3E">
            <w:pPr>
              <w:rPr>
                <w:rFonts w:hint="default" w:ascii="Times New Roman" w:hAnsi="Times New Roman" w:cs="Times New Roman"/>
                <w:sz w:val="26"/>
                <w:szCs w:val="26"/>
              </w:rPr>
            </w:pPr>
            <w:r>
              <w:rPr>
                <w:rFonts w:hint="default" w:ascii="Times New Roman" w:hAnsi="Times New Roman" w:cs="Times New Roman"/>
                <w:sz w:val="26"/>
                <w:szCs w:val="26"/>
              </w:rPr>
              <w:t>Additional Test Case for RBAC &amp; Settings (C1SE18-63)</w:t>
            </w:r>
          </w:p>
        </w:tc>
        <w:tc>
          <w:tcPr>
            <w:tcW w:w="841" w:type="dxa"/>
            <w:tcMar>
              <w:top w:w="60" w:type="dxa"/>
              <w:left w:w="100" w:type="dxa"/>
              <w:bottom w:w="60" w:type="dxa"/>
              <w:right w:w="100" w:type="dxa"/>
            </w:tcMar>
            <w:vAlign w:val="center"/>
          </w:tcPr>
          <w:p w14:paraId="4FE61525">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2C5F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2D72833">
            <w:pPr>
              <w:rPr>
                <w:rFonts w:hint="default" w:ascii="Times New Roman" w:hAnsi="Times New Roman" w:cs="Times New Roman"/>
                <w:sz w:val="26"/>
                <w:szCs w:val="26"/>
              </w:rPr>
            </w:pPr>
            <w:r>
              <w:rPr>
                <w:rFonts w:hint="default" w:ascii="Times New Roman" w:hAnsi="Times New Roman" w:cs="Times New Roman"/>
                <w:sz w:val="26"/>
                <w:szCs w:val="26"/>
              </w:rPr>
              <w:t>22</w:t>
            </w:r>
          </w:p>
        </w:tc>
        <w:tc>
          <w:tcPr>
            <w:tcW w:w="2617" w:type="dxa"/>
            <w:tcMar>
              <w:top w:w="60" w:type="dxa"/>
              <w:left w:w="100" w:type="dxa"/>
              <w:bottom w:w="60" w:type="dxa"/>
              <w:right w:w="100" w:type="dxa"/>
            </w:tcMar>
            <w:vAlign w:val="center"/>
          </w:tcPr>
          <w:p w14:paraId="432E2EFA">
            <w:pPr>
              <w:rPr>
                <w:rFonts w:hint="default" w:ascii="Times New Roman" w:hAnsi="Times New Roman" w:cs="Times New Roman"/>
                <w:sz w:val="26"/>
                <w:szCs w:val="26"/>
              </w:rPr>
            </w:pPr>
            <w:r>
              <w:rPr>
                <w:rFonts w:hint="default" w:ascii="Times New Roman" w:hAnsi="Times New Roman" w:cs="Times New Roman"/>
                <w:sz w:val="26"/>
                <w:szCs w:val="26"/>
              </w:rPr>
              <w:t>Admin Analytics Dashboard (Module 6 · Module 4)</w:t>
            </w:r>
          </w:p>
        </w:tc>
        <w:tc>
          <w:tcPr>
            <w:tcW w:w="4674" w:type="dxa"/>
            <w:tcMar>
              <w:top w:w="60" w:type="dxa"/>
              <w:left w:w="100" w:type="dxa"/>
              <w:bottom w:w="60" w:type="dxa"/>
              <w:right w:w="100" w:type="dxa"/>
            </w:tcMar>
            <w:vAlign w:val="center"/>
          </w:tcPr>
          <w:p w14:paraId="5DCD0FCD">
            <w:pPr>
              <w:rPr>
                <w:rFonts w:hint="default" w:ascii="Times New Roman" w:hAnsi="Times New Roman" w:cs="Times New Roman"/>
                <w:sz w:val="26"/>
                <w:szCs w:val="26"/>
              </w:rPr>
            </w:pPr>
            <w:r>
              <w:rPr>
                <w:rFonts w:hint="default" w:ascii="Times New Roman" w:hAnsi="Times New Roman" w:cs="Times New Roman"/>
                <w:sz w:val="26"/>
                <w:szCs w:val="26"/>
              </w:rPr>
              <w:t>UI Design, Frontend, Backend Analytics &amp; Export Data API, Test Case (C1SE18-64 → C1SE18-67)</w:t>
            </w:r>
          </w:p>
        </w:tc>
        <w:tc>
          <w:tcPr>
            <w:tcW w:w="841" w:type="dxa"/>
            <w:tcMar>
              <w:top w:w="60" w:type="dxa"/>
              <w:left w:w="100" w:type="dxa"/>
              <w:bottom w:w="60" w:type="dxa"/>
              <w:right w:w="100" w:type="dxa"/>
            </w:tcMar>
            <w:vAlign w:val="center"/>
          </w:tcPr>
          <w:p w14:paraId="1EE4034A">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2BD2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6E293FDF">
            <w:pPr>
              <w:rPr>
                <w:rFonts w:hint="default" w:ascii="Times New Roman" w:hAnsi="Times New Roman" w:cs="Times New Roman"/>
                <w:sz w:val="26"/>
                <w:szCs w:val="26"/>
              </w:rPr>
            </w:pPr>
            <w:r>
              <w:rPr>
                <w:rFonts w:hint="default" w:ascii="Times New Roman" w:hAnsi="Times New Roman" w:cs="Times New Roman"/>
                <w:sz w:val="26"/>
                <w:szCs w:val="26"/>
              </w:rPr>
              <w:t>23</w:t>
            </w:r>
          </w:p>
        </w:tc>
        <w:tc>
          <w:tcPr>
            <w:tcW w:w="2617" w:type="dxa"/>
            <w:tcMar>
              <w:top w:w="60" w:type="dxa"/>
              <w:left w:w="100" w:type="dxa"/>
              <w:bottom w:w="60" w:type="dxa"/>
              <w:right w:w="100" w:type="dxa"/>
            </w:tcMar>
            <w:vAlign w:val="center"/>
          </w:tcPr>
          <w:p w14:paraId="3984E0CC">
            <w:pPr>
              <w:rPr>
                <w:rFonts w:hint="default" w:ascii="Times New Roman" w:hAnsi="Times New Roman" w:cs="Times New Roman"/>
                <w:sz w:val="26"/>
                <w:szCs w:val="26"/>
              </w:rPr>
            </w:pPr>
            <w:r>
              <w:rPr>
                <w:rFonts w:hint="default" w:ascii="Times New Roman" w:hAnsi="Times New Roman" w:cs="Times New Roman"/>
                <w:sz w:val="26"/>
                <w:szCs w:val="26"/>
              </w:rPr>
              <w:t>Benchmark Construction (Research)</w:t>
            </w:r>
          </w:p>
        </w:tc>
        <w:tc>
          <w:tcPr>
            <w:tcW w:w="4674" w:type="dxa"/>
            <w:tcMar>
              <w:top w:w="60" w:type="dxa"/>
              <w:left w:w="100" w:type="dxa"/>
              <w:bottom w:w="60" w:type="dxa"/>
              <w:right w:w="100" w:type="dxa"/>
            </w:tcMar>
            <w:vAlign w:val="center"/>
          </w:tcPr>
          <w:p w14:paraId="4E21B08A">
            <w:pPr>
              <w:rPr>
                <w:rFonts w:hint="default" w:ascii="Times New Roman" w:hAnsi="Times New Roman" w:cs="Times New Roman"/>
                <w:sz w:val="26"/>
                <w:szCs w:val="26"/>
              </w:rPr>
            </w:pPr>
            <w:r>
              <w:rPr>
                <w:rFonts w:hint="default" w:ascii="Times New Roman" w:hAnsi="Times New Roman" w:cs="Times New Roman"/>
                <w:sz w:val="26"/>
                <w:szCs w:val="26"/>
              </w:rPr>
              <w:t>Benchmark of 100–200 questions for evaluating the three baselines (Jira ID to be created)</w:t>
            </w:r>
          </w:p>
        </w:tc>
        <w:tc>
          <w:tcPr>
            <w:tcW w:w="841" w:type="dxa"/>
            <w:tcMar>
              <w:top w:w="60" w:type="dxa"/>
              <w:left w:w="100" w:type="dxa"/>
              <w:bottom w:w="60" w:type="dxa"/>
              <w:right w:w="100" w:type="dxa"/>
            </w:tcMar>
            <w:vAlign w:val="center"/>
          </w:tcPr>
          <w:p w14:paraId="7BF6AC5E">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3C98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825E04D">
            <w:pPr>
              <w:rPr>
                <w:rFonts w:hint="default" w:ascii="Times New Roman" w:hAnsi="Times New Roman" w:cs="Times New Roman"/>
                <w:sz w:val="26"/>
                <w:szCs w:val="26"/>
              </w:rPr>
            </w:pPr>
            <w:r>
              <w:rPr>
                <w:rFonts w:hint="default" w:ascii="Times New Roman" w:hAnsi="Times New Roman" w:cs="Times New Roman"/>
                <w:sz w:val="26"/>
                <w:szCs w:val="26"/>
              </w:rPr>
              <w:t>24</w:t>
            </w:r>
          </w:p>
        </w:tc>
        <w:tc>
          <w:tcPr>
            <w:tcW w:w="2617" w:type="dxa"/>
            <w:tcMar>
              <w:top w:w="60" w:type="dxa"/>
              <w:left w:w="100" w:type="dxa"/>
              <w:bottom w:w="60" w:type="dxa"/>
              <w:right w:w="100" w:type="dxa"/>
            </w:tcMar>
            <w:vAlign w:val="center"/>
          </w:tcPr>
          <w:p w14:paraId="01E6A1C0">
            <w:pPr>
              <w:rPr>
                <w:rFonts w:hint="default" w:ascii="Times New Roman" w:hAnsi="Times New Roman" w:cs="Times New Roman"/>
                <w:sz w:val="26"/>
                <w:szCs w:val="26"/>
              </w:rPr>
            </w:pPr>
            <w:r>
              <w:rPr>
                <w:rFonts w:hint="default" w:ascii="Times New Roman" w:hAnsi="Times New Roman" w:cs="Times New Roman"/>
                <w:sz w:val="26"/>
                <w:szCs w:val="26"/>
              </w:rPr>
              <w:t>Baseline Evaluation (Research)</w:t>
            </w:r>
          </w:p>
        </w:tc>
        <w:tc>
          <w:tcPr>
            <w:tcW w:w="4674" w:type="dxa"/>
            <w:tcMar>
              <w:top w:w="60" w:type="dxa"/>
              <w:left w:w="100" w:type="dxa"/>
              <w:bottom w:w="60" w:type="dxa"/>
              <w:right w:w="100" w:type="dxa"/>
            </w:tcMar>
            <w:vAlign w:val="center"/>
          </w:tcPr>
          <w:p w14:paraId="18432582">
            <w:pPr>
              <w:rPr>
                <w:rFonts w:hint="default" w:ascii="Times New Roman" w:hAnsi="Times New Roman" w:cs="Times New Roman"/>
                <w:sz w:val="26"/>
                <w:szCs w:val="26"/>
              </w:rPr>
            </w:pPr>
            <w:r>
              <w:rPr>
                <w:rFonts w:hint="default" w:ascii="Times New Roman" w:hAnsi="Times New Roman" w:cs="Times New Roman"/>
                <w:sz w:val="26"/>
                <w:szCs w:val="26"/>
              </w:rPr>
              <w:t>Evaluation of Vector RAG, Pure GraphRAG and Hybrid GraphRAG on 5 indicators: Answer Correctness, Retrieval/Citation Precision, Hallucination Rate, AI Response Time, Fine-tuning Effectiveness (Jira ID to be created)</w:t>
            </w:r>
          </w:p>
        </w:tc>
        <w:tc>
          <w:tcPr>
            <w:tcW w:w="841" w:type="dxa"/>
            <w:tcMar>
              <w:top w:w="60" w:type="dxa"/>
              <w:left w:w="100" w:type="dxa"/>
              <w:bottom w:w="60" w:type="dxa"/>
              <w:right w:w="100" w:type="dxa"/>
            </w:tcMar>
            <w:vAlign w:val="center"/>
          </w:tcPr>
          <w:p w14:paraId="45DCCD12">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14F6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CF39EBA">
            <w:pP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2617" w:type="dxa"/>
            <w:tcMar>
              <w:top w:w="60" w:type="dxa"/>
              <w:left w:w="100" w:type="dxa"/>
              <w:bottom w:w="60" w:type="dxa"/>
              <w:right w:w="100" w:type="dxa"/>
            </w:tcMar>
            <w:vAlign w:val="center"/>
          </w:tcPr>
          <w:p w14:paraId="5E2203BA">
            <w:pPr>
              <w:rPr>
                <w:rFonts w:hint="default" w:ascii="Times New Roman" w:hAnsi="Times New Roman" w:cs="Times New Roman"/>
                <w:sz w:val="26"/>
                <w:szCs w:val="26"/>
              </w:rPr>
            </w:pPr>
            <w:r>
              <w:rPr>
                <w:rFonts w:hint="default" w:ascii="Times New Roman" w:hAnsi="Times New Roman" w:cs="Times New Roman"/>
                <w:sz w:val="26"/>
                <w:szCs w:val="26"/>
              </w:rPr>
              <w:t>Technical Report</w:t>
            </w:r>
          </w:p>
        </w:tc>
        <w:tc>
          <w:tcPr>
            <w:tcW w:w="4674" w:type="dxa"/>
            <w:tcMar>
              <w:top w:w="60" w:type="dxa"/>
              <w:left w:w="100" w:type="dxa"/>
              <w:bottom w:w="60" w:type="dxa"/>
              <w:right w:w="100" w:type="dxa"/>
            </w:tcMar>
            <w:vAlign w:val="center"/>
          </w:tcPr>
          <w:p w14:paraId="2F161F79">
            <w:pPr>
              <w:rPr>
                <w:rFonts w:hint="default" w:ascii="Times New Roman" w:hAnsi="Times New Roman" w:cs="Times New Roman"/>
                <w:sz w:val="26"/>
                <w:szCs w:val="26"/>
              </w:rPr>
            </w:pPr>
            <w:r>
              <w:rPr>
                <w:rFonts w:hint="default" w:ascii="Times New Roman" w:hAnsi="Times New Roman" w:cs="Times New Roman"/>
                <w:sz w:val="26"/>
                <w:szCs w:val="26"/>
              </w:rPr>
              <w:t>Technical Report presenting the methodology, benchmark and evaluation results (Jira ID to be created)</w:t>
            </w:r>
          </w:p>
        </w:tc>
        <w:tc>
          <w:tcPr>
            <w:tcW w:w="841" w:type="dxa"/>
            <w:tcMar>
              <w:top w:w="60" w:type="dxa"/>
              <w:left w:w="100" w:type="dxa"/>
              <w:bottom w:w="60" w:type="dxa"/>
              <w:right w:w="100" w:type="dxa"/>
            </w:tcMar>
            <w:vAlign w:val="center"/>
          </w:tcPr>
          <w:p w14:paraId="3E3BBB5D">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20E2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3FCC5B2">
            <w:pPr>
              <w:rPr>
                <w:rFonts w:hint="default" w:ascii="Times New Roman" w:hAnsi="Times New Roman" w:cs="Times New Roman"/>
                <w:sz w:val="26"/>
                <w:szCs w:val="26"/>
              </w:rPr>
            </w:pPr>
            <w:r>
              <w:rPr>
                <w:rFonts w:hint="default" w:ascii="Times New Roman" w:hAnsi="Times New Roman" w:cs="Times New Roman"/>
                <w:sz w:val="26"/>
                <w:szCs w:val="26"/>
              </w:rPr>
              <w:t>26</w:t>
            </w:r>
          </w:p>
        </w:tc>
        <w:tc>
          <w:tcPr>
            <w:tcW w:w="2617" w:type="dxa"/>
            <w:tcMar>
              <w:top w:w="60" w:type="dxa"/>
              <w:left w:w="100" w:type="dxa"/>
              <w:bottom w:w="60" w:type="dxa"/>
              <w:right w:w="100" w:type="dxa"/>
            </w:tcMar>
            <w:vAlign w:val="center"/>
          </w:tcPr>
          <w:p w14:paraId="5174D34C">
            <w:pPr>
              <w:rPr>
                <w:rFonts w:hint="default" w:ascii="Times New Roman" w:hAnsi="Times New Roman" w:cs="Times New Roman"/>
                <w:sz w:val="26"/>
                <w:szCs w:val="26"/>
              </w:rPr>
            </w:pPr>
            <w:r>
              <w:rPr>
                <w:rFonts w:hint="default" w:ascii="Times New Roman" w:hAnsi="Times New Roman" w:cs="Times New Roman"/>
                <w:sz w:val="26"/>
                <w:szCs w:val="26"/>
              </w:rPr>
              <w:t>AI Usage Disclosure Statement</w:t>
            </w:r>
          </w:p>
        </w:tc>
        <w:tc>
          <w:tcPr>
            <w:tcW w:w="4674" w:type="dxa"/>
            <w:tcMar>
              <w:top w:w="60" w:type="dxa"/>
              <w:left w:w="100" w:type="dxa"/>
              <w:bottom w:w="60" w:type="dxa"/>
              <w:right w:w="100" w:type="dxa"/>
            </w:tcMar>
            <w:vAlign w:val="center"/>
          </w:tcPr>
          <w:p w14:paraId="738E2A8D">
            <w:pPr>
              <w:rPr>
                <w:rFonts w:hint="default" w:ascii="Times New Roman" w:hAnsi="Times New Roman" w:cs="Times New Roman"/>
                <w:sz w:val="26"/>
                <w:szCs w:val="26"/>
              </w:rPr>
            </w:pPr>
            <w:r>
              <w:rPr>
                <w:rFonts w:hint="default" w:ascii="Times New Roman" w:hAnsi="Times New Roman" w:cs="Times New Roman"/>
                <w:sz w:val="26"/>
                <w:szCs w:val="26"/>
              </w:rPr>
              <w:t>Statement disclosing the use of AI in the project (Jira ID to be created)</w:t>
            </w:r>
          </w:p>
        </w:tc>
        <w:tc>
          <w:tcPr>
            <w:tcW w:w="841" w:type="dxa"/>
            <w:tcMar>
              <w:top w:w="60" w:type="dxa"/>
              <w:left w:w="100" w:type="dxa"/>
              <w:bottom w:w="60" w:type="dxa"/>
              <w:right w:w="100" w:type="dxa"/>
            </w:tcMar>
            <w:vAlign w:val="center"/>
          </w:tcPr>
          <w:p w14:paraId="6EA105C6">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1ADF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D7B4C56">
            <w:pPr>
              <w:rPr>
                <w:rFonts w:hint="default" w:ascii="Times New Roman" w:hAnsi="Times New Roman" w:cs="Times New Roman"/>
                <w:sz w:val="26"/>
                <w:szCs w:val="26"/>
              </w:rPr>
            </w:pPr>
            <w:r>
              <w:rPr>
                <w:rFonts w:hint="default" w:ascii="Times New Roman" w:hAnsi="Times New Roman" w:cs="Times New Roman"/>
                <w:sz w:val="26"/>
                <w:szCs w:val="26"/>
              </w:rPr>
              <w:t>27</w:t>
            </w:r>
          </w:p>
        </w:tc>
        <w:tc>
          <w:tcPr>
            <w:tcW w:w="2617" w:type="dxa"/>
            <w:tcMar>
              <w:top w:w="60" w:type="dxa"/>
              <w:left w:w="100" w:type="dxa"/>
              <w:bottom w:w="60" w:type="dxa"/>
              <w:right w:w="100" w:type="dxa"/>
            </w:tcMar>
            <w:vAlign w:val="center"/>
          </w:tcPr>
          <w:p w14:paraId="5544504B">
            <w:pPr>
              <w:rPr>
                <w:rFonts w:hint="default" w:ascii="Times New Roman" w:hAnsi="Times New Roman" w:cs="Times New Roman"/>
                <w:sz w:val="26"/>
                <w:szCs w:val="26"/>
              </w:rPr>
            </w:pPr>
            <w:r>
              <w:rPr>
                <w:rFonts w:hint="default" w:ascii="Times New Roman" w:hAnsi="Times New Roman" w:cs="Times New Roman"/>
                <w:sz w:val="26"/>
                <w:szCs w:val="26"/>
              </w:rPr>
              <w:t>Reflection &amp; Peer Evaluation</w:t>
            </w:r>
          </w:p>
        </w:tc>
        <w:tc>
          <w:tcPr>
            <w:tcW w:w="4674" w:type="dxa"/>
            <w:tcMar>
              <w:top w:w="60" w:type="dxa"/>
              <w:left w:w="100" w:type="dxa"/>
              <w:bottom w:w="60" w:type="dxa"/>
              <w:right w:w="100" w:type="dxa"/>
            </w:tcMar>
            <w:vAlign w:val="center"/>
          </w:tcPr>
          <w:p w14:paraId="63C51958">
            <w:pPr>
              <w:rPr>
                <w:rFonts w:hint="default" w:ascii="Times New Roman" w:hAnsi="Times New Roman" w:cs="Times New Roman"/>
                <w:sz w:val="26"/>
                <w:szCs w:val="26"/>
              </w:rPr>
            </w:pPr>
            <w:r>
              <w:rPr>
                <w:rFonts w:hint="default" w:ascii="Times New Roman" w:hAnsi="Times New Roman" w:cs="Times New Roman"/>
                <w:sz w:val="26"/>
                <w:szCs w:val="26"/>
              </w:rPr>
              <w:t>Team reflection and peer evaluation of the five members (Jira ID to be created)</w:t>
            </w:r>
          </w:p>
        </w:tc>
        <w:tc>
          <w:tcPr>
            <w:tcW w:w="841" w:type="dxa"/>
            <w:tcMar>
              <w:top w:w="60" w:type="dxa"/>
              <w:left w:w="100" w:type="dxa"/>
              <w:bottom w:w="60" w:type="dxa"/>
              <w:right w:w="100" w:type="dxa"/>
            </w:tcMar>
            <w:vAlign w:val="center"/>
          </w:tcPr>
          <w:p w14:paraId="31F70FF2">
            <w:pPr>
              <w:rPr>
                <w:rFonts w:hint="default" w:ascii="Times New Roman" w:hAnsi="Times New Roman" w:cs="Times New Roman"/>
                <w:sz w:val="26"/>
                <w:szCs w:val="26"/>
              </w:rPr>
            </w:pPr>
            <w:r>
              <w:rPr>
                <w:rFonts w:hint="default" w:ascii="Times New Roman" w:hAnsi="Times New Roman" w:cs="Times New Roman"/>
                <w:sz w:val="26"/>
                <w:szCs w:val="26"/>
              </w:rPr>
              <w:t>4</w:t>
            </w:r>
          </w:p>
        </w:tc>
      </w:tr>
      <w:tr w14:paraId="7BC8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40B9DA3">
            <w:pPr>
              <w:rPr>
                <w:rFonts w:hint="default" w:ascii="Times New Roman" w:hAnsi="Times New Roman" w:cs="Times New Roman"/>
                <w:sz w:val="26"/>
                <w:szCs w:val="26"/>
              </w:rPr>
            </w:pPr>
            <w:r>
              <w:rPr>
                <w:rFonts w:hint="default" w:ascii="Times New Roman" w:hAnsi="Times New Roman" w:cs="Times New Roman"/>
                <w:sz w:val="26"/>
                <w:szCs w:val="26"/>
              </w:rPr>
              <w:t>28</w:t>
            </w:r>
          </w:p>
        </w:tc>
        <w:tc>
          <w:tcPr>
            <w:tcW w:w="2617" w:type="dxa"/>
            <w:tcMar>
              <w:top w:w="60" w:type="dxa"/>
              <w:left w:w="100" w:type="dxa"/>
              <w:bottom w:w="60" w:type="dxa"/>
              <w:right w:w="100" w:type="dxa"/>
            </w:tcMar>
            <w:vAlign w:val="center"/>
          </w:tcPr>
          <w:p w14:paraId="5CAB60B0">
            <w:pPr>
              <w:rPr>
                <w:rFonts w:hint="default" w:ascii="Times New Roman" w:hAnsi="Times New Roman" w:cs="Times New Roman"/>
                <w:sz w:val="26"/>
                <w:szCs w:val="26"/>
              </w:rPr>
            </w:pPr>
            <w:r>
              <w:rPr>
                <w:rFonts w:hint="default" w:ascii="Times New Roman" w:hAnsi="Times New Roman" w:cs="Times New Roman"/>
                <w:sz w:val="26"/>
                <w:szCs w:val="26"/>
              </w:rPr>
              <w:t>Final Documentation &amp; Project Closing (Close Sprint 4)</w:t>
            </w:r>
          </w:p>
        </w:tc>
        <w:tc>
          <w:tcPr>
            <w:tcW w:w="4674" w:type="dxa"/>
            <w:tcMar>
              <w:top w:w="60" w:type="dxa"/>
              <w:left w:w="100" w:type="dxa"/>
              <w:bottom w:w="60" w:type="dxa"/>
              <w:right w:w="100" w:type="dxa"/>
            </w:tcMar>
            <w:vAlign w:val="center"/>
          </w:tcPr>
          <w:p w14:paraId="35A91E0C">
            <w:pPr>
              <w:rPr>
                <w:rFonts w:hint="default" w:ascii="Times New Roman" w:hAnsi="Times New Roman" w:cs="Times New Roman"/>
                <w:sz w:val="26"/>
                <w:szCs w:val="26"/>
              </w:rPr>
            </w:pPr>
            <w:r>
              <w:rPr>
                <w:rFonts w:hint="default" w:ascii="Times New Roman" w:hAnsi="Times New Roman" w:cs="Times New Roman"/>
                <w:sz w:val="26"/>
                <w:szCs w:val="26"/>
              </w:rPr>
              <w:t>Sprint Plan, Sprint Backlog, End-to-End Test, fix bug, retest, final documentation, closing &amp; retrospective (C1SE18-68 → C1SE18-73)</w:t>
            </w:r>
          </w:p>
        </w:tc>
        <w:tc>
          <w:tcPr>
            <w:tcW w:w="841" w:type="dxa"/>
            <w:tcMar>
              <w:top w:w="60" w:type="dxa"/>
              <w:left w:w="100" w:type="dxa"/>
              <w:bottom w:w="60" w:type="dxa"/>
              <w:right w:w="100" w:type="dxa"/>
            </w:tcMar>
            <w:vAlign w:val="center"/>
          </w:tcPr>
          <w:p w14:paraId="33F29198">
            <w:pPr>
              <w:rPr>
                <w:rFonts w:hint="default" w:ascii="Times New Roman" w:hAnsi="Times New Roman" w:cs="Times New Roman"/>
                <w:sz w:val="26"/>
                <w:szCs w:val="26"/>
              </w:rPr>
            </w:pPr>
            <w:r>
              <w:rPr>
                <w:rFonts w:hint="default" w:ascii="Times New Roman" w:hAnsi="Times New Roman" w:cs="Times New Roman"/>
                <w:sz w:val="26"/>
                <w:szCs w:val="26"/>
              </w:rPr>
              <w:t>4</w:t>
            </w:r>
          </w:p>
        </w:tc>
      </w:tr>
    </w:tbl>
    <w:p w14:paraId="4DA1100B">
      <w:pPr>
        <w:spacing w:after="120"/>
        <w:rPr>
          <w:rFonts w:hint="default" w:ascii="Times New Roman" w:hAnsi="Times New Roman" w:cs="Times New Roman"/>
          <w:sz w:val="26"/>
          <w:szCs w:val="26"/>
        </w:rPr>
      </w:pPr>
    </w:p>
    <w:p w14:paraId="36F15F45">
      <w:pPr>
        <w:spacing w:after="120"/>
        <w:rPr>
          <w:rFonts w:hint="default" w:ascii="Times New Roman" w:hAnsi="Times New Roman" w:cs="Times New Roman"/>
          <w:sz w:val="26"/>
          <w:szCs w:val="26"/>
        </w:rPr>
      </w:pPr>
      <w:r>
        <w:rPr>
          <w:rFonts w:hint="default" w:ascii="Times New Roman" w:hAnsi="Times New Roman" w:cs="Times New Roman"/>
          <w:sz w:val="26"/>
          <w:szCs w:val="26"/>
        </w:rPr>
        <w:t>Note: item C1SE18-74 (Sprint 4) had no title on the Jira snapshot of 08/09/2026 and will be updated when complete information is available. The research and evaluation items (No. 23–27) will be created on the Jira board at Sprint 4 Planning (C1SE18-68).</w:t>
      </w:r>
    </w:p>
    <w:p w14:paraId="64E0BBC5">
      <w:pPr>
        <w:pStyle w:val="3"/>
        <w:spacing w:before="240" w:after="120"/>
        <w:rPr>
          <w:rFonts w:hint="default" w:ascii="Times New Roman" w:hAnsi="Times New Roman" w:cs="Times New Roman"/>
          <w:sz w:val="26"/>
          <w:szCs w:val="26"/>
        </w:rPr>
      </w:pPr>
      <w:bookmarkStart w:id="26" w:name="_Toc17125"/>
      <w:bookmarkStart w:id="27" w:name="_Toc966"/>
      <w:r>
        <w:rPr>
          <w:rFonts w:hint="default" w:ascii="Times New Roman" w:hAnsi="Times New Roman" w:cs="Times New Roman"/>
          <w:sz w:val="26"/>
          <w:szCs w:val="26"/>
        </w:rPr>
        <w:t>3.3 Work Breakdown Structure (WBS)</w:t>
      </w:r>
      <w:bookmarkEnd w:id="26"/>
      <w:bookmarkEnd w:id="27"/>
    </w:p>
    <w:p w14:paraId="1C906F60">
      <w:pPr>
        <w:spacing w:after="120"/>
        <w:rPr>
          <w:rFonts w:hint="default" w:ascii="Times New Roman" w:hAnsi="Times New Roman" w:cs="Times New Roman"/>
          <w:sz w:val="26"/>
          <w:szCs w:val="26"/>
        </w:rPr>
      </w:pPr>
      <w:r>
        <w:rPr>
          <w:rFonts w:hint="default" w:ascii="Times New Roman" w:hAnsi="Times New Roman" w:cs="Times New Roman"/>
          <w:sz w:val="26"/>
          <w:szCs w:val="26"/>
        </w:rPr>
        <w:t>The WBS is organized by Sprint (Sprints 1–4) and maps to the corresponding Jira C1SE18 items and to the Sprint 4 research and evaluation activities.</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9"/>
        <w:gridCol w:w="4195"/>
        <w:gridCol w:w="985"/>
        <w:gridCol w:w="2828"/>
      </w:tblGrid>
      <w:tr w14:paraId="5942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shd w:val="clear" w:color="auto" w:fill="D9E2F3"/>
            <w:tcMar>
              <w:top w:w="60" w:type="dxa"/>
              <w:left w:w="100" w:type="dxa"/>
              <w:bottom w:w="60" w:type="dxa"/>
              <w:right w:w="100" w:type="dxa"/>
            </w:tcMar>
            <w:vAlign w:val="center"/>
          </w:tcPr>
          <w:p w14:paraId="6C0D848C">
            <w:pPr>
              <w:rPr>
                <w:rFonts w:hint="default" w:ascii="Times New Roman" w:hAnsi="Times New Roman" w:cs="Times New Roman"/>
                <w:sz w:val="26"/>
                <w:szCs w:val="26"/>
              </w:rPr>
            </w:pPr>
            <w:r>
              <w:rPr>
                <w:rFonts w:hint="default" w:ascii="Times New Roman" w:hAnsi="Times New Roman" w:cs="Times New Roman"/>
                <w:b/>
                <w:bCs/>
                <w:sz w:val="26"/>
                <w:szCs w:val="26"/>
              </w:rPr>
              <w:t>WBS</w:t>
            </w:r>
          </w:p>
        </w:tc>
        <w:tc>
          <w:tcPr>
            <w:tcW w:w="4245" w:type="dxa"/>
            <w:shd w:val="clear" w:color="auto" w:fill="D9E2F3"/>
            <w:tcMar>
              <w:top w:w="60" w:type="dxa"/>
              <w:left w:w="100" w:type="dxa"/>
              <w:bottom w:w="60" w:type="dxa"/>
              <w:right w:w="100" w:type="dxa"/>
            </w:tcMar>
            <w:vAlign w:val="center"/>
          </w:tcPr>
          <w:p w14:paraId="5DA2E46C">
            <w:pPr>
              <w:rPr>
                <w:rFonts w:hint="default" w:ascii="Times New Roman" w:hAnsi="Times New Roman" w:cs="Times New Roman"/>
                <w:sz w:val="26"/>
                <w:szCs w:val="26"/>
              </w:rPr>
            </w:pPr>
            <w:r>
              <w:rPr>
                <w:rFonts w:hint="default" w:ascii="Times New Roman" w:hAnsi="Times New Roman" w:cs="Times New Roman"/>
                <w:b/>
                <w:bCs/>
                <w:sz w:val="26"/>
                <w:szCs w:val="26"/>
              </w:rPr>
              <w:t>Job Categories</w:t>
            </w:r>
          </w:p>
        </w:tc>
        <w:tc>
          <w:tcPr>
            <w:tcW w:w="987" w:type="dxa"/>
            <w:shd w:val="clear" w:color="auto" w:fill="D9E2F3"/>
            <w:tcMar>
              <w:top w:w="60" w:type="dxa"/>
              <w:left w:w="100" w:type="dxa"/>
              <w:bottom w:w="60" w:type="dxa"/>
              <w:right w:w="100" w:type="dxa"/>
            </w:tcMar>
            <w:vAlign w:val="center"/>
          </w:tcPr>
          <w:p w14:paraId="4D21DCEC">
            <w:pPr>
              <w:rPr>
                <w:rFonts w:hint="default" w:ascii="Times New Roman" w:hAnsi="Times New Roman" w:cs="Times New Roman"/>
                <w:sz w:val="26"/>
                <w:szCs w:val="26"/>
              </w:rPr>
            </w:pPr>
            <w:r>
              <w:rPr>
                <w:rFonts w:hint="default" w:ascii="Times New Roman" w:hAnsi="Times New Roman" w:cs="Times New Roman"/>
                <w:b/>
                <w:bCs/>
                <w:sz w:val="26"/>
                <w:szCs w:val="26"/>
              </w:rPr>
              <w:t>Sprint</w:t>
            </w:r>
          </w:p>
        </w:tc>
        <w:tc>
          <w:tcPr>
            <w:tcW w:w="2863" w:type="dxa"/>
            <w:shd w:val="clear" w:color="auto" w:fill="D9E2F3"/>
            <w:tcMar>
              <w:top w:w="60" w:type="dxa"/>
              <w:left w:w="100" w:type="dxa"/>
              <w:bottom w:w="60" w:type="dxa"/>
              <w:right w:w="100" w:type="dxa"/>
            </w:tcMar>
            <w:vAlign w:val="center"/>
          </w:tcPr>
          <w:p w14:paraId="272533D6">
            <w:pPr>
              <w:rPr>
                <w:rFonts w:hint="default" w:ascii="Times New Roman" w:hAnsi="Times New Roman" w:cs="Times New Roman"/>
                <w:sz w:val="26"/>
                <w:szCs w:val="26"/>
              </w:rPr>
            </w:pPr>
            <w:r>
              <w:rPr>
                <w:rFonts w:hint="default" w:ascii="Times New Roman" w:hAnsi="Times New Roman" w:cs="Times New Roman"/>
                <w:b/>
                <w:bCs/>
                <w:sz w:val="26"/>
                <w:szCs w:val="26"/>
              </w:rPr>
              <w:t>Typical Jira ID</w:t>
            </w:r>
          </w:p>
        </w:tc>
      </w:tr>
      <w:tr w14:paraId="1F50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09DC490">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4245" w:type="dxa"/>
            <w:tcMar>
              <w:top w:w="60" w:type="dxa"/>
              <w:left w:w="100" w:type="dxa"/>
              <w:bottom w:w="60" w:type="dxa"/>
              <w:right w:w="100" w:type="dxa"/>
            </w:tcMar>
            <w:vAlign w:val="center"/>
          </w:tcPr>
          <w:p w14:paraId="1F8AC179">
            <w:pPr>
              <w:rPr>
                <w:rFonts w:hint="default" w:ascii="Times New Roman" w:hAnsi="Times New Roman" w:cs="Times New Roman"/>
                <w:sz w:val="26"/>
                <w:szCs w:val="26"/>
              </w:rPr>
            </w:pPr>
            <w:r>
              <w:rPr>
                <w:rFonts w:hint="default" w:ascii="Times New Roman" w:hAnsi="Times New Roman" w:cs="Times New Roman"/>
                <w:sz w:val="26"/>
                <w:szCs w:val="26"/>
              </w:rPr>
              <w:t>Sprint Plan &amp; Backlog</w:t>
            </w:r>
          </w:p>
        </w:tc>
        <w:tc>
          <w:tcPr>
            <w:tcW w:w="987" w:type="dxa"/>
            <w:tcMar>
              <w:top w:w="60" w:type="dxa"/>
              <w:left w:w="100" w:type="dxa"/>
              <w:bottom w:w="60" w:type="dxa"/>
              <w:right w:w="100" w:type="dxa"/>
            </w:tcMar>
            <w:vAlign w:val="center"/>
          </w:tcPr>
          <w:p w14:paraId="292D0DC9">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40768ECB">
            <w:pPr>
              <w:rPr>
                <w:rFonts w:hint="default" w:ascii="Times New Roman" w:hAnsi="Times New Roman" w:cs="Times New Roman"/>
                <w:sz w:val="26"/>
                <w:szCs w:val="26"/>
              </w:rPr>
            </w:pPr>
            <w:r>
              <w:rPr>
                <w:rFonts w:hint="default" w:ascii="Times New Roman" w:hAnsi="Times New Roman" w:cs="Times New Roman"/>
                <w:sz w:val="26"/>
                <w:szCs w:val="26"/>
              </w:rPr>
              <w:t>C1SE18-32, C1SE18-33</w:t>
            </w:r>
          </w:p>
        </w:tc>
      </w:tr>
      <w:tr w14:paraId="1D49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AC009C6">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4245" w:type="dxa"/>
            <w:tcMar>
              <w:top w:w="60" w:type="dxa"/>
              <w:left w:w="100" w:type="dxa"/>
              <w:bottom w:w="60" w:type="dxa"/>
              <w:right w:w="100" w:type="dxa"/>
            </w:tcMar>
            <w:vAlign w:val="center"/>
          </w:tcPr>
          <w:p w14:paraId="3443F601">
            <w:pPr>
              <w:rPr>
                <w:rFonts w:hint="default" w:ascii="Times New Roman" w:hAnsi="Times New Roman" w:cs="Times New Roman"/>
                <w:sz w:val="26"/>
                <w:szCs w:val="26"/>
              </w:rPr>
            </w:pPr>
            <w:r>
              <w:rPr>
                <w:rFonts w:hint="default" w:ascii="Times New Roman" w:hAnsi="Times New Roman" w:cs="Times New Roman"/>
                <w:sz w:val="26"/>
                <w:szCs w:val="26"/>
              </w:rPr>
              <w:t>Authentication Module (Module 6)</w:t>
            </w:r>
          </w:p>
        </w:tc>
        <w:tc>
          <w:tcPr>
            <w:tcW w:w="987" w:type="dxa"/>
            <w:tcMar>
              <w:top w:w="60" w:type="dxa"/>
              <w:left w:w="100" w:type="dxa"/>
              <w:bottom w:w="60" w:type="dxa"/>
              <w:right w:w="100" w:type="dxa"/>
            </w:tcMar>
            <w:vAlign w:val="center"/>
          </w:tcPr>
          <w:p w14:paraId="2E414E9E">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1A71DD77">
            <w:pPr>
              <w:rPr>
                <w:rFonts w:hint="default" w:ascii="Times New Roman" w:hAnsi="Times New Roman" w:cs="Times New Roman"/>
                <w:sz w:val="26"/>
                <w:szCs w:val="26"/>
              </w:rPr>
            </w:pPr>
            <w:r>
              <w:rPr>
                <w:rFonts w:hint="default" w:ascii="Times New Roman" w:hAnsi="Times New Roman" w:cs="Times New Roman"/>
                <w:sz w:val="26"/>
                <w:szCs w:val="26"/>
              </w:rPr>
              <w:t>C1SE18-6 → C1SE18-11</w:t>
            </w:r>
          </w:p>
        </w:tc>
      </w:tr>
      <w:tr w14:paraId="42A2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5E78871">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4245" w:type="dxa"/>
            <w:tcMar>
              <w:top w:w="60" w:type="dxa"/>
              <w:left w:w="100" w:type="dxa"/>
              <w:bottom w:w="60" w:type="dxa"/>
              <w:right w:w="100" w:type="dxa"/>
            </w:tcMar>
            <w:vAlign w:val="center"/>
          </w:tcPr>
          <w:p w14:paraId="0E6A2667">
            <w:pPr>
              <w:rPr>
                <w:rFonts w:hint="default" w:ascii="Times New Roman" w:hAnsi="Times New Roman" w:cs="Times New Roman"/>
                <w:sz w:val="26"/>
                <w:szCs w:val="26"/>
              </w:rPr>
            </w:pPr>
            <w:r>
              <w:rPr>
                <w:rFonts w:hint="default" w:ascii="Times New Roman" w:hAnsi="Times New Roman" w:cs="Times New Roman"/>
                <w:sz w:val="26"/>
                <w:szCs w:val="26"/>
              </w:rPr>
              <w:t>Home &amp; Dashboard (Module 4)</w:t>
            </w:r>
          </w:p>
        </w:tc>
        <w:tc>
          <w:tcPr>
            <w:tcW w:w="987" w:type="dxa"/>
            <w:tcMar>
              <w:top w:w="60" w:type="dxa"/>
              <w:left w:w="100" w:type="dxa"/>
              <w:bottom w:w="60" w:type="dxa"/>
              <w:right w:w="100" w:type="dxa"/>
            </w:tcMar>
            <w:vAlign w:val="center"/>
          </w:tcPr>
          <w:p w14:paraId="194FFE9C">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2CE75B33">
            <w:pPr>
              <w:rPr>
                <w:rFonts w:hint="default" w:ascii="Times New Roman" w:hAnsi="Times New Roman" w:cs="Times New Roman"/>
                <w:sz w:val="26"/>
                <w:szCs w:val="26"/>
              </w:rPr>
            </w:pPr>
            <w:r>
              <w:rPr>
                <w:rFonts w:hint="default" w:ascii="Times New Roman" w:hAnsi="Times New Roman" w:cs="Times New Roman"/>
                <w:sz w:val="26"/>
                <w:szCs w:val="26"/>
              </w:rPr>
              <w:t>C1SE18-12 → C1SE18-15</w:t>
            </w:r>
          </w:p>
        </w:tc>
      </w:tr>
      <w:tr w14:paraId="3D17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D3C2D2D">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4245" w:type="dxa"/>
            <w:tcMar>
              <w:top w:w="60" w:type="dxa"/>
              <w:left w:w="100" w:type="dxa"/>
              <w:bottom w:w="60" w:type="dxa"/>
              <w:right w:w="100" w:type="dxa"/>
            </w:tcMar>
            <w:vAlign w:val="center"/>
          </w:tcPr>
          <w:p w14:paraId="389E112F">
            <w:pPr>
              <w:rPr>
                <w:rFonts w:hint="default" w:ascii="Times New Roman" w:hAnsi="Times New Roman" w:cs="Times New Roman"/>
                <w:sz w:val="26"/>
                <w:szCs w:val="26"/>
              </w:rPr>
            </w:pPr>
            <w:r>
              <w:rPr>
                <w:rFonts w:hint="default" w:ascii="Times New Roman" w:hAnsi="Times New Roman" w:cs="Times New Roman"/>
                <w:sz w:val="26"/>
                <w:szCs w:val="26"/>
              </w:rPr>
              <w:t>Database Architecture (Module 6)</w:t>
            </w:r>
          </w:p>
        </w:tc>
        <w:tc>
          <w:tcPr>
            <w:tcW w:w="987" w:type="dxa"/>
            <w:tcMar>
              <w:top w:w="60" w:type="dxa"/>
              <w:left w:w="100" w:type="dxa"/>
              <w:bottom w:w="60" w:type="dxa"/>
              <w:right w:w="100" w:type="dxa"/>
            </w:tcMar>
            <w:vAlign w:val="center"/>
          </w:tcPr>
          <w:p w14:paraId="2305F90A">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372FBA9E">
            <w:pPr>
              <w:rPr>
                <w:rFonts w:hint="default" w:ascii="Times New Roman" w:hAnsi="Times New Roman" w:cs="Times New Roman"/>
                <w:sz w:val="26"/>
                <w:szCs w:val="26"/>
              </w:rPr>
            </w:pPr>
            <w:r>
              <w:rPr>
                <w:rFonts w:hint="default" w:ascii="Times New Roman" w:hAnsi="Times New Roman" w:cs="Times New Roman"/>
                <w:sz w:val="26"/>
                <w:szCs w:val="26"/>
              </w:rPr>
              <w:t>C1SE18-17</w:t>
            </w:r>
          </w:p>
        </w:tc>
      </w:tr>
      <w:tr w14:paraId="2FA2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83061DA">
            <w:pPr>
              <w:rPr>
                <w:rFonts w:hint="default" w:ascii="Times New Roman" w:hAnsi="Times New Roman" w:cs="Times New Roman"/>
                <w:sz w:val="26"/>
                <w:szCs w:val="26"/>
              </w:rPr>
            </w:pPr>
            <w:r>
              <w:rPr>
                <w:rFonts w:hint="default" w:ascii="Times New Roman" w:hAnsi="Times New Roman" w:cs="Times New Roman"/>
                <w:sz w:val="26"/>
                <w:szCs w:val="26"/>
              </w:rPr>
              <w:t>5</w:t>
            </w:r>
          </w:p>
        </w:tc>
        <w:tc>
          <w:tcPr>
            <w:tcW w:w="4245" w:type="dxa"/>
            <w:tcMar>
              <w:top w:w="60" w:type="dxa"/>
              <w:left w:w="100" w:type="dxa"/>
              <w:bottom w:w="60" w:type="dxa"/>
              <w:right w:w="100" w:type="dxa"/>
            </w:tcMar>
            <w:vAlign w:val="center"/>
          </w:tcPr>
          <w:p w14:paraId="3326C63B">
            <w:pPr>
              <w:rPr>
                <w:rFonts w:hint="default" w:ascii="Times New Roman" w:hAnsi="Times New Roman" w:cs="Times New Roman"/>
                <w:sz w:val="26"/>
                <w:szCs w:val="26"/>
              </w:rPr>
            </w:pPr>
            <w:r>
              <w:rPr>
                <w:rFonts w:hint="default" w:ascii="Times New Roman" w:hAnsi="Times New Roman" w:cs="Times New Roman"/>
                <w:sz w:val="26"/>
                <w:szCs w:val="26"/>
              </w:rPr>
              <w:t>Test Plan &amp; Data Ingestion Pipeline (Module 1)</w:t>
            </w:r>
          </w:p>
        </w:tc>
        <w:tc>
          <w:tcPr>
            <w:tcW w:w="987" w:type="dxa"/>
            <w:tcMar>
              <w:top w:w="60" w:type="dxa"/>
              <w:left w:w="100" w:type="dxa"/>
              <w:bottom w:w="60" w:type="dxa"/>
              <w:right w:w="100" w:type="dxa"/>
            </w:tcMar>
            <w:vAlign w:val="center"/>
          </w:tcPr>
          <w:p w14:paraId="718F9DB2">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2DA1B4D2">
            <w:pPr>
              <w:rPr>
                <w:rFonts w:hint="default" w:ascii="Times New Roman" w:hAnsi="Times New Roman" w:cs="Times New Roman"/>
                <w:sz w:val="26"/>
                <w:szCs w:val="26"/>
              </w:rPr>
            </w:pPr>
            <w:r>
              <w:rPr>
                <w:rFonts w:hint="default" w:ascii="Times New Roman" w:hAnsi="Times New Roman" w:cs="Times New Roman"/>
                <w:sz w:val="26"/>
                <w:szCs w:val="26"/>
              </w:rPr>
              <w:t>C1SE18-25, C1SE18-29</w:t>
            </w:r>
          </w:p>
        </w:tc>
      </w:tr>
      <w:tr w14:paraId="75FB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0BDC5395">
            <w:pPr>
              <w:rPr>
                <w:rFonts w:hint="default" w:ascii="Times New Roman" w:hAnsi="Times New Roman" w:cs="Times New Roman"/>
                <w:sz w:val="26"/>
                <w:szCs w:val="26"/>
              </w:rPr>
            </w:pPr>
            <w:r>
              <w:rPr>
                <w:rFonts w:hint="default" w:ascii="Times New Roman" w:hAnsi="Times New Roman" w:cs="Times New Roman"/>
                <w:sz w:val="26"/>
                <w:szCs w:val="26"/>
              </w:rPr>
              <w:t>6</w:t>
            </w:r>
          </w:p>
        </w:tc>
        <w:tc>
          <w:tcPr>
            <w:tcW w:w="4245" w:type="dxa"/>
            <w:tcMar>
              <w:top w:w="60" w:type="dxa"/>
              <w:left w:w="100" w:type="dxa"/>
              <w:bottom w:w="60" w:type="dxa"/>
              <w:right w:w="100" w:type="dxa"/>
            </w:tcMar>
            <w:vAlign w:val="center"/>
          </w:tcPr>
          <w:p w14:paraId="1E7F3FFE">
            <w:pPr>
              <w:rPr>
                <w:rFonts w:hint="default" w:ascii="Times New Roman" w:hAnsi="Times New Roman" w:cs="Times New Roman"/>
                <w:sz w:val="26"/>
                <w:szCs w:val="26"/>
              </w:rPr>
            </w:pPr>
            <w:r>
              <w:rPr>
                <w:rFonts w:hint="default" w:ascii="Times New Roman" w:hAnsi="Times New Roman" w:cs="Times New Roman"/>
                <w:sz w:val="26"/>
                <w:szCs w:val="26"/>
              </w:rPr>
              <w:t>Close Sprint 1</w:t>
            </w:r>
          </w:p>
        </w:tc>
        <w:tc>
          <w:tcPr>
            <w:tcW w:w="987" w:type="dxa"/>
            <w:tcMar>
              <w:top w:w="60" w:type="dxa"/>
              <w:left w:w="100" w:type="dxa"/>
              <w:bottom w:w="60" w:type="dxa"/>
              <w:right w:w="100" w:type="dxa"/>
            </w:tcMar>
            <w:vAlign w:val="center"/>
          </w:tcPr>
          <w:p w14:paraId="12C6A3FB">
            <w:pP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63" w:type="dxa"/>
            <w:tcMar>
              <w:top w:w="60" w:type="dxa"/>
              <w:left w:w="100" w:type="dxa"/>
              <w:bottom w:w="60" w:type="dxa"/>
              <w:right w:w="100" w:type="dxa"/>
            </w:tcMar>
            <w:vAlign w:val="center"/>
          </w:tcPr>
          <w:p w14:paraId="698D8A34">
            <w:pPr>
              <w:rPr>
                <w:rFonts w:hint="default" w:ascii="Times New Roman" w:hAnsi="Times New Roman" w:cs="Times New Roman"/>
                <w:sz w:val="26"/>
                <w:szCs w:val="26"/>
              </w:rPr>
            </w:pPr>
            <w:r>
              <w:rPr>
                <w:rFonts w:hint="default" w:ascii="Times New Roman" w:hAnsi="Times New Roman" w:cs="Times New Roman"/>
                <w:sz w:val="26"/>
                <w:szCs w:val="26"/>
              </w:rPr>
              <w:t>C1SE18-34 → C1SE18-37</w:t>
            </w:r>
          </w:p>
        </w:tc>
      </w:tr>
      <w:tr w14:paraId="7BB9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5C8CE5D9">
            <w:pPr>
              <w:rPr>
                <w:rFonts w:hint="default" w:ascii="Times New Roman" w:hAnsi="Times New Roman" w:cs="Times New Roman"/>
                <w:sz w:val="26"/>
                <w:szCs w:val="26"/>
              </w:rPr>
            </w:pPr>
            <w:r>
              <w:rPr>
                <w:rFonts w:hint="default" w:ascii="Times New Roman" w:hAnsi="Times New Roman" w:cs="Times New Roman"/>
                <w:sz w:val="26"/>
                <w:szCs w:val="26"/>
              </w:rPr>
              <w:t>7</w:t>
            </w:r>
          </w:p>
        </w:tc>
        <w:tc>
          <w:tcPr>
            <w:tcW w:w="4245" w:type="dxa"/>
            <w:tcMar>
              <w:top w:w="60" w:type="dxa"/>
              <w:left w:w="100" w:type="dxa"/>
              <w:bottom w:w="60" w:type="dxa"/>
              <w:right w:w="100" w:type="dxa"/>
            </w:tcMar>
            <w:vAlign w:val="center"/>
          </w:tcPr>
          <w:p w14:paraId="245A90DF">
            <w:pPr>
              <w:rPr>
                <w:rFonts w:hint="default" w:ascii="Times New Roman" w:hAnsi="Times New Roman" w:cs="Times New Roman"/>
                <w:sz w:val="26"/>
                <w:szCs w:val="26"/>
              </w:rPr>
            </w:pPr>
            <w:r>
              <w:rPr>
                <w:rFonts w:hint="default" w:ascii="Times New Roman" w:hAnsi="Times New Roman" w:cs="Times New Roman"/>
                <w:sz w:val="26"/>
                <w:szCs w:val="26"/>
              </w:rPr>
              <w:t>Knowledge Base Module (Module 2)</w:t>
            </w:r>
          </w:p>
        </w:tc>
        <w:tc>
          <w:tcPr>
            <w:tcW w:w="987" w:type="dxa"/>
            <w:tcMar>
              <w:top w:w="60" w:type="dxa"/>
              <w:left w:w="100" w:type="dxa"/>
              <w:bottom w:w="60" w:type="dxa"/>
              <w:right w:w="100" w:type="dxa"/>
            </w:tcMar>
            <w:vAlign w:val="center"/>
          </w:tcPr>
          <w:p w14:paraId="41748916">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2EBBF52C">
            <w:pPr>
              <w:rPr>
                <w:rFonts w:hint="default" w:ascii="Times New Roman" w:hAnsi="Times New Roman" w:cs="Times New Roman"/>
                <w:sz w:val="26"/>
                <w:szCs w:val="26"/>
              </w:rPr>
            </w:pPr>
            <w:r>
              <w:rPr>
                <w:rFonts w:hint="default" w:ascii="Times New Roman" w:hAnsi="Times New Roman" w:cs="Times New Roman"/>
                <w:sz w:val="26"/>
                <w:szCs w:val="26"/>
              </w:rPr>
              <w:t>C1SE18-18 → C1SE18-20</w:t>
            </w:r>
          </w:p>
        </w:tc>
      </w:tr>
      <w:tr w14:paraId="041E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139F4407">
            <w:pPr>
              <w:rPr>
                <w:rFonts w:hint="default" w:ascii="Times New Roman" w:hAnsi="Times New Roman" w:cs="Times New Roman"/>
                <w:sz w:val="26"/>
                <w:szCs w:val="26"/>
              </w:rPr>
            </w:pPr>
            <w:r>
              <w:rPr>
                <w:rFonts w:hint="default" w:ascii="Times New Roman" w:hAnsi="Times New Roman" w:cs="Times New Roman"/>
                <w:sz w:val="26"/>
                <w:szCs w:val="26"/>
              </w:rPr>
              <w:t>8</w:t>
            </w:r>
          </w:p>
        </w:tc>
        <w:tc>
          <w:tcPr>
            <w:tcW w:w="4245" w:type="dxa"/>
            <w:tcMar>
              <w:top w:w="60" w:type="dxa"/>
              <w:left w:w="100" w:type="dxa"/>
              <w:bottom w:w="60" w:type="dxa"/>
              <w:right w:w="100" w:type="dxa"/>
            </w:tcMar>
            <w:vAlign w:val="center"/>
          </w:tcPr>
          <w:p w14:paraId="600175D1">
            <w:pPr>
              <w:rPr>
                <w:rFonts w:hint="default" w:ascii="Times New Roman" w:hAnsi="Times New Roman" w:cs="Times New Roman"/>
                <w:sz w:val="26"/>
                <w:szCs w:val="26"/>
              </w:rPr>
            </w:pPr>
            <w:r>
              <w:rPr>
                <w:rFonts w:hint="default" w:ascii="Times New Roman" w:hAnsi="Times New Roman" w:cs="Times New Roman"/>
                <w:sz w:val="26"/>
                <w:szCs w:val="26"/>
              </w:rPr>
              <w:t>Document Ingestion API (Module 1)</w:t>
            </w:r>
          </w:p>
        </w:tc>
        <w:tc>
          <w:tcPr>
            <w:tcW w:w="987" w:type="dxa"/>
            <w:tcMar>
              <w:top w:w="60" w:type="dxa"/>
              <w:left w:w="100" w:type="dxa"/>
              <w:bottom w:w="60" w:type="dxa"/>
              <w:right w:w="100" w:type="dxa"/>
            </w:tcMar>
            <w:vAlign w:val="center"/>
          </w:tcPr>
          <w:p w14:paraId="3311B263">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48F5432D">
            <w:pPr>
              <w:rPr>
                <w:rFonts w:hint="default" w:ascii="Times New Roman" w:hAnsi="Times New Roman" w:cs="Times New Roman"/>
                <w:sz w:val="26"/>
                <w:szCs w:val="26"/>
              </w:rPr>
            </w:pPr>
            <w:r>
              <w:rPr>
                <w:rFonts w:hint="default" w:ascii="Times New Roman" w:hAnsi="Times New Roman" w:cs="Times New Roman"/>
                <w:sz w:val="26"/>
                <w:szCs w:val="26"/>
              </w:rPr>
              <w:t>C1SE18-38</w:t>
            </w:r>
          </w:p>
        </w:tc>
      </w:tr>
      <w:tr w14:paraId="424B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1663AA3">
            <w:pPr>
              <w:rPr>
                <w:rFonts w:hint="default" w:ascii="Times New Roman" w:hAnsi="Times New Roman" w:cs="Times New Roman"/>
                <w:sz w:val="26"/>
                <w:szCs w:val="26"/>
              </w:rPr>
            </w:pPr>
            <w:r>
              <w:rPr>
                <w:rFonts w:hint="default" w:ascii="Times New Roman" w:hAnsi="Times New Roman" w:cs="Times New Roman"/>
                <w:sz w:val="26"/>
                <w:szCs w:val="26"/>
              </w:rPr>
              <w:t>9</w:t>
            </w:r>
          </w:p>
        </w:tc>
        <w:tc>
          <w:tcPr>
            <w:tcW w:w="4245" w:type="dxa"/>
            <w:tcMar>
              <w:top w:w="60" w:type="dxa"/>
              <w:left w:w="100" w:type="dxa"/>
              <w:bottom w:w="60" w:type="dxa"/>
              <w:right w:w="100" w:type="dxa"/>
            </w:tcMar>
            <w:vAlign w:val="center"/>
          </w:tcPr>
          <w:p w14:paraId="39E44F64">
            <w:pPr>
              <w:rPr>
                <w:rFonts w:hint="default" w:ascii="Times New Roman" w:hAnsi="Times New Roman" w:cs="Times New Roman"/>
                <w:sz w:val="26"/>
                <w:szCs w:val="26"/>
              </w:rPr>
            </w:pPr>
            <w:r>
              <w:rPr>
                <w:rFonts w:hint="default" w:ascii="Times New Roman" w:hAnsi="Times New Roman" w:cs="Times New Roman"/>
                <w:sz w:val="26"/>
                <w:szCs w:val="26"/>
              </w:rPr>
              <w:t>File Watcher API (Module 1)</w:t>
            </w:r>
          </w:p>
        </w:tc>
        <w:tc>
          <w:tcPr>
            <w:tcW w:w="987" w:type="dxa"/>
            <w:tcMar>
              <w:top w:w="60" w:type="dxa"/>
              <w:left w:w="100" w:type="dxa"/>
              <w:bottom w:w="60" w:type="dxa"/>
              <w:right w:w="100" w:type="dxa"/>
            </w:tcMar>
            <w:vAlign w:val="center"/>
          </w:tcPr>
          <w:p w14:paraId="06C67072">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05D472F9">
            <w:pPr>
              <w:rPr>
                <w:rFonts w:hint="default" w:ascii="Times New Roman" w:hAnsi="Times New Roman" w:cs="Times New Roman"/>
                <w:sz w:val="26"/>
                <w:szCs w:val="26"/>
              </w:rPr>
            </w:pPr>
            <w:r>
              <w:rPr>
                <w:rFonts w:hint="default" w:ascii="Times New Roman" w:hAnsi="Times New Roman" w:cs="Times New Roman"/>
                <w:sz w:val="26"/>
                <w:szCs w:val="26"/>
              </w:rPr>
              <w:t>C1SE18-30</w:t>
            </w:r>
          </w:p>
        </w:tc>
      </w:tr>
      <w:tr w14:paraId="62D8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5491E86">
            <w:pP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4245" w:type="dxa"/>
            <w:tcMar>
              <w:top w:w="60" w:type="dxa"/>
              <w:left w:w="100" w:type="dxa"/>
              <w:bottom w:w="60" w:type="dxa"/>
              <w:right w:w="100" w:type="dxa"/>
            </w:tcMar>
            <w:vAlign w:val="center"/>
          </w:tcPr>
          <w:p w14:paraId="4124F809">
            <w:pPr>
              <w:rPr>
                <w:rFonts w:hint="default" w:ascii="Times New Roman" w:hAnsi="Times New Roman" w:cs="Times New Roman"/>
                <w:sz w:val="26"/>
                <w:szCs w:val="26"/>
              </w:rPr>
            </w:pPr>
            <w:r>
              <w:rPr>
                <w:rFonts w:hint="default" w:ascii="Times New Roman" w:hAnsi="Times New Roman" w:cs="Times New Roman"/>
                <w:sz w:val="26"/>
                <w:szCs w:val="26"/>
              </w:rPr>
              <w:t>Module Settings &amp; RBAC (Module 6)</w:t>
            </w:r>
          </w:p>
        </w:tc>
        <w:tc>
          <w:tcPr>
            <w:tcW w:w="987" w:type="dxa"/>
            <w:tcMar>
              <w:top w:w="60" w:type="dxa"/>
              <w:left w:w="100" w:type="dxa"/>
              <w:bottom w:w="60" w:type="dxa"/>
              <w:right w:w="100" w:type="dxa"/>
            </w:tcMar>
            <w:vAlign w:val="center"/>
          </w:tcPr>
          <w:p w14:paraId="424C46B0">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0340AA7A">
            <w:pPr>
              <w:rPr>
                <w:rFonts w:hint="default" w:ascii="Times New Roman" w:hAnsi="Times New Roman" w:cs="Times New Roman"/>
                <w:sz w:val="26"/>
                <w:szCs w:val="26"/>
              </w:rPr>
            </w:pPr>
            <w:r>
              <w:rPr>
                <w:rFonts w:hint="default" w:ascii="Times New Roman" w:hAnsi="Times New Roman" w:cs="Times New Roman"/>
                <w:sz w:val="26"/>
                <w:szCs w:val="26"/>
              </w:rPr>
              <w:t>C1SE18-26 → C1SE18-28, C1SE18-31</w:t>
            </w:r>
          </w:p>
        </w:tc>
      </w:tr>
      <w:tr w14:paraId="074D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1D61730">
            <w:pP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4245" w:type="dxa"/>
            <w:tcMar>
              <w:top w:w="60" w:type="dxa"/>
              <w:left w:w="100" w:type="dxa"/>
              <w:bottom w:w="60" w:type="dxa"/>
              <w:right w:w="100" w:type="dxa"/>
            </w:tcMar>
            <w:vAlign w:val="center"/>
          </w:tcPr>
          <w:p w14:paraId="7D4458C9">
            <w:pPr>
              <w:rPr>
                <w:rFonts w:hint="default" w:ascii="Times New Roman" w:hAnsi="Times New Roman" w:cs="Times New Roman"/>
                <w:sz w:val="26"/>
                <w:szCs w:val="26"/>
              </w:rPr>
            </w:pPr>
            <w:r>
              <w:rPr>
                <w:rFonts w:hint="default" w:ascii="Times New Roman" w:hAnsi="Times New Roman" w:cs="Times New Roman"/>
                <w:sz w:val="26"/>
                <w:szCs w:val="26"/>
              </w:rPr>
              <w:t xml:space="preserve">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xml:space="preserve"> (Module 3)</w:t>
            </w:r>
          </w:p>
        </w:tc>
        <w:tc>
          <w:tcPr>
            <w:tcW w:w="987" w:type="dxa"/>
            <w:tcMar>
              <w:top w:w="60" w:type="dxa"/>
              <w:left w:w="100" w:type="dxa"/>
              <w:bottom w:w="60" w:type="dxa"/>
              <w:right w:w="100" w:type="dxa"/>
            </w:tcMar>
            <w:vAlign w:val="center"/>
          </w:tcPr>
          <w:p w14:paraId="420F1ABE">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5881D173">
            <w:pPr>
              <w:rPr>
                <w:rFonts w:hint="default" w:ascii="Times New Roman" w:hAnsi="Times New Roman" w:cs="Times New Roman"/>
                <w:sz w:val="26"/>
                <w:szCs w:val="26"/>
              </w:rPr>
            </w:pPr>
            <w:r>
              <w:rPr>
                <w:rFonts w:hint="default" w:ascii="Times New Roman" w:hAnsi="Times New Roman" w:cs="Times New Roman"/>
                <w:sz w:val="26"/>
                <w:szCs w:val="26"/>
              </w:rPr>
              <w:t>C1SE18-21 → C1SE18-24</w:t>
            </w:r>
          </w:p>
        </w:tc>
      </w:tr>
      <w:tr w14:paraId="68E1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227C507">
            <w:pP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4245" w:type="dxa"/>
            <w:tcMar>
              <w:top w:w="60" w:type="dxa"/>
              <w:left w:w="100" w:type="dxa"/>
              <w:bottom w:w="60" w:type="dxa"/>
              <w:right w:w="100" w:type="dxa"/>
            </w:tcMar>
            <w:vAlign w:val="center"/>
          </w:tcPr>
          <w:p w14:paraId="3ABE5DFB">
            <w:pPr>
              <w:rPr>
                <w:rFonts w:hint="default" w:ascii="Times New Roman" w:hAnsi="Times New Roman" w:cs="Times New Roman"/>
                <w:sz w:val="26"/>
                <w:szCs w:val="26"/>
              </w:rPr>
            </w:pPr>
            <w:r>
              <w:rPr>
                <w:rFonts w:hint="default" w:ascii="Times New Roman" w:hAnsi="Times New Roman" w:cs="Times New Roman"/>
                <w:sz w:val="26"/>
                <w:szCs w:val="26"/>
              </w:rPr>
              <w:t>Close Sprint 2</w:t>
            </w:r>
          </w:p>
        </w:tc>
        <w:tc>
          <w:tcPr>
            <w:tcW w:w="987" w:type="dxa"/>
            <w:tcMar>
              <w:top w:w="60" w:type="dxa"/>
              <w:left w:w="100" w:type="dxa"/>
              <w:bottom w:w="60" w:type="dxa"/>
              <w:right w:w="100" w:type="dxa"/>
            </w:tcMar>
            <w:vAlign w:val="center"/>
          </w:tcPr>
          <w:p w14:paraId="3428481E">
            <w:pP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63" w:type="dxa"/>
            <w:tcMar>
              <w:top w:w="60" w:type="dxa"/>
              <w:left w:w="100" w:type="dxa"/>
              <w:bottom w:w="60" w:type="dxa"/>
              <w:right w:w="100" w:type="dxa"/>
            </w:tcMar>
            <w:vAlign w:val="center"/>
          </w:tcPr>
          <w:p w14:paraId="086369E3">
            <w:pPr>
              <w:rPr>
                <w:rFonts w:hint="default" w:ascii="Times New Roman" w:hAnsi="Times New Roman" w:cs="Times New Roman"/>
                <w:sz w:val="26"/>
                <w:szCs w:val="26"/>
              </w:rPr>
            </w:pPr>
            <w:r>
              <w:rPr>
                <w:rFonts w:hint="default" w:ascii="Times New Roman" w:hAnsi="Times New Roman" w:cs="Times New Roman"/>
                <w:sz w:val="26"/>
                <w:szCs w:val="26"/>
              </w:rPr>
              <w:t>C1SE18-39 → C1SE18-44</w:t>
            </w:r>
          </w:p>
        </w:tc>
      </w:tr>
      <w:tr w14:paraId="309C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E1F019E">
            <w:pPr>
              <w:rPr>
                <w:rFonts w:hint="default" w:ascii="Times New Roman" w:hAnsi="Times New Roman" w:cs="Times New Roman"/>
                <w:sz w:val="26"/>
                <w:szCs w:val="26"/>
              </w:rPr>
            </w:pPr>
            <w:r>
              <w:rPr>
                <w:rFonts w:hint="default" w:ascii="Times New Roman" w:hAnsi="Times New Roman" w:cs="Times New Roman"/>
                <w:sz w:val="26"/>
                <w:szCs w:val="26"/>
              </w:rPr>
              <w:t>13</w:t>
            </w:r>
          </w:p>
        </w:tc>
        <w:tc>
          <w:tcPr>
            <w:tcW w:w="4245" w:type="dxa"/>
            <w:tcMar>
              <w:top w:w="60" w:type="dxa"/>
              <w:left w:w="100" w:type="dxa"/>
              <w:bottom w:w="60" w:type="dxa"/>
              <w:right w:w="100" w:type="dxa"/>
            </w:tcMar>
            <w:vAlign w:val="center"/>
          </w:tcPr>
          <w:p w14:paraId="468DD973">
            <w:pPr>
              <w:rPr>
                <w:rFonts w:hint="default" w:ascii="Times New Roman" w:hAnsi="Times New Roman" w:cs="Times New Roman"/>
                <w:sz w:val="26"/>
                <w:szCs w:val="26"/>
              </w:rPr>
            </w:pPr>
            <w:r>
              <w:rPr>
                <w:rFonts w:hint="default" w:ascii="Times New Roman" w:hAnsi="Times New Roman" w:cs="Times New Roman"/>
                <w:sz w:val="26"/>
                <w:szCs w:val="26"/>
              </w:rPr>
              <w:t>Hybrid Query &amp; Pipeline (Module 5 · Module 3)</w:t>
            </w:r>
          </w:p>
        </w:tc>
        <w:tc>
          <w:tcPr>
            <w:tcW w:w="987" w:type="dxa"/>
            <w:tcMar>
              <w:top w:w="60" w:type="dxa"/>
              <w:left w:w="100" w:type="dxa"/>
              <w:bottom w:w="60" w:type="dxa"/>
              <w:right w:w="100" w:type="dxa"/>
            </w:tcMar>
            <w:vAlign w:val="center"/>
          </w:tcPr>
          <w:p w14:paraId="4ADBDC74">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6FA53983">
            <w:pPr>
              <w:rPr>
                <w:rFonts w:hint="default" w:ascii="Times New Roman" w:hAnsi="Times New Roman" w:cs="Times New Roman"/>
                <w:sz w:val="26"/>
                <w:szCs w:val="26"/>
              </w:rPr>
            </w:pPr>
            <w:r>
              <w:rPr>
                <w:rFonts w:hint="default" w:ascii="Times New Roman" w:hAnsi="Times New Roman" w:cs="Times New Roman"/>
                <w:sz w:val="26"/>
                <w:szCs w:val="26"/>
              </w:rPr>
              <w:t>C1SE18-45 → C1SE18-47, C1SE18-49</w:t>
            </w:r>
          </w:p>
        </w:tc>
      </w:tr>
      <w:tr w14:paraId="6A5B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4A70A5C">
            <w:pPr>
              <w:rPr>
                <w:rFonts w:hint="default" w:ascii="Times New Roman" w:hAnsi="Times New Roman" w:cs="Times New Roman"/>
                <w:sz w:val="26"/>
                <w:szCs w:val="26"/>
              </w:rPr>
            </w:pPr>
            <w:r>
              <w:rPr>
                <w:rFonts w:hint="default" w:ascii="Times New Roman" w:hAnsi="Times New Roman" w:cs="Times New Roman"/>
                <w:sz w:val="26"/>
                <w:szCs w:val="26"/>
              </w:rPr>
              <w:t>14</w:t>
            </w:r>
          </w:p>
        </w:tc>
        <w:tc>
          <w:tcPr>
            <w:tcW w:w="4245" w:type="dxa"/>
            <w:tcMar>
              <w:top w:w="60" w:type="dxa"/>
              <w:left w:w="100" w:type="dxa"/>
              <w:bottom w:w="60" w:type="dxa"/>
              <w:right w:w="100" w:type="dxa"/>
            </w:tcMar>
            <w:vAlign w:val="center"/>
          </w:tcPr>
          <w:p w14:paraId="47456AF3">
            <w:pPr>
              <w:rPr>
                <w:rFonts w:hint="default" w:ascii="Times New Roman" w:hAnsi="Times New Roman" w:cs="Times New Roman"/>
                <w:sz w:val="26"/>
                <w:szCs w:val="26"/>
              </w:rPr>
            </w:pPr>
            <w:r>
              <w:rPr>
                <w:rFonts w:hint="default" w:ascii="Times New Roman" w:hAnsi="Times New Roman" w:cs="Times New Roman"/>
                <w:sz w:val="26"/>
                <w:szCs w:val="26"/>
              </w:rPr>
              <w:t>AEGIS Local Agent &amp; Sync API (Module 1)</w:t>
            </w:r>
          </w:p>
        </w:tc>
        <w:tc>
          <w:tcPr>
            <w:tcW w:w="987" w:type="dxa"/>
            <w:tcMar>
              <w:top w:w="60" w:type="dxa"/>
              <w:left w:w="100" w:type="dxa"/>
              <w:bottom w:w="60" w:type="dxa"/>
              <w:right w:w="100" w:type="dxa"/>
            </w:tcMar>
            <w:vAlign w:val="center"/>
          </w:tcPr>
          <w:p w14:paraId="4D24CC1C">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17B7343A">
            <w:pPr>
              <w:rPr>
                <w:rFonts w:hint="default" w:ascii="Times New Roman" w:hAnsi="Times New Roman" w:cs="Times New Roman"/>
                <w:sz w:val="26"/>
                <w:szCs w:val="26"/>
              </w:rPr>
            </w:pPr>
            <w:r>
              <w:rPr>
                <w:rFonts w:hint="default" w:ascii="Times New Roman" w:hAnsi="Times New Roman" w:cs="Times New Roman"/>
                <w:sz w:val="26"/>
                <w:szCs w:val="26"/>
              </w:rPr>
              <w:t>C1SE18-48</w:t>
            </w:r>
          </w:p>
        </w:tc>
      </w:tr>
      <w:tr w14:paraId="58FD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4D3F9A68">
            <w:pPr>
              <w:rPr>
                <w:rFonts w:hint="default" w:ascii="Times New Roman" w:hAnsi="Times New Roman" w:cs="Times New Roman"/>
                <w:sz w:val="26"/>
                <w:szCs w:val="26"/>
              </w:rPr>
            </w:pPr>
            <w:r>
              <w:rPr>
                <w:rFonts w:hint="default" w:ascii="Times New Roman" w:hAnsi="Times New Roman" w:cs="Times New Roman"/>
                <w:sz w:val="26"/>
                <w:szCs w:val="26"/>
              </w:rPr>
              <w:t>15</w:t>
            </w:r>
          </w:p>
        </w:tc>
        <w:tc>
          <w:tcPr>
            <w:tcW w:w="4245" w:type="dxa"/>
            <w:tcMar>
              <w:top w:w="60" w:type="dxa"/>
              <w:left w:w="100" w:type="dxa"/>
              <w:bottom w:w="60" w:type="dxa"/>
              <w:right w:w="100" w:type="dxa"/>
            </w:tcMar>
            <w:vAlign w:val="center"/>
          </w:tcPr>
          <w:p w14:paraId="1C136CB6">
            <w:pPr>
              <w:rPr>
                <w:rFonts w:hint="default" w:ascii="Times New Roman" w:hAnsi="Times New Roman" w:cs="Times New Roman"/>
                <w:sz w:val="26"/>
                <w:szCs w:val="26"/>
              </w:rPr>
            </w:pPr>
            <w:r>
              <w:rPr>
                <w:rFonts w:hint="default" w:ascii="Times New Roman" w:hAnsi="Times New Roman" w:cs="Times New Roman"/>
                <w:sz w:val="26"/>
                <w:szCs w:val="26"/>
              </w:rPr>
              <w:t>Knowledge Editor (Module 2)</w:t>
            </w:r>
          </w:p>
        </w:tc>
        <w:tc>
          <w:tcPr>
            <w:tcW w:w="987" w:type="dxa"/>
            <w:tcMar>
              <w:top w:w="60" w:type="dxa"/>
              <w:left w:w="100" w:type="dxa"/>
              <w:bottom w:w="60" w:type="dxa"/>
              <w:right w:w="100" w:type="dxa"/>
            </w:tcMar>
            <w:vAlign w:val="center"/>
          </w:tcPr>
          <w:p w14:paraId="303E4F4B">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6174CD88">
            <w:pPr>
              <w:rPr>
                <w:rFonts w:hint="default" w:ascii="Times New Roman" w:hAnsi="Times New Roman" w:cs="Times New Roman"/>
                <w:sz w:val="26"/>
                <w:szCs w:val="26"/>
              </w:rPr>
            </w:pPr>
            <w:r>
              <w:rPr>
                <w:rFonts w:hint="default" w:ascii="Times New Roman" w:hAnsi="Times New Roman" w:cs="Times New Roman"/>
                <w:sz w:val="26"/>
                <w:szCs w:val="26"/>
              </w:rPr>
              <w:t>C1SE18-50, C1SE18-51</w:t>
            </w:r>
          </w:p>
        </w:tc>
      </w:tr>
      <w:tr w14:paraId="3795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18CA7D1F">
            <w:pPr>
              <w:rPr>
                <w:rFonts w:hint="default" w:ascii="Times New Roman" w:hAnsi="Times New Roman" w:cs="Times New Roman"/>
                <w:sz w:val="26"/>
                <w:szCs w:val="26"/>
              </w:rPr>
            </w:pPr>
            <w:r>
              <w:rPr>
                <w:rFonts w:hint="default" w:ascii="Times New Roman" w:hAnsi="Times New Roman" w:cs="Times New Roman"/>
                <w:sz w:val="26"/>
                <w:szCs w:val="26"/>
              </w:rPr>
              <w:t>16</w:t>
            </w:r>
          </w:p>
        </w:tc>
        <w:tc>
          <w:tcPr>
            <w:tcW w:w="4245" w:type="dxa"/>
            <w:tcMar>
              <w:top w:w="60" w:type="dxa"/>
              <w:left w:w="100" w:type="dxa"/>
              <w:bottom w:w="60" w:type="dxa"/>
              <w:right w:w="100" w:type="dxa"/>
            </w:tcMar>
            <w:vAlign w:val="center"/>
          </w:tcPr>
          <w:p w14:paraId="2B2EC75C">
            <w:pPr>
              <w:rPr>
                <w:rFonts w:hint="default" w:ascii="Times New Roman" w:hAnsi="Times New Roman" w:cs="Times New Roman"/>
                <w:sz w:val="26"/>
                <w:szCs w:val="26"/>
              </w:rPr>
            </w:pPr>
            <w:r>
              <w:rPr>
                <w:rFonts w:hint="default" w:ascii="Times New Roman" w:hAnsi="Times New Roman" w:cs="Times New Roman"/>
                <w:sz w:val="26"/>
                <w:szCs w:val="26"/>
              </w:rPr>
              <w:t>Graph Editor &amp; AI Copilot Integration API (Module 2 · Module 3)</w:t>
            </w:r>
          </w:p>
        </w:tc>
        <w:tc>
          <w:tcPr>
            <w:tcW w:w="987" w:type="dxa"/>
            <w:tcMar>
              <w:top w:w="60" w:type="dxa"/>
              <w:left w:w="100" w:type="dxa"/>
              <w:bottom w:w="60" w:type="dxa"/>
              <w:right w:w="100" w:type="dxa"/>
            </w:tcMar>
            <w:vAlign w:val="center"/>
          </w:tcPr>
          <w:p w14:paraId="3CA2D7A2">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4E373911">
            <w:pPr>
              <w:rPr>
                <w:rFonts w:hint="default" w:ascii="Times New Roman" w:hAnsi="Times New Roman" w:cs="Times New Roman"/>
                <w:sz w:val="26"/>
                <w:szCs w:val="26"/>
              </w:rPr>
            </w:pPr>
            <w:r>
              <w:rPr>
                <w:rFonts w:hint="default" w:ascii="Times New Roman" w:hAnsi="Times New Roman" w:cs="Times New Roman"/>
                <w:sz w:val="26"/>
                <w:szCs w:val="26"/>
              </w:rPr>
              <w:t>C1SE18-52</w:t>
            </w:r>
          </w:p>
        </w:tc>
      </w:tr>
      <w:tr w14:paraId="591C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0B29DAC">
            <w:pPr>
              <w:rPr>
                <w:rFonts w:hint="default" w:ascii="Times New Roman" w:hAnsi="Times New Roman" w:cs="Times New Roman"/>
                <w:sz w:val="26"/>
                <w:szCs w:val="26"/>
              </w:rPr>
            </w:pPr>
            <w:r>
              <w:rPr>
                <w:rFonts w:hint="default" w:ascii="Times New Roman" w:hAnsi="Times New Roman" w:cs="Times New Roman"/>
                <w:sz w:val="26"/>
                <w:szCs w:val="26"/>
              </w:rPr>
              <w:t>17</w:t>
            </w:r>
          </w:p>
        </w:tc>
        <w:tc>
          <w:tcPr>
            <w:tcW w:w="4245" w:type="dxa"/>
            <w:tcMar>
              <w:top w:w="60" w:type="dxa"/>
              <w:left w:w="100" w:type="dxa"/>
              <w:bottom w:w="60" w:type="dxa"/>
              <w:right w:w="100" w:type="dxa"/>
            </w:tcMar>
            <w:vAlign w:val="center"/>
          </w:tcPr>
          <w:p w14:paraId="0F57B6F7">
            <w:pPr>
              <w:rPr>
                <w:rFonts w:hint="default" w:ascii="Times New Roman" w:hAnsi="Times New Roman" w:cs="Times New Roman"/>
                <w:sz w:val="26"/>
                <w:szCs w:val="26"/>
              </w:rPr>
            </w:pPr>
            <w:r>
              <w:rPr>
                <w:rFonts w:hint="default" w:ascii="Times New Roman" w:hAnsi="Times New Roman" w:cs="Times New Roman"/>
                <w:sz w:val="26"/>
                <w:szCs w:val="26"/>
              </w:rPr>
              <w:t>Advanced AI Test Case</w:t>
            </w:r>
          </w:p>
        </w:tc>
        <w:tc>
          <w:tcPr>
            <w:tcW w:w="987" w:type="dxa"/>
            <w:tcMar>
              <w:top w:w="60" w:type="dxa"/>
              <w:left w:w="100" w:type="dxa"/>
              <w:bottom w:w="60" w:type="dxa"/>
              <w:right w:w="100" w:type="dxa"/>
            </w:tcMar>
            <w:vAlign w:val="center"/>
          </w:tcPr>
          <w:p w14:paraId="3312CF5D">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73A9EE03">
            <w:pPr>
              <w:rPr>
                <w:rFonts w:hint="default" w:ascii="Times New Roman" w:hAnsi="Times New Roman" w:cs="Times New Roman"/>
                <w:sz w:val="26"/>
                <w:szCs w:val="26"/>
              </w:rPr>
            </w:pPr>
            <w:r>
              <w:rPr>
                <w:rFonts w:hint="default" w:ascii="Times New Roman" w:hAnsi="Times New Roman" w:cs="Times New Roman"/>
                <w:sz w:val="26"/>
                <w:szCs w:val="26"/>
              </w:rPr>
              <w:t>C1SE18-53</w:t>
            </w:r>
          </w:p>
        </w:tc>
      </w:tr>
      <w:tr w14:paraId="19A1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418B5DE5">
            <w:pPr>
              <w:rPr>
                <w:rFonts w:hint="default" w:ascii="Times New Roman" w:hAnsi="Times New Roman" w:cs="Times New Roman"/>
                <w:sz w:val="26"/>
                <w:szCs w:val="26"/>
              </w:rPr>
            </w:pPr>
            <w:r>
              <w:rPr>
                <w:rFonts w:hint="default" w:ascii="Times New Roman" w:hAnsi="Times New Roman" w:cs="Times New Roman"/>
                <w:sz w:val="26"/>
                <w:szCs w:val="26"/>
              </w:rPr>
              <w:t>18</w:t>
            </w:r>
          </w:p>
        </w:tc>
        <w:tc>
          <w:tcPr>
            <w:tcW w:w="4245" w:type="dxa"/>
            <w:tcMar>
              <w:top w:w="60" w:type="dxa"/>
              <w:left w:w="100" w:type="dxa"/>
              <w:bottom w:w="60" w:type="dxa"/>
              <w:right w:w="100" w:type="dxa"/>
            </w:tcMar>
            <w:vAlign w:val="center"/>
          </w:tcPr>
          <w:p w14:paraId="1A9DF30F">
            <w:pPr>
              <w:rPr>
                <w:rFonts w:hint="default" w:ascii="Times New Roman" w:hAnsi="Times New Roman" w:cs="Times New Roman"/>
                <w:sz w:val="26"/>
                <w:szCs w:val="26"/>
              </w:rPr>
            </w:pPr>
            <w:r>
              <w:rPr>
                <w:rFonts w:hint="default" w:ascii="Times New Roman" w:hAnsi="Times New Roman" w:cs="Times New Roman"/>
                <w:sz w:val="26"/>
                <w:szCs w:val="26"/>
              </w:rPr>
              <w:t>Close Sprint 3</w:t>
            </w:r>
          </w:p>
        </w:tc>
        <w:tc>
          <w:tcPr>
            <w:tcW w:w="987" w:type="dxa"/>
            <w:tcMar>
              <w:top w:w="60" w:type="dxa"/>
              <w:left w:w="100" w:type="dxa"/>
              <w:bottom w:w="60" w:type="dxa"/>
              <w:right w:w="100" w:type="dxa"/>
            </w:tcMar>
            <w:vAlign w:val="center"/>
          </w:tcPr>
          <w:p w14:paraId="38824A43">
            <w:pP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63" w:type="dxa"/>
            <w:tcMar>
              <w:top w:w="60" w:type="dxa"/>
              <w:left w:w="100" w:type="dxa"/>
              <w:bottom w:w="60" w:type="dxa"/>
              <w:right w:w="100" w:type="dxa"/>
            </w:tcMar>
            <w:vAlign w:val="center"/>
          </w:tcPr>
          <w:p w14:paraId="7967AE93">
            <w:pPr>
              <w:rPr>
                <w:rFonts w:hint="default" w:ascii="Times New Roman" w:hAnsi="Times New Roman" w:cs="Times New Roman"/>
                <w:sz w:val="26"/>
                <w:szCs w:val="26"/>
              </w:rPr>
            </w:pPr>
            <w:r>
              <w:rPr>
                <w:rFonts w:hint="default" w:ascii="Times New Roman" w:hAnsi="Times New Roman" w:cs="Times New Roman"/>
                <w:sz w:val="26"/>
                <w:szCs w:val="26"/>
              </w:rPr>
              <w:t>C1SE18-54 → C1SE18-59</w:t>
            </w:r>
          </w:p>
        </w:tc>
      </w:tr>
      <w:tr w14:paraId="09F9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574CD182">
            <w:pPr>
              <w:rPr>
                <w:rFonts w:hint="default" w:ascii="Times New Roman" w:hAnsi="Times New Roman" w:cs="Times New Roman"/>
                <w:sz w:val="26"/>
                <w:szCs w:val="26"/>
              </w:rPr>
            </w:pPr>
            <w:r>
              <w:rPr>
                <w:rFonts w:hint="default" w:ascii="Times New Roman" w:hAnsi="Times New Roman" w:cs="Times New Roman"/>
                <w:sz w:val="26"/>
                <w:szCs w:val="26"/>
              </w:rPr>
              <w:t>19</w:t>
            </w:r>
          </w:p>
        </w:tc>
        <w:tc>
          <w:tcPr>
            <w:tcW w:w="4245" w:type="dxa"/>
            <w:tcMar>
              <w:top w:w="60" w:type="dxa"/>
              <w:left w:w="100" w:type="dxa"/>
              <w:bottom w:w="60" w:type="dxa"/>
              <w:right w:w="100" w:type="dxa"/>
            </w:tcMar>
            <w:vAlign w:val="center"/>
          </w:tcPr>
          <w:p w14:paraId="390E3A80">
            <w:pPr>
              <w:rPr>
                <w:rFonts w:hint="default" w:ascii="Times New Roman" w:hAnsi="Times New Roman" w:cs="Times New Roman"/>
                <w:sz w:val="26"/>
                <w:szCs w:val="26"/>
              </w:rPr>
            </w:pPr>
            <w:r>
              <w:rPr>
                <w:rFonts w:hint="default" w:ascii="Times New Roman" w:hAnsi="Times New Roman" w:cs="Times New Roman"/>
                <w:sz w:val="26"/>
                <w:szCs w:val="26"/>
              </w:rPr>
              <w:t>AEGIS Local Agent Panel (Module 1)</w:t>
            </w:r>
          </w:p>
        </w:tc>
        <w:tc>
          <w:tcPr>
            <w:tcW w:w="987" w:type="dxa"/>
            <w:tcMar>
              <w:top w:w="60" w:type="dxa"/>
              <w:left w:w="100" w:type="dxa"/>
              <w:bottom w:w="60" w:type="dxa"/>
              <w:right w:w="100" w:type="dxa"/>
            </w:tcMar>
            <w:vAlign w:val="center"/>
          </w:tcPr>
          <w:p w14:paraId="71E704E8">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46B43244">
            <w:pPr>
              <w:rPr>
                <w:rFonts w:hint="default" w:ascii="Times New Roman" w:hAnsi="Times New Roman" w:cs="Times New Roman"/>
                <w:sz w:val="26"/>
                <w:szCs w:val="26"/>
              </w:rPr>
            </w:pPr>
            <w:r>
              <w:rPr>
                <w:rFonts w:hint="default" w:ascii="Times New Roman" w:hAnsi="Times New Roman" w:cs="Times New Roman"/>
                <w:sz w:val="26"/>
                <w:szCs w:val="26"/>
              </w:rPr>
              <w:t>C1SE18-60 → C1SE18-62</w:t>
            </w:r>
          </w:p>
        </w:tc>
      </w:tr>
      <w:tr w14:paraId="4202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6B81D4F">
            <w:pPr>
              <w:rPr>
                <w:rFonts w:hint="default" w:ascii="Times New Roman" w:hAnsi="Times New Roman" w:cs="Times New Roman"/>
                <w:sz w:val="26"/>
                <w:szCs w:val="26"/>
              </w:rPr>
            </w:pPr>
            <w:r>
              <w:rPr>
                <w:rFonts w:hint="default" w:ascii="Times New Roman" w:hAnsi="Times New Roman" w:cs="Times New Roman"/>
                <w:sz w:val="26"/>
                <w:szCs w:val="26"/>
              </w:rPr>
              <w:t>20</w:t>
            </w:r>
          </w:p>
        </w:tc>
        <w:tc>
          <w:tcPr>
            <w:tcW w:w="4245" w:type="dxa"/>
            <w:tcMar>
              <w:top w:w="60" w:type="dxa"/>
              <w:left w:w="100" w:type="dxa"/>
              <w:bottom w:w="60" w:type="dxa"/>
              <w:right w:w="100" w:type="dxa"/>
            </w:tcMar>
            <w:vAlign w:val="center"/>
          </w:tcPr>
          <w:p w14:paraId="50493531">
            <w:pPr>
              <w:rPr>
                <w:rFonts w:hint="default" w:ascii="Times New Roman" w:hAnsi="Times New Roman" w:cs="Times New Roman"/>
                <w:sz w:val="26"/>
                <w:szCs w:val="26"/>
              </w:rPr>
            </w:pPr>
            <w:r>
              <w:rPr>
                <w:rFonts w:hint="default" w:ascii="Times New Roman" w:hAnsi="Times New Roman" w:cs="Times New Roman"/>
                <w:sz w:val="26"/>
                <w:szCs w:val="26"/>
              </w:rPr>
              <w:t>Test Case RBAC &amp; Settings (Module 6)</w:t>
            </w:r>
          </w:p>
        </w:tc>
        <w:tc>
          <w:tcPr>
            <w:tcW w:w="987" w:type="dxa"/>
            <w:tcMar>
              <w:top w:w="60" w:type="dxa"/>
              <w:left w:w="100" w:type="dxa"/>
              <w:bottom w:w="60" w:type="dxa"/>
              <w:right w:w="100" w:type="dxa"/>
            </w:tcMar>
            <w:vAlign w:val="center"/>
          </w:tcPr>
          <w:p w14:paraId="238A7C4F">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12CF9E92">
            <w:pPr>
              <w:rPr>
                <w:rFonts w:hint="default" w:ascii="Times New Roman" w:hAnsi="Times New Roman" w:cs="Times New Roman"/>
                <w:sz w:val="26"/>
                <w:szCs w:val="26"/>
              </w:rPr>
            </w:pPr>
            <w:r>
              <w:rPr>
                <w:rFonts w:hint="default" w:ascii="Times New Roman" w:hAnsi="Times New Roman" w:cs="Times New Roman"/>
                <w:sz w:val="26"/>
                <w:szCs w:val="26"/>
              </w:rPr>
              <w:t>C1SE18-63</w:t>
            </w:r>
          </w:p>
        </w:tc>
      </w:tr>
      <w:tr w14:paraId="66925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081202F7">
            <w:pPr>
              <w:rPr>
                <w:rFonts w:hint="default" w:ascii="Times New Roman" w:hAnsi="Times New Roman" w:cs="Times New Roman"/>
                <w:sz w:val="26"/>
                <w:szCs w:val="26"/>
              </w:rPr>
            </w:pPr>
            <w:r>
              <w:rPr>
                <w:rFonts w:hint="default" w:ascii="Times New Roman" w:hAnsi="Times New Roman" w:cs="Times New Roman"/>
                <w:sz w:val="26"/>
                <w:szCs w:val="26"/>
              </w:rPr>
              <w:t>21</w:t>
            </w:r>
          </w:p>
        </w:tc>
        <w:tc>
          <w:tcPr>
            <w:tcW w:w="4245" w:type="dxa"/>
            <w:tcMar>
              <w:top w:w="60" w:type="dxa"/>
              <w:left w:w="100" w:type="dxa"/>
              <w:bottom w:w="60" w:type="dxa"/>
              <w:right w:w="100" w:type="dxa"/>
            </w:tcMar>
            <w:vAlign w:val="center"/>
          </w:tcPr>
          <w:p w14:paraId="36086931">
            <w:pPr>
              <w:rPr>
                <w:rFonts w:hint="default" w:ascii="Times New Roman" w:hAnsi="Times New Roman" w:cs="Times New Roman"/>
                <w:sz w:val="26"/>
                <w:szCs w:val="26"/>
              </w:rPr>
            </w:pPr>
            <w:r>
              <w:rPr>
                <w:rFonts w:hint="default" w:ascii="Times New Roman" w:hAnsi="Times New Roman" w:cs="Times New Roman"/>
                <w:sz w:val="26"/>
                <w:szCs w:val="26"/>
              </w:rPr>
              <w:t>Admin Analytics Dashboard (Module 6 · Module 4)</w:t>
            </w:r>
          </w:p>
        </w:tc>
        <w:tc>
          <w:tcPr>
            <w:tcW w:w="987" w:type="dxa"/>
            <w:tcMar>
              <w:top w:w="60" w:type="dxa"/>
              <w:left w:w="100" w:type="dxa"/>
              <w:bottom w:w="60" w:type="dxa"/>
              <w:right w:w="100" w:type="dxa"/>
            </w:tcMar>
            <w:vAlign w:val="center"/>
          </w:tcPr>
          <w:p w14:paraId="7BB83DC3">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66264E2F">
            <w:pPr>
              <w:rPr>
                <w:rFonts w:hint="default" w:ascii="Times New Roman" w:hAnsi="Times New Roman" w:cs="Times New Roman"/>
                <w:sz w:val="26"/>
                <w:szCs w:val="26"/>
              </w:rPr>
            </w:pPr>
            <w:r>
              <w:rPr>
                <w:rFonts w:hint="default" w:ascii="Times New Roman" w:hAnsi="Times New Roman" w:cs="Times New Roman"/>
                <w:sz w:val="26"/>
                <w:szCs w:val="26"/>
              </w:rPr>
              <w:t>C1SE18-64 → C1SE18-67</w:t>
            </w:r>
          </w:p>
        </w:tc>
      </w:tr>
      <w:tr w14:paraId="517E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25827FF2">
            <w:pPr>
              <w:rPr>
                <w:rFonts w:hint="default" w:ascii="Times New Roman" w:hAnsi="Times New Roman" w:cs="Times New Roman"/>
                <w:sz w:val="26"/>
                <w:szCs w:val="26"/>
              </w:rPr>
            </w:pPr>
            <w:r>
              <w:rPr>
                <w:rFonts w:hint="default" w:ascii="Times New Roman" w:hAnsi="Times New Roman" w:cs="Times New Roman"/>
                <w:sz w:val="26"/>
                <w:szCs w:val="26"/>
              </w:rPr>
              <w:t>22</w:t>
            </w:r>
          </w:p>
        </w:tc>
        <w:tc>
          <w:tcPr>
            <w:tcW w:w="4245" w:type="dxa"/>
            <w:tcMar>
              <w:top w:w="60" w:type="dxa"/>
              <w:left w:w="100" w:type="dxa"/>
              <w:bottom w:w="60" w:type="dxa"/>
              <w:right w:w="100" w:type="dxa"/>
            </w:tcMar>
            <w:vAlign w:val="center"/>
          </w:tcPr>
          <w:p w14:paraId="1E40ADED">
            <w:pPr>
              <w:rPr>
                <w:rFonts w:hint="default" w:ascii="Times New Roman" w:hAnsi="Times New Roman" w:cs="Times New Roman"/>
                <w:sz w:val="26"/>
                <w:szCs w:val="26"/>
              </w:rPr>
            </w:pPr>
            <w:r>
              <w:rPr>
                <w:rFonts w:hint="default" w:ascii="Times New Roman" w:hAnsi="Times New Roman" w:cs="Times New Roman"/>
                <w:sz w:val="26"/>
                <w:szCs w:val="26"/>
              </w:rPr>
              <w:t>Benchmark Construction (Research)</w:t>
            </w:r>
          </w:p>
        </w:tc>
        <w:tc>
          <w:tcPr>
            <w:tcW w:w="987" w:type="dxa"/>
            <w:tcMar>
              <w:top w:w="60" w:type="dxa"/>
              <w:left w:w="100" w:type="dxa"/>
              <w:bottom w:w="60" w:type="dxa"/>
              <w:right w:w="100" w:type="dxa"/>
            </w:tcMar>
            <w:vAlign w:val="center"/>
          </w:tcPr>
          <w:p w14:paraId="06C02992">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527E526A">
            <w:pPr>
              <w:rPr>
                <w:rFonts w:hint="default" w:ascii="Times New Roman" w:hAnsi="Times New Roman" w:cs="Times New Roman"/>
                <w:sz w:val="26"/>
                <w:szCs w:val="26"/>
              </w:rPr>
            </w:pPr>
            <w:r>
              <w:rPr>
                <w:rFonts w:hint="default" w:ascii="Times New Roman" w:hAnsi="Times New Roman" w:cs="Times New Roman"/>
                <w:sz w:val="26"/>
                <w:szCs w:val="26"/>
              </w:rPr>
              <w:t>To be created</w:t>
            </w:r>
          </w:p>
        </w:tc>
      </w:tr>
      <w:tr w14:paraId="7B8D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0818572">
            <w:pPr>
              <w:rPr>
                <w:rFonts w:hint="default" w:ascii="Times New Roman" w:hAnsi="Times New Roman" w:cs="Times New Roman"/>
                <w:sz w:val="26"/>
                <w:szCs w:val="26"/>
              </w:rPr>
            </w:pPr>
            <w:r>
              <w:rPr>
                <w:rFonts w:hint="default" w:ascii="Times New Roman" w:hAnsi="Times New Roman" w:cs="Times New Roman"/>
                <w:sz w:val="26"/>
                <w:szCs w:val="26"/>
              </w:rPr>
              <w:t>23</w:t>
            </w:r>
          </w:p>
        </w:tc>
        <w:tc>
          <w:tcPr>
            <w:tcW w:w="4245" w:type="dxa"/>
            <w:tcMar>
              <w:top w:w="60" w:type="dxa"/>
              <w:left w:w="100" w:type="dxa"/>
              <w:bottom w:w="60" w:type="dxa"/>
              <w:right w:w="100" w:type="dxa"/>
            </w:tcMar>
            <w:vAlign w:val="center"/>
          </w:tcPr>
          <w:p w14:paraId="0ED09B5C">
            <w:pPr>
              <w:rPr>
                <w:rFonts w:hint="default" w:ascii="Times New Roman" w:hAnsi="Times New Roman" w:cs="Times New Roman"/>
                <w:sz w:val="26"/>
                <w:szCs w:val="26"/>
              </w:rPr>
            </w:pPr>
            <w:r>
              <w:rPr>
                <w:rFonts w:hint="default" w:ascii="Times New Roman" w:hAnsi="Times New Roman" w:cs="Times New Roman"/>
                <w:sz w:val="26"/>
                <w:szCs w:val="26"/>
              </w:rPr>
              <w:t>Baseline Evaluation — Vector RAG, Pure GraphRAG, Hybrid GraphRAG (5 indicators)</w:t>
            </w:r>
          </w:p>
        </w:tc>
        <w:tc>
          <w:tcPr>
            <w:tcW w:w="987" w:type="dxa"/>
            <w:tcMar>
              <w:top w:w="60" w:type="dxa"/>
              <w:left w:w="100" w:type="dxa"/>
              <w:bottom w:w="60" w:type="dxa"/>
              <w:right w:w="100" w:type="dxa"/>
            </w:tcMar>
            <w:vAlign w:val="center"/>
          </w:tcPr>
          <w:p w14:paraId="46C58C29">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055F21AA">
            <w:pPr>
              <w:rPr>
                <w:rFonts w:hint="default" w:ascii="Times New Roman" w:hAnsi="Times New Roman" w:cs="Times New Roman"/>
                <w:sz w:val="26"/>
                <w:szCs w:val="26"/>
              </w:rPr>
            </w:pPr>
            <w:r>
              <w:rPr>
                <w:rFonts w:hint="default" w:ascii="Times New Roman" w:hAnsi="Times New Roman" w:cs="Times New Roman"/>
                <w:sz w:val="26"/>
                <w:szCs w:val="26"/>
              </w:rPr>
              <w:t>To be created</w:t>
            </w:r>
          </w:p>
        </w:tc>
      </w:tr>
      <w:tr w14:paraId="115C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F068909">
            <w:pPr>
              <w:rPr>
                <w:rFonts w:hint="default" w:ascii="Times New Roman" w:hAnsi="Times New Roman" w:cs="Times New Roman"/>
                <w:sz w:val="26"/>
                <w:szCs w:val="26"/>
              </w:rPr>
            </w:pPr>
            <w:r>
              <w:rPr>
                <w:rFonts w:hint="default" w:ascii="Times New Roman" w:hAnsi="Times New Roman" w:cs="Times New Roman"/>
                <w:sz w:val="26"/>
                <w:szCs w:val="26"/>
              </w:rPr>
              <w:t>24</w:t>
            </w:r>
          </w:p>
        </w:tc>
        <w:tc>
          <w:tcPr>
            <w:tcW w:w="4245" w:type="dxa"/>
            <w:tcMar>
              <w:top w:w="60" w:type="dxa"/>
              <w:left w:w="100" w:type="dxa"/>
              <w:bottom w:w="60" w:type="dxa"/>
              <w:right w:w="100" w:type="dxa"/>
            </w:tcMar>
            <w:vAlign w:val="center"/>
          </w:tcPr>
          <w:p w14:paraId="72DE7E34">
            <w:pPr>
              <w:rPr>
                <w:rFonts w:hint="default" w:ascii="Times New Roman" w:hAnsi="Times New Roman" w:cs="Times New Roman"/>
                <w:sz w:val="26"/>
                <w:szCs w:val="26"/>
              </w:rPr>
            </w:pPr>
            <w:r>
              <w:rPr>
                <w:rFonts w:hint="default" w:ascii="Times New Roman" w:hAnsi="Times New Roman" w:cs="Times New Roman"/>
                <w:sz w:val="26"/>
                <w:szCs w:val="26"/>
              </w:rPr>
              <w:t>Technical Report</w:t>
            </w:r>
          </w:p>
        </w:tc>
        <w:tc>
          <w:tcPr>
            <w:tcW w:w="987" w:type="dxa"/>
            <w:tcMar>
              <w:top w:w="60" w:type="dxa"/>
              <w:left w:w="100" w:type="dxa"/>
              <w:bottom w:w="60" w:type="dxa"/>
              <w:right w:w="100" w:type="dxa"/>
            </w:tcMar>
            <w:vAlign w:val="center"/>
          </w:tcPr>
          <w:p w14:paraId="1DEBBF76">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4D80E484">
            <w:pPr>
              <w:rPr>
                <w:rFonts w:hint="default" w:ascii="Times New Roman" w:hAnsi="Times New Roman" w:cs="Times New Roman"/>
                <w:sz w:val="26"/>
                <w:szCs w:val="26"/>
              </w:rPr>
            </w:pPr>
            <w:r>
              <w:rPr>
                <w:rFonts w:hint="default" w:ascii="Times New Roman" w:hAnsi="Times New Roman" w:cs="Times New Roman"/>
                <w:sz w:val="26"/>
                <w:szCs w:val="26"/>
              </w:rPr>
              <w:t>To be created</w:t>
            </w:r>
          </w:p>
        </w:tc>
      </w:tr>
      <w:tr w14:paraId="4520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40D9810F">
            <w:pP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4245" w:type="dxa"/>
            <w:tcMar>
              <w:top w:w="60" w:type="dxa"/>
              <w:left w:w="100" w:type="dxa"/>
              <w:bottom w:w="60" w:type="dxa"/>
              <w:right w:w="100" w:type="dxa"/>
            </w:tcMar>
            <w:vAlign w:val="center"/>
          </w:tcPr>
          <w:p w14:paraId="0CABB12F">
            <w:pPr>
              <w:rPr>
                <w:rFonts w:hint="default" w:ascii="Times New Roman" w:hAnsi="Times New Roman" w:cs="Times New Roman"/>
                <w:sz w:val="26"/>
                <w:szCs w:val="26"/>
              </w:rPr>
            </w:pPr>
            <w:r>
              <w:rPr>
                <w:rFonts w:hint="default" w:ascii="Times New Roman" w:hAnsi="Times New Roman" w:cs="Times New Roman"/>
                <w:sz w:val="26"/>
                <w:szCs w:val="26"/>
              </w:rPr>
              <w:t>AI Usage Disclosure Statement</w:t>
            </w:r>
          </w:p>
        </w:tc>
        <w:tc>
          <w:tcPr>
            <w:tcW w:w="987" w:type="dxa"/>
            <w:tcMar>
              <w:top w:w="60" w:type="dxa"/>
              <w:left w:w="100" w:type="dxa"/>
              <w:bottom w:w="60" w:type="dxa"/>
              <w:right w:w="100" w:type="dxa"/>
            </w:tcMar>
            <w:vAlign w:val="center"/>
          </w:tcPr>
          <w:p w14:paraId="7A7DF400">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5190D391">
            <w:pPr>
              <w:rPr>
                <w:rFonts w:hint="default" w:ascii="Times New Roman" w:hAnsi="Times New Roman" w:cs="Times New Roman"/>
                <w:sz w:val="26"/>
                <w:szCs w:val="26"/>
              </w:rPr>
            </w:pPr>
            <w:r>
              <w:rPr>
                <w:rFonts w:hint="default" w:ascii="Times New Roman" w:hAnsi="Times New Roman" w:cs="Times New Roman"/>
                <w:sz w:val="26"/>
                <w:szCs w:val="26"/>
              </w:rPr>
              <w:t>To be created</w:t>
            </w:r>
          </w:p>
        </w:tc>
      </w:tr>
      <w:tr w14:paraId="1FD9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EA91E45">
            <w:pPr>
              <w:rPr>
                <w:rFonts w:hint="default" w:ascii="Times New Roman" w:hAnsi="Times New Roman" w:cs="Times New Roman"/>
                <w:sz w:val="26"/>
                <w:szCs w:val="26"/>
              </w:rPr>
            </w:pPr>
            <w:r>
              <w:rPr>
                <w:rFonts w:hint="default" w:ascii="Times New Roman" w:hAnsi="Times New Roman" w:cs="Times New Roman"/>
                <w:sz w:val="26"/>
                <w:szCs w:val="26"/>
              </w:rPr>
              <w:t>26</w:t>
            </w:r>
          </w:p>
        </w:tc>
        <w:tc>
          <w:tcPr>
            <w:tcW w:w="4245" w:type="dxa"/>
            <w:tcMar>
              <w:top w:w="60" w:type="dxa"/>
              <w:left w:w="100" w:type="dxa"/>
              <w:bottom w:w="60" w:type="dxa"/>
              <w:right w:w="100" w:type="dxa"/>
            </w:tcMar>
            <w:vAlign w:val="center"/>
          </w:tcPr>
          <w:p w14:paraId="23811374">
            <w:pPr>
              <w:rPr>
                <w:rFonts w:hint="default" w:ascii="Times New Roman" w:hAnsi="Times New Roman" w:cs="Times New Roman"/>
                <w:sz w:val="26"/>
                <w:szCs w:val="26"/>
              </w:rPr>
            </w:pPr>
            <w:r>
              <w:rPr>
                <w:rFonts w:hint="default" w:ascii="Times New Roman" w:hAnsi="Times New Roman" w:cs="Times New Roman"/>
                <w:sz w:val="26"/>
                <w:szCs w:val="26"/>
              </w:rPr>
              <w:t>Reflection &amp; Peer Evaluation</w:t>
            </w:r>
          </w:p>
        </w:tc>
        <w:tc>
          <w:tcPr>
            <w:tcW w:w="987" w:type="dxa"/>
            <w:tcMar>
              <w:top w:w="60" w:type="dxa"/>
              <w:left w:w="100" w:type="dxa"/>
              <w:bottom w:w="60" w:type="dxa"/>
              <w:right w:w="100" w:type="dxa"/>
            </w:tcMar>
            <w:vAlign w:val="center"/>
          </w:tcPr>
          <w:p w14:paraId="1ACD1B63">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313ADCE2">
            <w:pPr>
              <w:rPr>
                <w:rFonts w:hint="default" w:ascii="Times New Roman" w:hAnsi="Times New Roman" w:cs="Times New Roman"/>
                <w:sz w:val="26"/>
                <w:szCs w:val="26"/>
              </w:rPr>
            </w:pPr>
            <w:r>
              <w:rPr>
                <w:rFonts w:hint="default" w:ascii="Times New Roman" w:hAnsi="Times New Roman" w:cs="Times New Roman"/>
                <w:sz w:val="26"/>
                <w:szCs w:val="26"/>
              </w:rPr>
              <w:t>To be created</w:t>
            </w:r>
          </w:p>
        </w:tc>
      </w:tr>
      <w:tr w14:paraId="3144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16B0C93B">
            <w:pPr>
              <w:rPr>
                <w:rFonts w:hint="default" w:ascii="Times New Roman" w:hAnsi="Times New Roman" w:cs="Times New Roman"/>
                <w:sz w:val="26"/>
                <w:szCs w:val="26"/>
              </w:rPr>
            </w:pPr>
            <w:r>
              <w:rPr>
                <w:rFonts w:hint="default" w:ascii="Times New Roman" w:hAnsi="Times New Roman" w:cs="Times New Roman"/>
                <w:sz w:val="26"/>
                <w:szCs w:val="26"/>
              </w:rPr>
              <w:t>27</w:t>
            </w:r>
          </w:p>
        </w:tc>
        <w:tc>
          <w:tcPr>
            <w:tcW w:w="4245" w:type="dxa"/>
            <w:tcMar>
              <w:top w:w="60" w:type="dxa"/>
              <w:left w:w="100" w:type="dxa"/>
              <w:bottom w:w="60" w:type="dxa"/>
              <w:right w:w="100" w:type="dxa"/>
            </w:tcMar>
            <w:vAlign w:val="center"/>
          </w:tcPr>
          <w:p w14:paraId="17248BDE">
            <w:pPr>
              <w:rPr>
                <w:rFonts w:hint="default" w:ascii="Times New Roman" w:hAnsi="Times New Roman" w:cs="Times New Roman"/>
                <w:sz w:val="26"/>
                <w:szCs w:val="26"/>
              </w:rPr>
            </w:pPr>
            <w:r>
              <w:rPr>
                <w:rFonts w:hint="default" w:ascii="Times New Roman" w:hAnsi="Times New Roman" w:cs="Times New Roman"/>
                <w:sz w:val="26"/>
                <w:szCs w:val="26"/>
              </w:rPr>
              <w:t>Final Documentation &amp; Project Closing (Close Sprint 4)</w:t>
            </w:r>
          </w:p>
        </w:tc>
        <w:tc>
          <w:tcPr>
            <w:tcW w:w="987" w:type="dxa"/>
            <w:tcMar>
              <w:top w:w="60" w:type="dxa"/>
              <w:left w:w="100" w:type="dxa"/>
              <w:bottom w:w="60" w:type="dxa"/>
              <w:right w:w="100" w:type="dxa"/>
            </w:tcMar>
            <w:vAlign w:val="center"/>
          </w:tcPr>
          <w:p w14:paraId="7016764C">
            <w:pP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63" w:type="dxa"/>
            <w:tcMar>
              <w:top w:w="60" w:type="dxa"/>
              <w:left w:w="100" w:type="dxa"/>
              <w:bottom w:w="60" w:type="dxa"/>
              <w:right w:w="100" w:type="dxa"/>
            </w:tcMar>
            <w:vAlign w:val="center"/>
          </w:tcPr>
          <w:p w14:paraId="28C539B9">
            <w:pPr>
              <w:rPr>
                <w:rFonts w:hint="default" w:ascii="Times New Roman" w:hAnsi="Times New Roman" w:cs="Times New Roman"/>
                <w:sz w:val="26"/>
                <w:szCs w:val="26"/>
              </w:rPr>
            </w:pPr>
            <w:r>
              <w:rPr>
                <w:rFonts w:hint="default" w:ascii="Times New Roman" w:hAnsi="Times New Roman" w:cs="Times New Roman"/>
                <w:sz w:val="26"/>
                <w:szCs w:val="26"/>
              </w:rPr>
              <w:t>C1SE18-68 → C1SE18-73</w:t>
            </w:r>
          </w:p>
        </w:tc>
      </w:tr>
    </w:tbl>
    <w:p w14:paraId="1EC9FCDE">
      <w:pPr>
        <w:pStyle w:val="3"/>
        <w:spacing w:before="240" w:after="120"/>
        <w:rPr>
          <w:rFonts w:hint="default" w:ascii="Times New Roman" w:hAnsi="Times New Roman" w:cs="Times New Roman"/>
          <w:sz w:val="26"/>
          <w:szCs w:val="26"/>
        </w:rPr>
      </w:pPr>
      <w:bookmarkStart w:id="28" w:name="_Toc9276"/>
      <w:bookmarkStart w:id="29" w:name="_Toc9815"/>
      <w:r>
        <w:rPr>
          <w:rFonts w:hint="default" w:ascii="Times New Roman" w:hAnsi="Times New Roman" w:cs="Times New Roman"/>
          <w:sz w:val="26"/>
          <w:szCs w:val="26"/>
        </w:rPr>
        <w:t>3.4 Development process</w:t>
      </w:r>
      <w:bookmarkEnd w:id="28"/>
      <w:bookmarkEnd w:id="29"/>
    </w:p>
    <w:p w14:paraId="45F698A8">
      <w:pPr>
        <w:pStyle w:val="4"/>
        <w:spacing w:before="240" w:after="120"/>
        <w:rPr>
          <w:rFonts w:hint="default" w:ascii="Times New Roman" w:hAnsi="Times New Roman" w:cs="Times New Roman"/>
          <w:sz w:val="26"/>
          <w:szCs w:val="26"/>
        </w:rPr>
      </w:pPr>
      <w:bookmarkStart w:id="30" w:name="_Toc25398"/>
      <w:bookmarkStart w:id="31" w:name="_Toc14278"/>
      <w:r>
        <w:rPr>
          <w:rFonts w:hint="default" w:ascii="Times New Roman" w:hAnsi="Times New Roman" w:cs="Times New Roman"/>
          <w:sz w:val="26"/>
          <w:szCs w:val="26"/>
        </w:rPr>
        <w:t>3.4.1 Overview of the Scrum Methodology</w:t>
      </w:r>
      <w:bookmarkEnd w:id="30"/>
      <w:bookmarkEnd w:id="31"/>
    </w:p>
    <w:p w14:paraId="204B2DDD">
      <w:pPr>
        <w:spacing w:after="120"/>
        <w:rPr>
          <w:rFonts w:hint="default" w:ascii="Times New Roman" w:hAnsi="Times New Roman" w:cs="Times New Roman"/>
          <w:sz w:val="26"/>
          <w:szCs w:val="26"/>
        </w:rPr>
      </w:pPr>
      <w:r>
        <w:rPr>
          <w:rFonts w:hint="default" w:ascii="Times New Roman" w:hAnsi="Times New Roman" w:cs="Times New Roman"/>
          <w:sz w:val="26"/>
          <w:szCs w:val="26"/>
        </w:rPr>
        <w:t>The project adopts Scrum — an iterative and incremental Agile framework used to manage software product development — rather than the linear waterfall model, as defined in the Proposal Document, Section 11 — Scrum Process. Scrum is suitable for projects that are difficult to plan in detail from scratch, through empirical process control: the team continuously observes the actual results of each sprint and adjusts the plan of the next sprint, rather than command-and-control one-way from the beginning of the project. Technical decision-making is given to the self-organizing team, who have the best grasp of the certainty and practical constraints of the work.</w:t>
      </w:r>
    </w:p>
    <w:p w14:paraId="7F2B4009">
      <w:pPr>
        <w:spacing w:after="120"/>
        <w:rPr>
          <w:rFonts w:hint="default" w:ascii="Times New Roman" w:hAnsi="Times New Roman" w:cs="Times New Roman"/>
          <w:sz w:val="26"/>
          <w:szCs w:val="26"/>
        </w:rPr>
      </w:pPr>
      <w:r>
        <w:rPr>
          <w:rFonts w:hint="default" w:ascii="Times New Roman" w:hAnsi="Times New Roman" w:cs="Times New Roman"/>
          <w:sz w:val="26"/>
          <w:szCs w:val="26"/>
        </w:rPr>
        <w:t>Key benefits of applying Scrum to the project (inherited from the Project Proposal):</w:t>
      </w:r>
    </w:p>
    <w:p w14:paraId="3944A7C9">
      <w:pPr>
        <w:spacing w:after="120"/>
        <w:rPr>
          <w:rFonts w:hint="default" w:ascii="Times New Roman" w:hAnsi="Times New Roman" w:cs="Times New Roman"/>
          <w:sz w:val="26"/>
          <w:szCs w:val="26"/>
        </w:rPr>
      </w:pPr>
      <w:r>
        <w:rPr>
          <w:rFonts w:hint="default" w:ascii="Times New Roman" w:hAnsi="Times New Roman" w:cs="Times New Roman"/>
          <w:sz w:val="26"/>
          <w:szCs w:val="26"/>
        </w:rPr>
        <w:t>• The project can respond quickly to changes (e.g., adjust the scope of the Knowledge Editor module or the AEGIS Local Agent between sprints according to Section 8).</w:t>
      </w:r>
    </w:p>
    <w:p w14:paraId="19E59015">
      <w:pPr>
        <w:spacing w:after="120"/>
        <w:rPr>
          <w:rFonts w:hint="default" w:ascii="Times New Roman" w:hAnsi="Times New Roman" w:cs="Times New Roman"/>
          <w:sz w:val="26"/>
          <w:szCs w:val="26"/>
        </w:rPr>
      </w:pPr>
      <w:r>
        <w:rPr>
          <w:rFonts w:hint="default" w:ascii="Times New Roman" w:hAnsi="Times New Roman" w:cs="Times New Roman"/>
          <w:sz w:val="26"/>
          <w:szCs w:val="26"/>
        </w:rPr>
        <w:t>• Technical issues and risks are detected early through Daily Scrum and Sprint Review, rather than being concentrated to the end of the project.</w:t>
      </w:r>
    </w:p>
    <w:p w14:paraId="16D522BD">
      <w:pPr>
        <w:spacing w:after="120"/>
        <w:rPr>
          <w:rFonts w:hint="default" w:ascii="Times New Roman" w:hAnsi="Times New Roman" w:cs="Times New Roman"/>
          <w:sz w:val="26"/>
          <w:szCs w:val="26"/>
        </w:rPr>
      </w:pPr>
      <w:r>
        <w:rPr>
          <w:rFonts w:hint="default" w:ascii="Times New Roman" w:hAnsi="Times New Roman" w:cs="Times New Roman"/>
          <w:sz w:val="26"/>
          <w:szCs w:val="26"/>
        </w:rPr>
        <w:t>• The highest-value items (e.g. Authentication Module, Dashboard — the foundation for other features) are prioritized for development and delivery.</w:t>
      </w:r>
    </w:p>
    <w:p w14:paraId="09A26D7A">
      <w:pPr>
        <w:spacing w:after="120"/>
        <w:rPr>
          <w:rFonts w:hint="default" w:ascii="Times New Roman" w:hAnsi="Times New Roman" w:cs="Times New Roman"/>
          <w:sz w:val="26"/>
          <w:szCs w:val="26"/>
        </w:rPr>
      </w:pPr>
      <w:r>
        <w:rPr>
          <w:rFonts w:hint="default" w:ascii="Times New Roman" w:hAnsi="Times New Roman" w:cs="Times New Roman"/>
          <w:sz w:val="26"/>
          <w:szCs w:val="26"/>
        </w:rPr>
        <w:t>• Products completed in each Sprint are closer to actual needs thanks to continuous feedback from instructors.</w:t>
      </w:r>
    </w:p>
    <w:p w14:paraId="374E995E">
      <w:pPr>
        <w:spacing w:after="120"/>
        <w:rPr>
          <w:rFonts w:hint="default" w:ascii="Times New Roman" w:hAnsi="Times New Roman" w:cs="Times New Roman"/>
          <w:sz w:val="26"/>
          <w:szCs w:val="26"/>
        </w:rPr>
      </w:pPr>
      <w:r>
        <w:rPr>
          <w:rFonts w:hint="default" w:ascii="Times New Roman" w:hAnsi="Times New Roman" w:cs="Times New Roman"/>
          <w:sz w:val="26"/>
          <w:szCs w:val="26"/>
        </w:rPr>
        <w:t>• Team productivity is gradually improved through Sprint Retrospectives.</w:t>
      </w:r>
    </w:p>
    <w:p w14:paraId="5D5E7FE4">
      <w:pPr>
        <w:spacing w:after="120"/>
        <w:rPr>
          <w:rFonts w:hint="default" w:ascii="Times New Roman" w:hAnsi="Times New Roman" w:cs="Times New Roman"/>
          <w:sz w:val="26"/>
          <w:szCs w:val="26"/>
        </w:rPr>
      </w:pPr>
      <w:r>
        <w:rPr>
          <w:rFonts w:hint="default" w:ascii="Times New Roman" w:hAnsi="Times New Roman" w:cs="Times New Roman"/>
          <w:sz w:val="26"/>
          <w:szCs w:val="26"/>
        </w:rPr>
        <w:t>• The team maintains a predictable delivery schedule (4 fixed Sprints, from 01/09/2026 to 01/12/2026), although the details inside each Sprint are subject to adjustment.</w:t>
      </w:r>
    </w:p>
    <w:p w14:paraId="0D5D3861">
      <w:pPr>
        <w:spacing w:before="120" w:after="12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4572000" cy="2743200"/>
                    </a:xfrm>
                    <a:prstGeom prst="rect">
                      <a:avLst/>
                    </a:prstGeom>
                  </pic:spPr>
                </pic:pic>
              </a:graphicData>
            </a:graphic>
          </wp:inline>
        </w:drawing>
      </w:r>
    </w:p>
    <w:p w14:paraId="4C489FF4">
      <w:pPr>
        <w:spacing w:after="120"/>
        <w:jc w:val="center"/>
        <w:rPr>
          <w:rFonts w:hint="default" w:ascii="Times New Roman" w:hAnsi="Times New Roman" w:cs="Times New Roman"/>
          <w:sz w:val="26"/>
          <w:szCs w:val="26"/>
        </w:rPr>
      </w:pPr>
      <w:r>
        <w:rPr>
          <w:rFonts w:hint="default" w:ascii="Times New Roman" w:hAnsi="Times New Roman" w:cs="Times New Roman"/>
          <w:i/>
          <w:iCs/>
          <w:sz w:val="26"/>
          <w:szCs w:val="26"/>
        </w:rPr>
        <w:t>Figure 1—General Scrum framework applied to the project (source: Project Proposal, Section 11—Scrum Process).</w:t>
      </w:r>
    </w:p>
    <w:p w14:paraId="192D2EC2">
      <w:pPr>
        <w:spacing w:after="120"/>
        <w:rPr>
          <w:rFonts w:hint="default" w:ascii="Times New Roman" w:hAnsi="Times New Roman" w:cs="Times New Roman"/>
          <w:sz w:val="26"/>
          <w:szCs w:val="26"/>
        </w:rPr>
      </w:pPr>
      <w:r>
        <w:rPr>
          <w:rFonts w:hint="default" w:ascii="Times New Roman" w:hAnsi="Times New Roman" w:cs="Times New Roman"/>
          <w:sz w:val="26"/>
          <w:szCs w:val="26"/>
        </w:rPr>
        <w:t>All planning, implementation, and tracking are done through the Scrum board "C1SE18" on Jira (project key: C1SE18), consisting of a single Product Backlog (C1SE18-6 to C1SE18-74) and 4 Sprint Backlogs (Sprints 1–4), spanning from 01/09/2026 to 01/12/2026 (13 weeks): Sprint 1 (3 weeks), Sprint 2 (4 weeks), Sprint 3 (3 weeks) and Sprint 4 (3 weeks).</w:t>
      </w:r>
    </w:p>
    <w:p w14:paraId="75677727">
      <w:pPr>
        <w:pStyle w:val="4"/>
        <w:spacing w:before="240" w:after="120"/>
        <w:rPr>
          <w:rFonts w:hint="default" w:ascii="Times New Roman" w:hAnsi="Times New Roman" w:cs="Times New Roman"/>
          <w:sz w:val="26"/>
          <w:szCs w:val="26"/>
        </w:rPr>
      </w:pPr>
      <w:bookmarkStart w:id="32" w:name="_Toc5913"/>
      <w:bookmarkStart w:id="33" w:name="_Toc28970"/>
      <w:r>
        <w:rPr>
          <w:rFonts w:hint="default" w:ascii="Times New Roman" w:hAnsi="Times New Roman" w:cs="Times New Roman"/>
          <w:sz w:val="26"/>
          <w:szCs w:val="26"/>
        </w:rPr>
        <w:t>3.4.2 Roles in Scrum</w:t>
      </w:r>
      <w:bookmarkEnd w:id="32"/>
      <w:bookmarkEnd w:id="33"/>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3195"/>
        <w:gridCol w:w="3795"/>
      </w:tblGrid>
      <w:tr w14:paraId="2986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shd w:val="clear" w:color="auto" w:fill="D9E2F3"/>
            <w:tcMar>
              <w:top w:w="60" w:type="dxa"/>
              <w:left w:w="100" w:type="dxa"/>
              <w:bottom w:w="60" w:type="dxa"/>
              <w:right w:w="100" w:type="dxa"/>
            </w:tcMar>
            <w:vAlign w:val="center"/>
          </w:tcPr>
          <w:p w14:paraId="1D531997">
            <w:pPr>
              <w:rPr>
                <w:rFonts w:hint="default" w:ascii="Times New Roman" w:hAnsi="Times New Roman" w:cs="Times New Roman"/>
                <w:sz w:val="26"/>
                <w:szCs w:val="26"/>
              </w:rPr>
            </w:pPr>
            <w:r>
              <w:rPr>
                <w:rFonts w:hint="default" w:ascii="Times New Roman" w:hAnsi="Times New Roman" w:cs="Times New Roman"/>
                <w:b/>
                <w:bCs/>
                <w:sz w:val="26"/>
                <w:szCs w:val="26"/>
              </w:rPr>
              <w:t>Scrum Roles</w:t>
            </w:r>
          </w:p>
        </w:tc>
        <w:tc>
          <w:tcPr>
            <w:tcW w:w="3195" w:type="dxa"/>
            <w:shd w:val="clear" w:color="auto" w:fill="D9E2F3"/>
            <w:tcMar>
              <w:top w:w="60" w:type="dxa"/>
              <w:left w:w="100" w:type="dxa"/>
              <w:bottom w:w="60" w:type="dxa"/>
              <w:right w:w="100" w:type="dxa"/>
            </w:tcMar>
            <w:vAlign w:val="center"/>
          </w:tcPr>
          <w:p w14:paraId="18098A9A">
            <w:pPr>
              <w:rPr>
                <w:rFonts w:hint="default" w:ascii="Times New Roman" w:hAnsi="Times New Roman" w:cs="Times New Roman"/>
                <w:sz w:val="26"/>
                <w:szCs w:val="26"/>
              </w:rPr>
            </w:pPr>
            <w:r>
              <w:rPr>
                <w:rFonts w:hint="default" w:ascii="Times New Roman" w:hAnsi="Times New Roman" w:cs="Times New Roman"/>
                <w:b/>
                <w:bCs/>
                <w:sz w:val="26"/>
                <w:szCs w:val="26"/>
              </w:rPr>
              <w:t>Person in charge of the project</w:t>
            </w:r>
          </w:p>
        </w:tc>
        <w:tc>
          <w:tcPr>
            <w:tcW w:w="3794" w:type="dxa"/>
            <w:shd w:val="clear" w:color="auto" w:fill="D9E2F3"/>
            <w:tcMar>
              <w:top w:w="60" w:type="dxa"/>
              <w:left w:w="100" w:type="dxa"/>
              <w:bottom w:w="60" w:type="dxa"/>
              <w:right w:w="100" w:type="dxa"/>
            </w:tcMar>
            <w:vAlign w:val="center"/>
          </w:tcPr>
          <w:p w14:paraId="4116FA21">
            <w:pPr>
              <w:rPr>
                <w:rFonts w:hint="default" w:ascii="Times New Roman" w:hAnsi="Times New Roman" w:cs="Times New Roman"/>
                <w:sz w:val="26"/>
                <w:szCs w:val="26"/>
              </w:rPr>
            </w:pPr>
            <w:r>
              <w:rPr>
                <w:rFonts w:hint="default" w:ascii="Times New Roman" w:hAnsi="Times New Roman" w:cs="Times New Roman"/>
                <w:b/>
                <w:bCs/>
                <w:sz w:val="26"/>
                <w:szCs w:val="26"/>
              </w:rPr>
              <w:t>Key Responsibilities</w:t>
            </w:r>
          </w:p>
        </w:tc>
      </w:tr>
      <w:tr w14:paraId="1779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2E10CC4A">
            <w:pPr>
              <w:rPr>
                <w:rFonts w:hint="default" w:ascii="Times New Roman" w:hAnsi="Times New Roman" w:cs="Times New Roman"/>
                <w:sz w:val="26"/>
                <w:szCs w:val="26"/>
              </w:rPr>
            </w:pPr>
            <w:r>
              <w:rPr>
                <w:rFonts w:hint="default" w:ascii="Times New Roman" w:hAnsi="Times New Roman" w:cs="Times New Roman"/>
                <w:sz w:val="26"/>
                <w:szCs w:val="26"/>
              </w:rPr>
              <w:t>Product Owner</w:t>
            </w:r>
          </w:p>
        </w:tc>
        <w:tc>
          <w:tcPr>
            <w:tcW w:w="3195" w:type="dxa"/>
            <w:tcMar>
              <w:top w:w="60" w:type="dxa"/>
              <w:left w:w="100" w:type="dxa"/>
              <w:bottom w:w="60" w:type="dxa"/>
              <w:right w:w="100" w:type="dxa"/>
            </w:tcMar>
            <w:vAlign w:val="center"/>
          </w:tcPr>
          <w:p w14:paraId="557A07ED">
            <w:pPr>
              <w:rPr>
                <w:rFonts w:hint="default" w:ascii="Times New Roman" w:hAnsi="Times New Roman" w:cs="Times New Roman"/>
                <w:sz w:val="26"/>
                <w:szCs w:val="26"/>
              </w:rPr>
            </w:pPr>
            <w:r>
              <w:rPr>
                <w:rFonts w:hint="default" w:ascii="Times New Roman" w:hAnsi="Times New Roman" w:cs="Times New Roman"/>
                <w:sz w:val="26"/>
                <w:szCs w:val="26"/>
              </w:rPr>
              <w:t>PhD. Tran Kim Sanh (instructor), in collaboration with the Team Leader</w:t>
            </w:r>
          </w:p>
        </w:tc>
        <w:tc>
          <w:tcPr>
            <w:tcW w:w="3794" w:type="dxa"/>
            <w:tcMar>
              <w:top w:w="60" w:type="dxa"/>
              <w:left w:w="100" w:type="dxa"/>
              <w:bottom w:w="60" w:type="dxa"/>
              <w:right w:w="100" w:type="dxa"/>
            </w:tcMar>
            <w:vAlign w:val="center"/>
          </w:tcPr>
          <w:p w14:paraId="458EEF28">
            <w:pPr>
              <w:rPr>
                <w:rFonts w:hint="default" w:ascii="Times New Roman" w:hAnsi="Times New Roman" w:cs="Times New Roman"/>
                <w:sz w:val="26"/>
                <w:szCs w:val="26"/>
              </w:rPr>
            </w:pPr>
            <w:r>
              <w:rPr>
                <w:rFonts w:hint="default" w:ascii="Times New Roman" w:hAnsi="Times New Roman" w:cs="Times New Roman"/>
                <w:sz w:val="26"/>
                <w:szCs w:val="26"/>
              </w:rPr>
              <w:t>Identify and prioritize the Product Backlog; approve product deliverables after each Sprint Review.</w:t>
            </w:r>
          </w:p>
        </w:tc>
      </w:tr>
      <w:tr w14:paraId="7201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30E6F63D">
            <w:pPr>
              <w:rPr>
                <w:rFonts w:hint="default" w:ascii="Times New Roman" w:hAnsi="Times New Roman" w:cs="Times New Roman"/>
                <w:sz w:val="26"/>
                <w:szCs w:val="26"/>
              </w:rPr>
            </w:pPr>
            <w:r>
              <w:rPr>
                <w:rFonts w:hint="default" w:ascii="Times New Roman" w:hAnsi="Times New Roman" w:cs="Times New Roman"/>
                <w:sz w:val="26"/>
                <w:szCs w:val="26"/>
              </w:rPr>
              <w:t>Scrum Master</w:t>
            </w:r>
          </w:p>
        </w:tc>
        <w:tc>
          <w:tcPr>
            <w:tcW w:w="3195" w:type="dxa"/>
            <w:tcMar>
              <w:top w:w="60" w:type="dxa"/>
              <w:left w:w="100" w:type="dxa"/>
              <w:bottom w:w="60" w:type="dxa"/>
              <w:right w:w="100" w:type="dxa"/>
            </w:tcMar>
            <w:vAlign w:val="center"/>
          </w:tcPr>
          <w:p w14:paraId="2781491E">
            <w:pPr>
              <w:rPr>
                <w:rFonts w:hint="default" w:ascii="Times New Roman" w:hAnsi="Times New Roman" w:cs="Times New Roman"/>
                <w:sz w:val="26"/>
                <w:szCs w:val="26"/>
              </w:rPr>
            </w:pPr>
            <w:r>
              <w:rPr>
                <w:rFonts w:hint="default" w:ascii="Times New Roman" w:hAnsi="Times New Roman" w:cs="Times New Roman"/>
                <w:sz w:val="26"/>
                <w:szCs w:val="26"/>
              </w:rPr>
              <w:t>Tran Thi Ngoc Anh</w:t>
            </w:r>
          </w:p>
        </w:tc>
        <w:tc>
          <w:tcPr>
            <w:tcW w:w="3794" w:type="dxa"/>
            <w:tcMar>
              <w:top w:w="60" w:type="dxa"/>
              <w:left w:w="100" w:type="dxa"/>
              <w:bottom w:w="60" w:type="dxa"/>
              <w:right w:w="100" w:type="dxa"/>
            </w:tcMar>
            <w:vAlign w:val="center"/>
          </w:tcPr>
          <w:p w14:paraId="25DEDE44">
            <w:pPr>
              <w:rPr>
                <w:rFonts w:hint="default" w:ascii="Times New Roman" w:hAnsi="Times New Roman" w:cs="Times New Roman"/>
                <w:sz w:val="26"/>
                <w:szCs w:val="26"/>
              </w:rPr>
            </w:pPr>
            <w:r>
              <w:rPr>
                <w:rFonts w:hint="default" w:ascii="Times New Roman" w:hAnsi="Times New Roman" w:cs="Times New Roman"/>
                <w:sz w:val="26"/>
                <w:szCs w:val="26"/>
              </w:rPr>
              <w:t>Coordinate Sprint Planning/Daily Scrum/Sprint Review/Retrospective; create and maintain Sprint Backlog on Jira (C1SE18-33, C1SE18-40, C1SE18-55, C1SE18-69); remove blockers for the team.</w:t>
            </w:r>
          </w:p>
        </w:tc>
      </w:tr>
      <w:tr w14:paraId="45C7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40751481">
            <w:pPr>
              <w:rPr>
                <w:rFonts w:hint="default" w:ascii="Times New Roman" w:hAnsi="Times New Roman" w:cs="Times New Roman"/>
                <w:sz w:val="26"/>
                <w:szCs w:val="26"/>
              </w:rPr>
            </w:pPr>
            <w:r>
              <w:rPr>
                <w:rFonts w:hint="default" w:ascii="Times New Roman" w:hAnsi="Times New Roman" w:cs="Times New Roman"/>
                <w:sz w:val="26"/>
                <w:szCs w:val="26"/>
              </w:rPr>
              <w:t>Development Team</w:t>
            </w:r>
          </w:p>
        </w:tc>
        <w:tc>
          <w:tcPr>
            <w:tcW w:w="3195" w:type="dxa"/>
            <w:tcMar>
              <w:top w:w="60" w:type="dxa"/>
              <w:left w:w="100" w:type="dxa"/>
              <w:bottom w:w="60" w:type="dxa"/>
              <w:right w:w="100" w:type="dxa"/>
            </w:tcMar>
            <w:vAlign w:val="center"/>
          </w:tcPr>
          <w:p w14:paraId="66A069B5">
            <w:pPr>
              <w:rPr>
                <w:rFonts w:hint="default" w:ascii="Times New Roman" w:hAnsi="Times New Roman" w:cs="Times New Roman"/>
                <w:sz w:val="26"/>
                <w:szCs w:val="26"/>
              </w:rPr>
            </w:pPr>
            <w:r>
              <w:rPr>
                <w:rFonts w:hint="default" w:ascii="Times New Roman" w:hAnsi="Times New Roman" w:cs="Times New Roman"/>
                <w:sz w:val="26"/>
                <w:szCs w:val="26"/>
              </w:rPr>
              <w:t>Huynh Ngoc Minh, Ha Hoang Anh, Tran Viet Anh Vu, Phan Anh Bao (and Team Leader as a concurrent developer)</w:t>
            </w:r>
          </w:p>
        </w:tc>
        <w:tc>
          <w:tcPr>
            <w:tcW w:w="3794" w:type="dxa"/>
            <w:tcMar>
              <w:top w:w="60" w:type="dxa"/>
              <w:left w:w="100" w:type="dxa"/>
              <w:bottom w:w="60" w:type="dxa"/>
              <w:right w:w="100" w:type="dxa"/>
            </w:tcMar>
            <w:vAlign w:val="center"/>
          </w:tcPr>
          <w:p w14:paraId="33044495">
            <w:pPr>
              <w:rPr>
                <w:rFonts w:hint="default" w:ascii="Times New Roman" w:hAnsi="Times New Roman" w:cs="Times New Roman"/>
                <w:sz w:val="26"/>
                <w:szCs w:val="26"/>
              </w:rPr>
            </w:pPr>
            <w:r>
              <w:rPr>
                <w:rFonts w:hint="default" w:ascii="Times New Roman" w:hAnsi="Times New Roman" w:cs="Times New Roman"/>
                <w:sz w:val="26"/>
                <w:szCs w:val="26"/>
              </w:rPr>
              <w:t>Design, develop, test the backlog items selected for the Sprint Backlog; organize the detailed division of work according to Section 2.1.</w:t>
            </w:r>
          </w:p>
        </w:tc>
      </w:tr>
    </w:tbl>
    <w:p w14:paraId="1F8280C9">
      <w:pPr>
        <w:pStyle w:val="4"/>
        <w:spacing w:before="240" w:after="120"/>
        <w:rPr>
          <w:rFonts w:hint="default" w:ascii="Times New Roman" w:hAnsi="Times New Roman" w:cs="Times New Roman"/>
          <w:sz w:val="26"/>
          <w:szCs w:val="26"/>
        </w:rPr>
      </w:pPr>
      <w:bookmarkStart w:id="34" w:name="_Toc10606"/>
      <w:bookmarkStart w:id="35" w:name="_Toc8922"/>
      <w:r>
        <w:rPr>
          <w:rFonts w:hint="default" w:ascii="Times New Roman" w:hAnsi="Times New Roman" w:cs="Times New Roman"/>
          <w:sz w:val="26"/>
          <w:szCs w:val="26"/>
        </w:rPr>
        <w:t>3.4.3 Scrum Events applied in each Sprint</w:t>
      </w:r>
      <w:bookmarkEnd w:id="34"/>
      <w:bookmarkEnd w:id="35"/>
    </w:p>
    <w:p w14:paraId="6C936B5E">
      <w:pPr>
        <w:spacing w:after="120"/>
        <w:rPr>
          <w:rFonts w:hint="default" w:ascii="Times New Roman" w:hAnsi="Times New Roman" w:cs="Times New Roman"/>
          <w:sz w:val="26"/>
          <w:szCs w:val="26"/>
        </w:rPr>
      </w:pPr>
      <w:r>
        <w:rPr>
          <w:rFonts w:hint="default" w:ascii="Times New Roman" w:hAnsi="Times New Roman" w:cs="Times New Roman"/>
          <w:sz w:val="26"/>
          <w:szCs w:val="26"/>
        </w:rPr>
        <w:t>• Sprint Planning: organize at the beginning of each Sprint (the "Sprint Plan Meeting" item on Jira — C1SE18-32, C1SE18-39, C1SE18-54, C1SE18-68). The team selects items from the Product Backlog to include in the Sprint Backlog, estimates the workload, and commits to Sprint goals.</w:t>
      </w:r>
    </w:p>
    <w:p w14:paraId="6E8AF8DF">
      <w:pPr>
        <w:spacing w:after="120"/>
        <w:rPr>
          <w:rFonts w:hint="default" w:ascii="Times New Roman" w:hAnsi="Times New Roman" w:cs="Times New Roman"/>
          <w:sz w:val="26"/>
          <w:szCs w:val="26"/>
        </w:rPr>
      </w:pPr>
      <w:r>
        <w:rPr>
          <w:rFonts w:hint="default" w:ascii="Times New Roman" w:hAnsi="Times New Roman" w:cs="Times New Roman"/>
          <w:sz w:val="26"/>
          <w:szCs w:val="26"/>
        </w:rPr>
        <w:t>• Daily Scrum: a short standing meeting (about 15 minutes) every working day for each member to update the progress, raise problems and agree on the plan for the day, in accordance with the "Every 24 Hours" cycle of the Scrum framework (Figure 1).</w:t>
      </w:r>
    </w:p>
    <w:p w14:paraId="647A6970">
      <w:pPr>
        <w:spacing w:after="120"/>
        <w:rPr>
          <w:rFonts w:hint="default" w:ascii="Times New Roman" w:hAnsi="Times New Roman" w:cs="Times New Roman"/>
          <w:sz w:val="26"/>
          <w:szCs w:val="26"/>
        </w:rPr>
      </w:pPr>
      <w:r>
        <w:rPr>
          <w:rFonts w:hint="default" w:ascii="Times New Roman" w:hAnsi="Times New Roman" w:cs="Times New Roman"/>
          <w:sz w:val="26"/>
          <w:szCs w:val="26"/>
        </w:rPr>
        <w:t>• Sprint Review: organize at the end of each Sprint to demonstrate to the instructor (acting as the Product Owner) the completed items in the Sprint, collect feedback to adjust the Product Backlog for the next Sprint.</w:t>
      </w:r>
    </w:p>
    <w:p w14:paraId="472BD337">
      <w:pPr>
        <w:spacing w:after="120"/>
        <w:rPr>
          <w:rFonts w:hint="default" w:ascii="Times New Roman" w:hAnsi="Times New Roman" w:cs="Times New Roman"/>
          <w:sz w:val="26"/>
          <w:szCs w:val="26"/>
        </w:rPr>
      </w:pPr>
      <w:r>
        <w:rPr>
          <w:rFonts w:hint="default" w:ascii="Times New Roman" w:hAnsi="Times New Roman" w:cs="Times New Roman"/>
          <w:sz w:val="26"/>
          <w:szCs w:val="26"/>
        </w:rPr>
        <w:t>• Sprint Retrospective: meeting immediately after the Sprint Review (the "Closing &amp; Retrospective" section on Jira — C1SE18-37, C1SE18-44, C1SE18-59, C1SE18-73), the team reviews the last Sprint workflow and identifies areas for improvement for the next Sprint.</w:t>
      </w:r>
    </w:p>
    <w:p w14:paraId="7752C389">
      <w:pPr>
        <w:pStyle w:val="4"/>
        <w:spacing w:before="240" w:after="120"/>
        <w:rPr>
          <w:rFonts w:hint="default" w:ascii="Times New Roman" w:hAnsi="Times New Roman" w:cs="Times New Roman"/>
          <w:sz w:val="26"/>
          <w:szCs w:val="26"/>
        </w:rPr>
      </w:pPr>
      <w:bookmarkStart w:id="36" w:name="_Toc24568"/>
      <w:bookmarkStart w:id="37" w:name="_Toc1684"/>
      <w:r>
        <w:rPr>
          <w:rFonts w:hint="default" w:ascii="Times New Roman" w:hAnsi="Times New Roman" w:cs="Times New Roman"/>
          <w:sz w:val="26"/>
          <w:szCs w:val="26"/>
        </w:rPr>
        <w:t>3.4.4 Artifacts of Scrum</w:t>
      </w:r>
      <w:bookmarkEnd w:id="36"/>
      <w:bookmarkEnd w:id="37"/>
    </w:p>
    <w:p w14:paraId="3D2467D0">
      <w:pPr>
        <w:spacing w:after="120"/>
        <w:rPr>
          <w:rFonts w:hint="default" w:ascii="Times New Roman" w:hAnsi="Times New Roman" w:cs="Times New Roman"/>
          <w:sz w:val="26"/>
          <w:szCs w:val="26"/>
        </w:rPr>
      </w:pPr>
      <w:r>
        <w:rPr>
          <w:rFonts w:hint="default" w:ascii="Times New Roman" w:hAnsi="Times New Roman" w:cs="Times New Roman"/>
          <w:sz w:val="26"/>
          <w:szCs w:val="26"/>
        </w:rPr>
        <w:t>• Product Backlog: a list of all work items (epic, user story, task, test case) arranged in order of priority on Jira, from C1SE18-6 to C1SE18-74, reviewed and updated continuously by the Product Owner and Scrum Master.</w:t>
      </w:r>
    </w:p>
    <w:p w14:paraId="38AF78F2">
      <w:pPr>
        <w:spacing w:after="120"/>
        <w:rPr>
          <w:rFonts w:hint="default" w:ascii="Times New Roman" w:hAnsi="Times New Roman" w:cs="Times New Roman"/>
          <w:sz w:val="26"/>
          <w:szCs w:val="26"/>
        </w:rPr>
      </w:pPr>
      <w:r>
        <w:rPr>
          <w:rFonts w:hint="default" w:ascii="Times New Roman" w:hAnsi="Times New Roman" w:cs="Times New Roman"/>
          <w:sz w:val="26"/>
          <w:szCs w:val="26"/>
        </w:rPr>
        <w:t>• Sprint Backlog: a subset of the Product Backlog that the team commits to complete in a specific Sprint (see Section 3.2 and Section 4 for details on each Sprint).</w:t>
      </w:r>
    </w:p>
    <w:p w14:paraId="3EBFA259">
      <w:pPr>
        <w:spacing w:after="120"/>
        <w:rPr>
          <w:rFonts w:hint="default" w:ascii="Times New Roman" w:hAnsi="Times New Roman" w:cs="Times New Roman"/>
          <w:sz w:val="26"/>
          <w:szCs w:val="26"/>
        </w:rPr>
      </w:pPr>
      <w:r>
        <w:rPr>
          <w:rFonts w:hint="default" w:ascii="Times New Roman" w:hAnsi="Times New Roman" w:cs="Times New Roman"/>
          <w:sz w:val="26"/>
          <w:szCs w:val="26"/>
        </w:rPr>
        <w:t>Increment: the part of the product that works, integrated, after each Sprint — e.g., the Authentication Module and Home &amp; Dashboard after Sprint 1, the Knowledge Base, RBAC and GraphRAG AI Copilot after Sprint 2, the Hybrid Query Engine, AEGIS Local Agent Sync API and Knowledge Editor after Sprint 3, and the entire integrated system together with the evaluation results and final documentation after Sprint 4.</w:t>
      </w:r>
    </w:p>
    <w:p w14:paraId="58C40048">
      <w:pPr>
        <w:pStyle w:val="4"/>
        <w:spacing w:before="240" w:after="120"/>
        <w:rPr>
          <w:rFonts w:hint="default" w:ascii="Times New Roman" w:hAnsi="Times New Roman" w:cs="Times New Roman"/>
          <w:sz w:val="26"/>
          <w:szCs w:val="26"/>
        </w:rPr>
      </w:pPr>
      <w:bookmarkStart w:id="38" w:name="_Toc3763"/>
      <w:bookmarkStart w:id="39" w:name="_Toc14445"/>
      <w:r>
        <w:rPr>
          <w:rFonts w:hint="default" w:ascii="Times New Roman" w:hAnsi="Times New Roman" w:cs="Times New Roman"/>
          <w:sz w:val="26"/>
          <w:szCs w:val="26"/>
        </w:rPr>
        <w:t>3.4.5 Actual Sprint Flow</w:t>
      </w:r>
      <w:bookmarkEnd w:id="38"/>
      <w:bookmarkEnd w:id="39"/>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2"/>
        <w:gridCol w:w="2734"/>
        <w:gridCol w:w="4491"/>
      </w:tblGrid>
      <w:tr w14:paraId="090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shd w:val="clear" w:color="auto" w:fill="D9E2F3"/>
            <w:tcMar>
              <w:top w:w="60" w:type="dxa"/>
              <w:left w:w="100" w:type="dxa"/>
              <w:bottom w:w="60" w:type="dxa"/>
              <w:right w:w="100" w:type="dxa"/>
            </w:tcMar>
            <w:vAlign w:val="center"/>
          </w:tcPr>
          <w:p w14:paraId="724B9CB9">
            <w:pPr>
              <w:rPr>
                <w:rFonts w:hint="default" w:ascii="Times New Roman" w:hAnsi="Times New Roman" w:cs="Times New Roman"/>
                <w:sz w:val="26"/>
                <w:szCs w:val="26"/>
              </w:rPr>
            </w:pPr>
            <w:r>
              <w:rPr>
                <w:rFonts w:hint="default" w:ascii="Times New Roman" w:hAnsi="Times New Roman" w:cs="Times New Roman"/>
                <w:b/>
                <w:bCs/>
                <w:sz w:val="26"/>
                <w:szCs w:val="26"/>
              </w:rPr>
              <w:t>Sprint</w:t>
            </w:r>
          </w:p>
        </w:tc>
        <w:tc>
          <w:tcPr>
            <w:tcW w:w="2734" w:type="dxa"/>
            <w:shd w:val="clear" w:color="auto" w:fill="D9E2F3"/>
            <w:tcMar>
              <w:top w:w="60" w:type="dxa"/>
              <w:left w:w="100" w:type="dxa"/>
              <w:bottom w:w="60" w:type="dxa"/>
              <w:right w:w="100" w:type="dxa"/>
            </w:tcMar>
            <w:vAlign w:val="center"/>
          </w:tcPr>
          <w:p w14:paraId="59C86BDA">
            <w:pPr>
              <w:rPr>
                <w:rFonts w:hint="default" w:ascii="Times New Roman" w:hAnsi="Times New Roman" w:cs="Times New Roman"/>
                <w:sz w:val="26"/>
                <w:szCs w:val="26"/>
              </w:rPr>
            </w:pPr>
            <w:r>
              <w:rPr>
                <w:rFonts w:hint="default" w:ascii="Times New Roman" w:hAnsi="Times New Roman" w:cs="Times New Roman"/>
                <w:b/>
                <w:bCs/>
                <w:sz w:val="26"/>
                <w:szCs w:val="26"/>
              </w:rPr>
              <w:t>Time</w:t>
            </w:r>
          </w:p>
        </w:tc>
        <w:tc>
          <w:tcPr>
            <w:tcW w:w="4491" w:type="dxa"/>
            <w:shd w:val="clear" w:color="auto" w:fill="D9E2F3"/>
            <w:tcMar>
              <w:top w:w="60" w:type="dxa"/>
              <w:left w:w="100" w:type="dxa"/>
              <w:bottom w:w="60" w:type="dxa"/>
              <w:right w:w="100" w:type="dxa"/>
            </w:tcMar>
            <w:vAlign w:val="center"/>
          </w:tcPr>
          <w:p w14:paraId="78DE73C4">
            <w:pPr>
              <w:rPr>
                <w:rFonts w:hint="default" w:ascii="Times New Roman" w:hAnsi="Times New Roman" w:cs="Times New Roman"/>
                <w:sz w:val="26"/>
                <w:szCs w:val="26"/>
              </w:rPr>
            </w:pPr>
            <w:r>
              <w:rPr>
                <w:rFonts w:hint="default" w:ascii="Times New Roman" w:hAnsi="Times New Roman" w:cs="Times New Roman"/>
                <w:b/>
                <w:bCs/>
                <w:sz w:val="26"/>
                <w:szCs w:val="26"/>
              </w:rPr>
              <w:t>Primary focus</w:t>
            </w:r>
          </w:p>
        </w:tc>
      </w:tr>
      <w:tr w14:paraId="3FB6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31C599FB">
            <w:pPr>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2734" w:type="dxa"/>
            <w:tcMar>
              <w:top w:w="60" w:type="dxa"/>
              <w:left w:w="100" w:type="dxa"/>
              <w:bottom w:w="60" w:type="dxa"/>
              <w:right w:w="100" w:type="dxa"/>
            </w:tcMar>
            <w:vAlign w:val="center"/>
          </w:tcPr>
          <w:p w14:paraId="04B1025C">
            <w:pPr>
              <w:rPr>
                <w:rFonts w:hint="default" w:ascii="Times New Roman" w:hAnsi="Times New Roman" w:cs="Times New Roman"/>
                <w:sz w:val="26"/>
                <w:szCs w:val="26"/>
              </w:rPr>
            </w:pPr>
            <w:r>
              <w:rPr>
                <w:rFonts w:hint="default" w:ascii="Times New Roman" w:hAnsi="Times New Roman" w:cs="Times New Roman"/>
                <w:sz w:val="26"/>
                <w:szCs w:val="26"/>
              </w:rPr>
              <w:t>01/09 – 22/09/2026</w:t>
            </w:r>
          </w:p>
        </w:tc>
        <w:tc>
          <w:tcPr>
            <w:tcW w:w="4491" w:type="dxa"/>
            <w:tcMar>
              <w:top w:w="60" w:type="dxa"/>
              <w:left w:w="100" w:type="dxa"/>
              <w:bottom w:w="60" w:type="dxa"/>
              <w:right w:w="100" w:type="dxa"/>
            </w:tcMar>
            <w:vAlign w:val="center"/>
          </w:tcPr>
          <w:p w14:paraId="15B4448A">
            <w:pPr>
              <w:rPr>
                <w:rFonts w:hint="default" w:ascii="Times New Roman" w:hAnsi="Times New Roman" w:cs="Times New Roman"/>
                <w:sz w:val="26"/>
                <w:szCs w:val="26"/>
              </w:rPr>
            </w:pPr>
            <w:r>
              <w:rPr>
                <w:rFonts w:hint="default" w:ascii="Times New Roman" w:hAnsi="Times New Roman" w:cs="Times New Roman"/>
                <w:sz w:val="26"/>
                <w:szCs w:val="26"/>
              </w:rPr>
              <w:t>Startup. Module 6 — System Admin &amp; Security: Authentication Module, Database Architecture. Module 4 — Decision Support &amp; Alerts: Home &amp; Dashboard. Module 1 — Data Source &amp; Sync Management: Data Ingestion Pipeline. Test Plan.</w:t>
            </w:r>
          </w:p>
        </w:tc>
      </w:tr>
      <w:tr w14:paraId="7C8B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4684BD8F">
            <w:pPr>
              <w:rPr>
                <w:rFonts w:hint="default" w:ascii="Times New Roman" w:hAnsi="Times New Roman" w:cs="Times New Roman"/>
                <w:sz w:val="26"/>
                <w:szCs w:val="26"/>
              </w:rPr>
            </w:pPr>
            <w:r>
              <w:rPr>
                <w:rFonts w:hint="default" w:ascii="Times New Roman" w:hAnsi="Times New Roman" w:cs="Times New Roman"/>
                <w:sz w:val="26"/>
                <w:szCs w:val="26"/>
              </w:rPr>
              <w:t>Sprint 2</w:t>
            </w:r>
          </w:p>
        </w:tc>
        <w:tc>
          <w:tcPr>
            <w:tcW w:w="2734" w:type="dxa"/>
            <w:tcMar>
              <w:top w:w="60" w:type="dxa"/>
              <w:left w:w="100" w:type="dxa"/>
              <w:bottom w:w="60" w:type="dxa"/>
              <w:right w:w="100" w:type="dxa"/>
            </w:tcMar>
            <w:vAlign w:val="center"/>
          </w:tcPr>
          <w:p w14:paraId="6D6902FE">
            <w:pPr>
              <w:rPr>
                <w:rFonts w:hint="default" w:ascii="Times New Roman" w:hAnsi="Times New Roman" w:cs="Times New Roman"/>
                <w:sz w:val="26"/>
                <w:szCs w:val="26"/>
              </w:rPr>
            </w:pPr>
            <w:r>
              <w:rPr>
                <w:rFonts w:hint="default" w:ascii="Times New Roman" w:hAnsi="Times New Roman" w:cs="Times New Roman"/>
                <w:sz w:val="26"/>
                <w:szCs w:val="26"/>
              </w:rPr>
              <w:t>22/09 – 20/10/2026</w:t>
            </w:r>
          </w:p>
        </w:tc>
        <w:tc>
          <w:tcPr>
            <w:tcW w:w="4491" w:type="dxa"/>
            <w:tcMar>
              <w:top w:w="60" w:type="dxa"/>
              <w:left w:w="100" w:type="dxa"/>
              <w:bottom w:w="60" w:type="dxa"/>
              <w:right w:w="100" w:type="dxa"/>
            </w:tcMar>
            <w:vAlign w:val="center"/>
          </w:tcPr>
          <w:p w14:paraId="70A4C7A0">
            <w:pPr>
              <w:rPr>
                <w:rFonts w:hint="default" w:ascii="Times New Roman" w:hAnsi="Times New Roman" w:cs="Times New Roman"/>
                <w:sz w:val="26"/>
                <w:szCs w:val="26"/>
              </w:rPr>
            </w:pPr>
            <w:r>
              <w:rPr>
                <w:rFonts w:hint="default" w:ascii="Times New Roman" w:hAnsi="Times New Roman" w:cs="Times New Roman"/>
                <w:sz w:val="26"/>
                <w:szCs w:val="26"/>
              </w:rPr>
              <w:t xml:space="preserve">Module 2 — Knowledge Management &amp; Editor: Knowledge Base. Module 1 — Data Source &amp; Sync Management: Document Ingestion API, File Watcher API. Module 6 — System Admin &amp; Security: Settings &amp; RBAC. Module 3 — Hybrid AI Copilot &amp; Search: 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w:t>
            </w:r>
          </w:p>
        </w:tc>
      </w:tr>
      <w:tr w14:paraId="7C8E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0548C0C4">
            <w:pPr>
              <w:rPr>
                <w:rFonts w:hint="default" w:ascii="Times New Roman" w:hAnsi="Times New Roman" w:cs="Times New Roman"/>
                <w:sz w:val="26"/>
                <w:szCs w:val="26"/>
              </w:rPr>
            </w:pPr>
            <w:r>
              <w:rPr>
                <w:rFonts w:hint="default" w:ascii="Times New Roman" w:hAnsi="Times New Roman" w:cs="Times New Roman"/>
                <w:sz w:val="26"/>
                <w:szCs w:val="26"/>
              </w:rPr>
              <w:t>Sprint 3</w:t>
            </w:r>
          </w:p>
        </w:tc>
        <w:tc>
          <w:tcPr>
            <w:tcW w:w="2734" w:type="dxa"/>
            <w:tcMar>
              <w:top w:w="60" w:type="dxa"/>
              <w:left w:w="100" w:type="dxa"/>
              <w:bottom w:w="60" w:type="dxa"/>
              <w:right w:w="100" w:type="dxa"/>
            </w:tcMar>
            <w:vAlign w:val="center"/>
          </w:tcPr>
          <w:p w14:paraId="5317E21D">
            <w:pPr>
              <w:rPr>
                <w:rFonts w:hint="default" w:ascii="Times New Roman" w:hAnsi="Times New Roman" w:cs="Times New Roman"/>
                <w:sz w:val="26"/>
                <w:szCs w:val="26"/>
              </w:rPr>
            </w:pPr>
            <w:r>
              <w:rPr>
                <w:rFonts w:hint="default" w:ascii="Times New Roman" w:hAnsi="Times New Roman" w:cs="Times New Roman"/>
                <w:sz w:val="26"/>
                <w:szCs w:val="26"/>
              </w:rPr>
              <w:t>20/10 – 10/11/2026</w:t>
            </w:r>
          </w:p>
        </w:tc>
        <w:tc>
          <w:tcPr>
            <w:tcW w:w="4491" w:type="dxa"/>
            <w:tcMar>
              <w:top w:w="60" w:type="dxa"/>
              <w:left w:w="100" w:type="dxa"/>
              <w:bottom w:w="60" w:type="dxa"/>
              <w:right w:w="100" w:type="dxa"/>
            </w:tcMar>
            <w:vAlign w:val="center"/>
          </w:tcPr>
          <w:p w14:paraId="564A543E">
            <w:pPr>
              <w:rPr>
                <w:rFonts w:hint="default" w:ascii="Times New Roman" w:hAnsi="Times New Roman" w:cs="Times New Roman"/>
                <w:sz w:val="26"/>
                <w:szCs w:val="26"/>
              </w:rPr>
            </w:pPr>
            <w:r>
              <w:rPr>
                <w:rFonts w:hint="default" w:ascii="Times New Roman" w:hAnsi="Times New Roman" w:cs="Times New Roman"/>
                <w:sz w:val="26"/>
                <w:szCs w:val="26"/>
              </w:rPr>
              <w:t>Module 5 — Enterprise Multi-facet Search and Module 3 — Hybrid AI Copilot &amp; Search: Hybrid Query Engine &amp; Pipeline. Module 1 — Data Source &amp; Sync Management: AEGIS Local Agent &amp; Sync API. Module 2 — Knowledge Management &amp; Editor: Knowledge Editor, Graph Editor &amp; AI Copilot Integration API.</w:t>
            </w:r>
          </w:p>
        </w:tc>
      </w:tr>
      <w:tr w14:paraId="27F9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070ED2C6">
            <w:pPr>
              <w:rPr>
                <w:rFonts w:hint="default" w:ascii="Times New Roman" w:hAnsi="Times New Roman" w:cs="Times New Roman"/>
                <w:sz w:val="26"/>
                <w:szCs w:val="26"/>
              </w:rPr>
            </w:pPr>
            <w:r>
              <w:rPr>
                <w:rFonts w:hint="default" w:ascii="Times New Roman" w:hAnsi="Times New Roman" w:cs="Times New Roman"/>
                <w:sz w:val="26"/>
                <w:szCs w:val="26"/>
              </w:rPr>
              <w:t>Sprint 4</w:t>
            </w:r>
          </w:p>
        </w:tc>
        <w:tc>
          <w:tcPr>
            <w:tcW w:w="2734" w:type="dxa"/>
            <w:tcMar>
              <w:top w:w="60" w:type="dxa"/>
              <w:left w:w="100" w:type="dxa"/>
              <w:bottom w:w="60" w:type="dxa"/>
              <w:right w:w="100" w:type="dxa"/>
            </w:tcMar>
            <w:vAlign w:val="center"/>
          </w:tcPr>
          <w:p w14:paraId="5EB89EEA">
            <w:pPr>
              <w:rPr>
                <w:rFonts w:hint="default" w:ascii="Times New Roman" w:hAnsi="Times New Roman" w:cs="Times New Roman"/>
                <w:sz w:val="26"/>
                <w:szCs w:val="26"/>
              </w:rPr>
            </w:pPr>
            <w:r>
              <w:rPr>
                <w:rFonts w:hint="default" w:ascii="Times New Roman" w:hAnsi="Times New Roman" w:cs="Times New Roman"/>
                <w:sz w:val="26"/>
                <w:szCs w:val="26"/>
              </w:rPr>
              <w:t>10/11 – 01/12/2026</w:t>
            </w:r>
          </w:p>
        </w:tc>
        <w:tc>
          <w:tcPr>
            <w:tcW w:w="4491" w:type="dxa"/>
            <w:tcMar>
              <w:top w:w="60" w:type="dxa"/>
              <w:left w:w="100" w:type="dxa"/>
              <w:bottom w:w="60" w:type="dxa"/>
              <w:right w:w="100" w:type="dxa"/>
            </w:tcMar>
            <w:vAlign w:val="center"/>
          </w:tcPr>
          <w:p w14:paraId="6BB55E8E">
            <w:pPr>
              <w:rPr>
                <w:rFonts w:hint="default" w:ascii="Times New Roman" w:hAnsi="Times New Roman" w:cs="Times New Roman"/>
                <w:sz w:val="26"/>
                <w:szCs w:val="26"/>
              </w:rPr>
            </w:pPr>
            <w:r>
              <w:rPr>
                <w:rFonts w:hint="default" w:ascii="Times New Roman" w:hAnsi="Times New Roman" w:cs="Times New Roman"/>
                <w:sz w:val="26"/>
                <w:szCs w:val="26"/>
              </w:rPr>
              <w:t>Module 1 — Data Source &amp; Sync Management: AEGIS Local Agent Panel. Module 6 — System Admin &amp; Security and Module 4 — Decision Support &amp; Alerts: Admin Analytics Dashboard, RBAC &amp; Settings test. Research &amp; Evaluation: benchmark construction, evaluation of the 3 baselines (Vector RAG, Pure GraphRAG, Hybrid GraphRAG) on 5 indicators, Technical Report, AI Usage Disclosure Statement, Reflection &amp; Peer Evaluation. End-to-End Test, final documentation and project closing.</w:t>
            </w:r>
          </w:p>
        </w:tc>
      </w:tr>
    </w:tbl>
    <w:p w14:paraId="271DEE52">
      <w:pPr>
        <w:spacing w:after="120"/>
        <w:rPr>
          <w:rFonts w:hint="default" w:ascii="Times New Roman" w:hAnsi="Times New Roman" w:cs="Times New Roman"/>
          <w:sz w:val="26"/>
          <w:szCs w:val="26"/>
        </w:rPr>
      </w:pPr>
    </w:p>
    <w:p w14:paraId="424C8CD1">
      <w:pPr>
        <w:spacing w:after="120"/>
        <w:rPr>
          <w:rFonts w:hint="default" w:ascii="Times New Roman" w:hAnsi="Times New Roman" w:cs="Times New Roman"/>
          <w:sz w:val="26"/>
          <w:szCs w:val="26"/>
        </w:rPr>
      </w:pPr>
      <w:r>
        <w:rPr>
          <w:rFonts w:hint="default" w:ascii="Times New Roman" w:hAnsi="Times New Roman" w:cs="Times New Roman"/>
          <w:sz w:val="26"/>
          <w:szCs w:val="26"/>
        </w:rPr>
        <w:t>Incremental Development: each sprint builds on the previous sprint — Module 6 Authentication and Module 4 Dashboard (Sprint 1) are prerequisites for Module 2 Knowledge Base and Module 6 RBAC (Sprint 2), in turn a condition for Module 5/Module 3 Hybrid Query and Module 1 AEGIS Local Agent (Sprint 3), and finally Module 6/Module 4 Admin Analytics, the research evaluation and system finalization (Sprint 4).</w:t>
      </w:r>
    </w:p>
    <w:p w14:paraId="0DC2FD47">
      <w:pPr>
        <w:spacing w:after="120"/>
        <w:rPr>
          <w:rFonts w:hint="default" w:ascii="Times New Roman" w:hAnsi="Times New Roman" w:cs="Times New Roman"/>
          <w:sz w:val="26"/>
          <w:szCs w:val="26"/>
        </w:rPr>
      </w:pPr>
      <w:r>
        <w:rPr>
          <w:rFonts w:hint="default" w:ascii="Times New Roman" w:hAnsi="Times New Roman" w:cs="Times New Roman"/>
          <w:sz w:val="26"/>
          <w:szCs w:val="26"/>
        </w:rPr>
        <w:t>GitHub instance management and Jira work tracking: source code is managed on a shared GitHub repository, changes are reviewed via pull request before merge; all backlog items and progress are tracked on the Jira board "C1SE18".</w:t>
      </w:r>
    </w:p>
    <w:p w14:paraId="0C7B4DFC">
      <w:pPr>
        <w:spacing w:after="120"/>
        <w:rPr>
          <w:rFonts w:hint="default" w:ascii="Times New Roman" w:hAnsi="Times New Roman" w:cs="Times New Roman"/>
          <w:sz w:val="26"/>
          <w:szCs w:val="26"/>
        </w:rPr>
      </w:pPr>
      <w:r>
        <w:rPr>
          <w:rFonts w:hint="default" w:ascii="Times New Roman" w:hAnsi="Times New Roman" w:cs="Times New Roman"/>
          <w:sz w:val="26"/>
          <w:szCs w:val="26"/>
        </w:rPr>
        <w:t>Definition of Done (DoD): a work item that is considered completed only when the source code has been reviewed and merged into the main branch, the relevant documentation has been updated, and (if applicable) has passed the corresponding Jira Test Cases.</w:t>
      </w:r>
    </w:p>
    <w:p w14:paraId="716B7112">
      <w:pPr>
        <w:pStyle w:val="2"/>
        <w:spacing w:before="240" w:after="120"/>
        <w:rPr>
          <w:rFonts w:hint="default" w:ascii="Times New Roman" w:hAnsi="Times New Roman" w:cs="Times New Roman"/>
          <w:sz w:val="26"/>
          <w:szCs w:val="26"/>
        </w:rPr>
      </w:pPr>
      <w:bookmarkStart w:id="40" w:name="_Toc17248"/>
      <w:bookmarkStart w:id="41" w:name="_Toc11458"/>
      <w:r>
        <w:rPr>
          <w:rFonts w:hint="default" w:ascii="Times New Roman" w:hAnsi="Times New Roman" w:cs="Times New Roman"/>
          <w:sz w:val="26"/>
          <w:szCs w:val="26"/>
        </w:rPr>
        <w:t>4. Schedule and Milestones</w:t>
      </w:r>
      <w:bookmarkEnd w:id="40"/>
      <w:bookmarkEnd w:id="41"/>
    </w:p>
    <w:p w14:paraId="41DDA60B">
      <w:pPr>
        <w:spacing w:after="120"/>
        <w:rPr>
          <w:rFonts w:hint="default" w:ascii="Times New Roman" w:hAnsi="Times New Roman" w:cs="Times New Roman"/>
          <w:sz w:val="26"/>
          <w:szCs w:val="26"/>
        </w:rPr>
      </w:pPr>
      <w:r>
        <w:rPr>
          <w:rFonts w:hint="default" w:ascii="Times New Roman" w:hAnsi="Times New Roman" w:cs="Times New Roman"/>
          <w:sz w:val="26"/>
          <w:szCs w:val="26"/>
        </w:rPr>
        <w:t>The schedule below follows the 4 Sprints tracked on the Jira board "C1SE18" (project key: C1SE18), ranging from 01/09/2026 to 01/12/2026.</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2"/>
        <w:gridCol w:w="1933"/>
        <w:gridCol w:w="2900"/>
        <w:gridCol w:w="2812"/>
      </w:tblGrid>
      <w:tr w14:paraId="1D23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shd w:val="clear" w:color="auto" w:fill="D9E2F3"/>
            <w:tcMar>
              <w:top w:w="60" w:type="dxa"/>
              <w:left w:w="100" w:type="dxa"/>
              <w:bottom w:w="60" w:type="dxa"/>
              <w:right w:w="100" w:type="dxa"/>
            </w:tcMar>
            <w:vAlign w:val="center"/>
          </w:tcPr>
          <w:p w14:paraId="6F37BA0D">
            <w:pPr>
              <w:rPr>
                <w:rFonts w:hint="default" w:ascii="Times New Roman" w:hAnsi="Times New Roman" w:cs="Times New Roman"/>
                <w:sz w:val="26"/>
                <w:szCs w:val="26"/>
              </w:rPr>
            </w:pPr>
            <w:r>
              <w:rPr>
                <w:rFonts w:hint="default" w:ascii="Times New Roman" w:hAnsi="Times New Roman" w:cs="Times New Roman"/>
                <w:b/>
                <w:bCs/>
                <w:sz w:val="26"/>
                <w:szCs w:val="26"/>
              </w:rPr>
              <w:t>Sprint</w:t>
            </w:r>
          </w:p>
        </w:tc>
        <w:tc>
          <w:tcPr>
            <w:tcW w:w="1933" w:type="dxa"/>
            <w:shd w:val="clear" w:color="auto" w:fill="D9E2F3"/>
            <w:tcMar>
              <w:top w:w="60" w:type="dxa"/>
              <w:left w:w="100" w:type="dxa"/>
              <w:bottom w:w="60" w:type="dxa"/>
              <w:right w:w="100" w:type="dxa"/>
            </w:tcMar>
            <w:vAlign w:val="center"/>
          </w:tcPr>
          <w:p w14:paraId="47E97E8E">
            <w:pPr>
              <w:rPr>
                <w:rFonts w:hint="default" w:ascii="Times New Roman" w:hAnsi="Times New Roman" w:cs="Times New Roman"/>
                <w:sz w:val="26"/>
                <w:szCs w:val="26"/>
              </w:rPr>
            </w:pPr>
            <w:r>
              <w:rPr>
                <w:rFonts w:hint="default" w:ascii="Times New Roman" w:hAnsi="Times New Roman" w:cs="Times New Roman"/>
                <w:b/>
                <w:bCs/>
                <w:sz w:val="26"/>
                <w:szCs w:val="26"/>
              </w:rPr>
              <w:t>Date</w:t>
            </w:r>
          </w:p>
        </w:tc>
        <w:tc>
          <w:tcPr>
            <w:tcW w:w="2900" w:type="dxa"/>
            <w:shd w:val="clear" w:color="auto" w:fill="D9E2F3"/>
            <w:tcMar>
              <w:top w:w="60" w:type="dxa"/>
              <w:left w:w="100" w:type="dxa"/>
              <w:bottom w:w="60" w:type="dxa"/>
              <w:right w:w="100" w:type="dxa"/>
            </w:tcMar>
            <w:vAlign w:val="center"/>
          </w:tcPr>
          <w:p w14:paraId="63A8F4E9">
            <w:pPr>
              <w:rPr>
                <w:rFonts w:hint="default" w:ascii="Times New Roman" w:hAnsi="Times New Roman" w:cs="Times New Roman"/>
                <w:sz w:val="26"/>
                <w:szCs w:val="26"/>
              </w:rPr>
            </w:pPr>
            <w:r>
              <w:rPr>
                <w:rFonts w:hint="default" w:ascii="Times New Roman" w:hAnsi="Times New Roman" w:cs="Times New Roman"/>
                <w:b/>
                <w:bCs/>
                <w:sz w:val="26"/>
                <w:szCs w:val="26"/>
              </w:rPr>
              <w:t>Main Activities</w:t>
            </w:r>
          </w:p>
        </w:tc>
        <w:tc>
          <w:tcPr>
            <w:tcW w:w="2812" w:type="dxa"/>
            <w:shd w:val="clear" w:color="auto" w:fill="D9E2F3"/>
            <w:tcMar>
              <w:top w:w="60" w:type="dxa"/>
              <w:left w:w="100" w:type="dxa"/>
              <w:bottom w:w="60" w:type="dxa"/>
              <w:right w:w="100" w:type="dxa"/>
            </w:tcMar>
            <w:vAlign w:val="center"/>
          </w:tcPr>
          <w:p w14:paraId="63C87AFD">
            <w:pPr>
              <w:rPr>
                <w:rFonts w:hint="default" w:ascii="Times New Roman" w:hAnsi="Times New Roman" w:cs="Times New Roman"/>
                <w:sz w:val="26"/>
                <w:szCs w:val="26"/>
              </w:rPr>
            </w:pPr>
            <w:r>
              <w:rPr>
                <w:rFonts w:hint="default" w:ascii="Times New Roman" w:hAnsi="Times New Roman" w:cs="Times New Roman"/>
                <w:b/>
                <w:bCs/>
                <w:sz w:val="26"/>
                <w:szCs w:val="26"/>
              </w:rPr>
              <w:t>Main deliverables</w:t>
            </w:r>
          </w:p>
        </w:tc>
      </w:tr>
      <w:tr w14:paraId="18C1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69C64D3A">
            <w:pPr>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1933" w:type="dxa"/>
            <w:tcMar>
              <w:top w:w="60" w:type="dxa"/>
              <w:left w:w="100" w:type="dxa"/>
              <w:bottom w:w="60" w:type="dxa"/>
              <w:right w:w="100" w:type="dxa"/>
            </w:tcMar>
            <w:vAlign w:val="center"/>
          </w:tcPr>
          <w:p w14:paraId="778D881A">
            <w:pPr>
              <w:rPr>
                <w:rFonts w:hint="default" w:ascii="Times New Roman" w:hAnsi="Times New Roman" w:cs="Times New Roman"/>
                <w:sz w:val="26"/>
                <w:szCs w:val="26"/>
              </w:rPr>
            </w:pPr>
            <w:r>
              <w:rPr>
                <w:rFonts w:hint="default" w:ascii="Times New Roman" w:hAnsi="Times New Roman" w:cs="Times New Roman"/>
                <w:sz w:val="26"/>
                <w:szCs w:val="26"/>
              </w:rPr>
              <w:t>01/09 – 22/09/2026</w:t>
            </w:r>
          </w:p>
        </w:tc>
        <w:tc>
          <w:tcPr>
            <w:tcW w:w="2900" w:type="dxa"/>
            <w:tcMar>
              <w:top w:w="60" w:type="dxa"/>
              <w:left w:w="100" w:type="dxa"/>
              <w:bottom w:w="60" w:type="dxa"/>
              <w:right w:w="100" w:type="dxa"/>
            </w:tcMar>
            <w:vAlign w:val="center"/>
          </w:tcPr>
          <w:p w14:paraId="0BAB4C14">
            <w:pPr>
              <w:rPr>
                <w:rFonts w:hint="default" w:ascii="Times New Roman" w:hAnsi="Times New Roman" w:cs="Times New Roman"/>
                <w:sz w:val="26"/>
                <w:szCs w:val="26"/>
              </w:rPr>
            </w:pPr>
            <w:r>
              <w:rPr>
                <w:rFonts w:hint="default" w:ascii="Times New Roman" w:hAnsi="Times New Roman" w:cs="Times New Roman"/>
                <w:sz w:val="26"/>
                <w:szCs w:val="26"/>
              </w:rPr>
              <w:t>Module 6: Authentication Module, Database Architecture. Module 4: Home &amp; Dashboard. Module 1: Data Ingestion Pipeline. Test Plan.</w:t>
            </w:r>
          </w:p>
        </w:tc>
        <w:tc>
          <w:tcPr>
            <w:tcW w:w="2812" w:type="dxa"/>
            <w:tcMar>
              <w:top w:w="60" w:type="dxa"/>
              <w:left w:w="100" w:type="dxa"/>
              <w:bottom w:w="60" w:type="dxa"/>
              <w:right w:w="100" w:type="dxa"/>
            </w:tcMar>
            <w:vAlign w:val="center"/>
          </w:tcPr>
          <w:p w14:paraId="45924DD8">
            <w:pPr>
              <w:rPr>
                <w:rFonts w:hint="default" w:ascii="Times New Roman" w:hAnsi="Times New Roman" w:cs="Times New Roman"/>
                <w:sz w:val="26"/>
                <w:szCs w:val="26"/>
              </w:rPr>
            </w:pPr>
            <w:r>
              <w:rPr>
                <w:rFonts w:hint="default" w:ascii="Times New Roman" w:hAnsi="Times New Roman" w:cs="Times New Roman"/>
                <w:sz w:val="26"/>
                <w:szCs w:val="26"/>
              </w:rPr>
              <w:t>Authentication Module, Homepage &amp; Dashboard, Database Architecture, Test Plan (Module 6, Module 4, Module 1)</w:t>
            </w:r>
          </w:p>
        </w:tc>
      </w:tr>
      <w:tr w14:paraId="62D4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444BAF5E">
            <w:pPr>
              <w:rPr>
                <w:rFonts w:hint="default" w:ascii="Times New Roman" w:hAnsi="Times New Roman" w:cs="Times New Roman"/>
                <w:sz w:val="26"/>
                <w:szCs w:val="26"/>
              </w:rPr>
            </w:pPr>
            <w:r>
              <w:rPr>
                <w:rFonts w:hint="default" w:ascii="Times New Roman" w:hAnsi="Times New Roman" w:cs="Times New Roman"/>
                <w:sz w:val="26"/>
                <w:szCs w:val="26"/>
              </w:rPr>
              <w:t>Sprint 2</w:t>
            </w:r>
          </w:p>
        </w:tc>
        <w:tc>
          <w:tcPr>
            <w:tcW w:w="1933" w:type="dxa"/>
            <w:tcMar>
              <w:top w:w="60" w:type="dxa"/>
              <w:left w:w="100" w:type="dxa"/>
              <w:bottom w:w="60" w:type="dxa"/>
              <w:right w:w="100" w:type="dxa"/>
            </w:tcMar>
            <w:vAlign w:val="center"/>
          </w:tcPr>
          <w:p w14:paraId="269372E1">
            <w:pPr>
              <w:rPr>
                <w:rFonts w:hint="default" w:ascii="Times New Roman" w:hAnsi="Times New Roman" w:cs="Times New Roman"/>
                <w:sz w:val="26"/>
                <w:szCs w:val="26"/>
              </w:rPr>
            </w:pPr>
            <w:r>
              <w:rPr>
                <w:rFonts w:hint="default" w:ascii="Times New Roman" w:hAnsi="Times New Roman" w:cs="Times New Roman"/>
                <w:sz w:val="26"/>
                <w:szCs w:val="26"/>
              </w:rPr>
              <w:t>22/09 – 20/10/2026</w:t>
            </w:r>
          </w:p>
        </w:tc>
        <w:tc>
          <w:tcPr>
            <w:tcW w:w="2900" w:type="dxa"/>
            <w:tcMar>
              <w:top w:w="60" w:type="dxa"/>
              <w:left w:w="100" w:type="dxa"/>
              <w:bottom w:w="60" w:type="dxa"/>
              <w:right w:w="100" w:type="dxa"/>
            </w:tcMar>
            <w:vAlign w:val="center"/>
          </w:tcPr>
          <w:p w14:paraId="01AAF164">
            <w:pPr>
              <w:rPr>
                <w:rFonts w:hint="default" w:ascii="Times New Roman" w:hAnsi="Times New Roman" w:cs="Times New Roman"/>
                <w:sz w:val="26"/>
                <w:szCs w:val="26"/>
              </w:rPr>
            </w:pPr>
            <w:r>
              <w:rPr>
                <w:rFonts w:hint="default" w:ascii="Times New Roman" w:hAnsi="Times New Roman" w:cs="Times New Roman"/>
                <w:sz w:val="26"/>
                <w:szCs w:val="26"/>
              </w:rPr>
              <w:t xml:space="preserve">Module 2: Knowledge Base. Module 1: Document Ingestion API, File Watcher API. Module 6: Settings &amp; RBAC. Module 3: 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w:t>
            </w:r>
          </w:p>
        </w:tc>
        <w:tc>
          <w:tcPr>
            <w:tcW w:w="2812" w:type="dxa"/>
            <w:tcMar>
              <w:top w:w="60" w:type="dxa"/>
              <w:left w:w="100" w:type="dxa"/>
              <w:bottom w:w="60" w:type="dxa"/>
              <w:right w:w="100" w:type="dxa"/>
            </w:tcMar>
            <w:vAlign w:val="center"/>
          </w:tcPr>
          <w:p w14:paraId="15FB4007">
            <w:pPr>
              <w:rPr>
                <w:rFonts w:hint="default" w:ascii="Times New Roman" w:hAnsi="Times New Roman" w:cs="Times New Roman"/>
                <w:sz w:val="26"/>
                <w:szCs w:val="26"/>
              </w:rPr>
            </w:pPr>
            <w:r>
              <w:rPr>
                <w:rFonts w:hint="default" w:ascii="Times New Roman" w:hAnsi="Times New Roman" w:cs="Times New Roman"/>
                <w:sz w:val="26"/>
                <w:szCs w:val="26"/>
              </w:rPr>
              <w:t xml:space="preserve">Knowledge Base (Module 2), Settings &amp; RBAC Module (Module 6),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xml:space="preserve"> (Module 3)</w:t>
            </w:r>
          </w:p>
        </w:tc>
      </w:tr>
      <w:tr w14:paraId="2DB4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7D8140EA">
            <w:pPr>
              <w:rPr>
                <w:rFonts w:hint="default" w:ascii="Times New Roman" w:hAnsi="Times New Roman" w:cs="Times New Roman"/>
                <w:sz w:val="26"/>
                <w:szCs w:val="26"/>
              </w:rPr>
            </w:pPr>
            <w:r>
              <w:rPr>
                <w:rFonts w:hint="default" w:ascii="Times New Roman" w:hAnsi="Times New Roman" w:cs="Times New Roman"/>
                <w:sz w:val="26"/>
                <w:szCs w:val="26"/>
              </w:rPr>
              <w:t>Sprint 3</w:t>
            </w:r>
          </w:p>
        </w:tc>
        <w:tc>
          <w:tcPr>
            <w:tcW w:w="1933" w:type="dxa"/>
            <w:tcMar>
              <w:top w:w="60" w:type="dxa"/>
              <w:left w:w="100" w:type="dxa"/>
              <w:bottom w:w="60" w:type="dxa"/>
              <w:right w:w="100" w:type="dxa"/>
            </w:tcMar>
            <w:vAlign w:val="center"/>
          </w:tcPr>
          <w:p w14:paraId="62A44CA3">
            <w:pPr>
              <w:rPr>
                <w:rFonts w:hint="default" w:ascii="Times New Roman" w:hAnsi="Times New Roman" w:cs="Times New Roman"/>
                <w:sz w:val="26"/>
                <w:szCs w:val="26"/>
              </w:rPr>
            </w:pPr>
            <w:r>
              <w:rPr>
                <w:rFonts w:hint="default" w:ascii="Times New Roman" w:hAnsi="Times New Roman" w:cs="Times New Roman"/>
                <w:sz w:val="26"/>
                <w:szCs w:val="26"/>
              </w:rPr>
              <w:t>20/10 – 10/11/2026</w:t>
            </w:r>
          </w:p>
        </w:tc>
        <w:tc>
          <w:tcPr>
            <w:tcW w:w="2900" w:type="dxa"/>
            <w:tcMar>
              <w:top w:w="60" w:type="dxa"/>
              <w:left w:w="100" w:type="dxa"/>
              <w:bottom w:w="60" w:type="dxa"/>
              <w:right w:w="100" w:type="dxa"/>
            </w:tcMar>
            <w:vAlign w:val="center"/>
          </w:tcPr>
          <w:p w14:paraId="541CFE54">
            <w:pPr>
              <w:rPr>
                <w:rFonts w:hint="default" w:ascii="Times New Roman" w:hAnsi="Times New Roman" w:cs="Times New Roman"/>
                <w:sz w:val="26"/>
                <w:szCs w:val="26"/>
              </w:rPr>
            </w:pPr>
            <w:r>
              <w:rPr>
                <w:rFonts w:hint="default" w:ascii="Times New Roman" w:hAnsi="Times New Roman" w:cs="Times New Roman"/>
                <w:sz w:val="26"/>
                <w:szCs w:val="26"/>
              </w:rPr>
              <w:t>Module 5 &amp; Module 3: Hybrid Query Engine &amp; Pipeline. Module 1: AEGIS Local Agent &amp; Sync API. Module 2: Knowledge Editor, Graph Editor Integration.</w:t>
            </w:r>
          </w:p>
        </w:tc>
        <w:tc>
          <w:tcPr>
            <w:tcW w:w="2812" w:type="dxa"/>
            <w:tcMar>
              <w:top w:w="60" w:type="dxa"/>
              <w:left w:w="100" w:type="dxa"/>
              <w:bottom w:w="60" w:type="dxa"/>
              <w:right w:w="100" w:type="dxa"/>
            </w:tcMar>
            <w:vAlign w:val="center"/>
          </w:tcPr>
          <w:p w14:paraId="7755B2AE">
            <w:pPr>
              <w:rPr>
                <w:rFonts w:hint="default" w:ascii="Times New Roman" w:hAnsi="Times New Roman" w:cs="Times New Roman"/>
                <w:sz w:val="26"/>
                <w:szCs w:val="26"/>
              </w:rPr>
            </w:pPr>
            <w:r>
              <w:rPr>
                <w:rFonts w:hint="default" w:ascii="Times New Roman" w:hAnsi="Times New Roman" w:cs="Times New Roman"/>
                <w:sz w:val="26"/>
                <w:szCs w:val="26"/>
              </w:rPr>
              <w:t>Hybrid Query Engine (Module 5, Module 3), AEGIS Sync API (Module 1), Knowledge Editor (Module 2)</w:t>
            </w:r>
          </w:p>
        </w:tc>
      </w:tr>
      <w:tr w14:paraId="304A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092CA4C2">
            <w:pPr>
              <w:rPr>
                <w:rFonts w:hint="default" w:ascii="Times New Roman" w:hAnsi="Times New Roman" w:cs="Times New Roman"/>
                <w:sz w:val="26"/>
                <w:szCs w:val="26"/>
              </w:rPr>
            </w:pPr>
            <w:r>
              <w:rPr>
                <w:rFonts w:hint="default" w:ascii="Times New Roman" w:hAnsi="Times New Roman" w:cs="Times New Roman"/>
                <w:sz w:val="26"/>
                <w:szCs w:val="26"/>
              </w:rPr>
              <w:t>Sprint 4</w:t>
            </w:r>
          </w:p>
        </w:tc>
        <w:tc>
          <w:tcPr>
            <w:tcW w:w="1933" w:type="dxa"/>
            <w:tcMar>
              <w:top w:w="60" w:type="dxa"/>
              <w:left w:w="100" w:type="dxa"/>
              <w:bottom w:w="60" w:type="dxa"/>
              <w:right w:w="100" w:type="dxa"/>
            </w:tcMar>
            <w:vAlign w:val="center"/>
          </w:tcPr>
          <w:p w14:paraId="10B96951">
            <w:pPr>
              <w:rPr>
                <w:rFonts w:hint="default" w:ascii="Times New Roman" w:hAnsi="Times New Roman" w:cs="Times New Roman"/>
                <w:sz w:val="26"/>
                <w:szCs w:val="26"/>
              </w:rPr>
            </w:pPr>
            <w:r>
              <w:rPr>
                <w:rFonts w:hint="default" w:ascii="Times New Roman" w:hAnsi="Times New Roman" w:cs="Times New Roman"/>
                <w:sz w:val="26"/>
                <w:szCs w:val="26"/>
              </w:rPr>
              <w:t>10/11 – 01/12/2026</w:t>
            </w:r>
          </w:p>
        </w:tc>
        <w:tc>
          <w:tcPr>
            <w:tcW w:w="2900" w:type="dxa"/>
            <w:tcMar>
              <w:top w:w="60" w:type="dxa"/>
              <w:left w:w="100" w:type="dxa"/>
              <w:bottom w:w="60" w:type="dxa"/>
              <w:right w:w="100" w:type="dxa"/>
            </w:tcMar>
            <w:vAlign w:val="center"/>
          </w:tcPr>
          <w:p w14:paraId="3409FCCD">
            <w:pPr>
              <w:rPr>
                <w:rFonts w:hint="default" w:ascii="Times New Roman" w:hAnsi="Times New Roman" w:cs="Times New Roman"/>
                <w:sz w:val="26"/>
                <w:szCs w:val="26"/>
              </w:rPr>
            </w:pPr>
            <w:r>
              <w:rPr>
                <w:rFonts w:hint="default" w:ascii="Times New Roman" w:hAnsi="Times New Roman" w:cs="Times New Roman"/>
                <w:sz w:val="26"/>
                <w:szCs w:val="26"/>
              </w:rPr>
              <w:t>Module 1: AEGIS Local Agent Panel. Module 6 &amp; Module 4: Admin Analytics Dashboard. Research &amp; Evaluation: benchmark construction, evaluation of the 3 baselines on 5 indicators, Technical Report, AI Usage Disclosure Statement, Reflection &amp; Peer Evaluation. End-to-End Test, final documentation, project closing.</w:t>
            </w:r>
          </w:p>
        </w:tc>
        <w:tc>
          <w:tcPr>
            <w:tcW w:w="2812" w:type="dxa"/>
            <w:tcMar>
              <w:top w:w="60" w:type="dxa"/>
              <w:left w:w="100" w:type="dxa"/>
              <w:bottom w:w="60" w:type="dxa"/>
              <w:right w:w="100" w:type="dxa"/>
            </w:tcMar>
            <w:vAlign w:val="center"/>
          </w:tcPr>
          <w:p w14:paraId="7E341D09">
            <w:pPr>
              <w:rPr>
                <w:rFonts w:hint="default" w:ascii="Times New Roman" w:hAnsi="Times New Roman" w:cs="Times New Roman"/>
                <w:sz w:val="26"/>
                <w:szCs w:val="26"/>
              </w:rPr>
            </w:pPr>
            <w:r>
              <w:rPr>
                <w:rFonts w:hint="default" w:ascii="Times New Roman" w:hAnsi="Times New Roman" w:cs="Times New Roman"/>
                <w:sz w:val="26"/>
                <w:szCs w:val="26"/>
              </w:rPr>
              <w:t>AEGIS Local Agent Panel (Module 1), Admin Analytics Dashboard (Module 6, Module 4), Benchmark (100–200 questions) and 3-baseline evaluation results, Technical Report, AI Usage Disclosure Statement, Reflection &amp; Peer Evaluation, Final Documentation</w:t>
            </w:r>
          </w:p>
        </w:tc>
      </w:tr>
    </w:tbl>
    <w:p w14:paraId="4224619F">
      <w:pPr>
        <w:spacing w:after="120"/>
        <w:rPr>
          <w:rFonts w:hint="default" w:ascii="Times New Roman" w:hAnsi="Times New Roman" w:cs="Times New Roman"/>
          <w:sz w:val="26"/>
          <w:szCs w:val="26"/>
        </w:rPr>
      </w:pPr>
    </w:p>
    <w:p w14:paraId="08C1DF97">
      <w:pPr>
        <w:pStyle w:val="3"/>
        <w:spacing w:before="240" w:after="120"/>
        <w:rPr>
          <w:rFonts w:hint="default" w:ascii="Times New Roman" w:hAnsi="Times New Roman" w:cs="Times New Roman"/>
          <w:sz w:val="26"/>
          <w:szCs w:val="26"/>
        </w:rPr>
      </w:pPr>
      <w:bookmarkStart w:id="42" w:name="_Toc18798"/>
      <w:bookmarkStart w:id="43" w:name="_Toc16598"/>
      <w:r>
        <w:rPr>
          <w:rFonts w:hint="default" w:ascii="Times New Roman" w:hAnsi="Times New Roman" w:cs="Times New Roman"/>
          <w:sz w:val="26"/>
          <w:szCs w:val="26"/>
        </w:rPr>
        <w:t>Milestones</w:t>
      </w:r>
      <w:bookmarkEnd w:id="42"/>
      <w:bookmarkEnd w:id="43"/>
    </w:p>
    <w:p w14:paraId="10AB5AA2">
      <w:pPr>
        <w:spacing w:after="120"/>
        <w:rPr>
          <w:rFonts w:hint="default" w:ascii="Times New Roman" w:hAnsi="Times New Roman" w:cs="Times New Roman"/>
          <w:sz w:val="26"/>
          <w:szCs w:val="26"/>
        </w:rPr>
      </w:pPr>
      <w:r>
        <w:rPr>
          <w:rFonts w:hint="default" w:ascii="Times New Roman" w:hAnsi="Times New Roman" w:cs="Times New Roman"/>
          <w:sz w:val="26"/>
          <w:szCs w:val="26"/>
        </w:rPr>
        <w:t>Milestone status reflects the state of the backlog at the date of this document (19/09/2026): M1 is ongoing (Sprint 1 closes on 22/09/2026); M2–M4 are pending.</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4"/>
        <w:gridCol w:w="3944"/>
        <w:gridCol w:w="1560"/>
        <w:gridCol w:w="1999"/>
      </w:tblGrid>
      <w:tr w14:paraId="0277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shd w:val="clear" w:color="auto" w:fill="D9E2F3"/>
            <w:tcMar>
              <w:top w:w="60" w:type="dxa"/>
              <w:left w:w="100" w:type="dxa"/>
              <w:bottom w:w="60" w:type="dxa"/>
              <w:right w:w="100" w:type="dxa"/>
            </w:tcMar>
            <w:vAlign w:val="center"/>
          </w:tcPr>
          <w:p w14:paraId="18C0A3DD">
            <w:pPr>
              <w:rPr>
                <w:rFonts w:hint="default" w:ascii="Times New Roman" w:hAnsi="Times New Roman" w:cs="Times New Roman"/>
                <w:sz w:val="26"/>
                <w:szCs w:val="26"/>
              </w:rPr>
            </w:pPr>
            <w:r>
              <w:rPr>
                <w:rFonts w:hint="default" w:ascii="Times New Roman" w:hAnsi="Times New Roman" w:cs="Times New Roman"/>
                <w:b/>
                <w:bCs/>
                <w:sz w:val="26"/>
                <w:szCs w:val="26"/>
              </w:rPr>
              <w:t>Milestone Code</w:t>
            </w:r>
          </w:p>
        </w:tc>
        <w:tc>
          <w:tcPr>
            <w:tcW w:w="4218" w:type="dxa"/>
            <w:shd w:val="clear" w:color="auto" w:fill="D9E2F3"/>
            <w:tcMar>
              <w:top w:w="60" w:type="dxa"/>
              <w:left w:w="100" w:type="dxa"/>
              <w:bottom w:w="60" w:type="dxa"/>
              <w:right w:w="100" w:type="dxa"/>
            </w:tcMar>
            <w:vAlign w:val="center"/>
          </w:tcPr>
          <w:p w14:paraId="315B12CD">
            <w:pPr>
              <w:rPr>
                <w:rFonts w:hint="default" w:ascii="Times New Roman" w:hAnsi="Times New Roman" w:cs="Times New Roman"/>
                <w:sz w:val="26"/>
                <w:szCs w:val="26"/>
              </w:rPr>
            </w:pPr>
            <w:r>
              <w:rPr>
                <w:rFonts w:hint="default" w:ascii="Times New Roman" w:hAnsi="Times New Roman" w:cs="Times New Roman"/>
                <w:b/>
                <w:bCs/>
                <w:sz w:val="26"/>
                <w:szCs w:val="26"/>
              </w:rPr>
              <w:t>Description</w:t>
            </w:r>
          </w:p>
        </w:tc>
        <w:tc>
          <w:tcPr>
            <w:tcW w:w="1582" w:type="dxa"/>
            <w:shd w:val="clear" w:color="auto" w:fill="D9E2F3"/>
            <w:tcMar>
              <w:top w:w="60" w:type="dxa"/>
              <w:left w:w="100" w:type="dxa"/>
              <w:bottom w:w="60" w:type="dxa"/>
              <w:right w:w="100" w:type="dxa"/>
            </w:tcMar>
            <w:vAlign w:val="center"/>
          </w:tcPr>
          <w:p w14:paraId="0DED212F">
            <w:pPr>
              <w:rPr>
                <w:rFonts w:hint="default" w:ascii="Times New Roman" w:hAnsi="Times New Roman" w:cs="Times New Roman"/>
                <w:sz w:val="26"/>
                <w:szCs w:val="26"/>
              </w:rPr>
            </w:pPr>
            <w:r>
              <w:rPr>
                <w:rFonts w:hint="default" w:ascii="Times New Roman" w:hAnsi="Times New Roman" w:cs="Times New Roman"/>
                <w:b/>
                <w:bCs/>
                <w:sz w:val="26"/>
                <w:szCs w:val="26"/>
              </w:rPr>
              <w:t>Target Date</w:t>
            </w:r>
          </w:p>
        </w:tc>
        <w:tc>
          <w:tcPr>
            <w:tcW w:w="2109" w:type="dxa"/>
            <w:shd w:val="clear" w:color="auto" w:fill="D9E2F3"/>
            <w:tcMar>
              <w:top w:w="60" w:type="dxa"/>
              <w:left w:w="100" w:type="dxa"/>
              <w:bottom w:w="60" w:type="dxa"/>
              <w:right w:w="100" w:type="dxa"/>
            </w:tcMar>
            <w:vAlign w:val="center"/>
          </w:tcPr>
          <w:p w14:paraId="5D1ED254">
            <w:pPr>
              <w:rPr>
                <w:rFonts w:hint="default" w:ascii="Times New Roman" w:hAnsi="Times New Roman" w:cs="Times New Roman"/>
                <w:sz w:val="26"/>
                <w:szCs w:val="26"/>
              </w:rPr>
            </w:pPr>
            <w:r>
              <w:rPr>
                <w:rFonts w:hint="default" w:ascii="Times New Roman" w:hAnsi="Times New Roman" w:cs="Times New Roman"/>
                <w:b/>
                <w:bCs/>
                <w:sz w:val="26"/>
                <w:szCs w:val="26"/>
              </w:rPr>
              <w:t>Status</w:t>
            </w:r>
          </w:p>
        </w:tc>
      </w:tr>
      <w:tr w14:paraId="6F8C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463DA658">
            <w:pPr>
              <w:rPr>
                <w:rFonts w:hint="default" w:ascii="Times New Roman" w:hAnsi="Times New Roman" w:cs="Times New Roman"/>
                <w:sz w:val="26"/>
                <w:szCs w:val="26"/>
              </w:rPr>
            </w:pPr>
            <w:r>
              <w:rPr>
                <w:rFonts w:hint="default" w:ascii="Times New Roman" w:hAnsi="Times New Roman" w:cs="Times New Roman"/>
                <w:sz w:val="26"/>
                <w:szCs w:val="26"/>
              </w:rPr>
              <w:t>M1</w:t>
            </w:r>
          </w:p>
        </w:tc>
        <w:tc>
          <w:tcPr>
            <w:tcW w:w="4218" w:type="dxa"/>
            <w:tcMar>
              <w:top w:w="60" w:type="dxa"/>
              <w:left w:w="100" w:type="dxa"/>
              <w:bottom w:w="60" w:type="dxa"/>
              <w:right w:w="100" w:type="dxa"/>
            </w:tcMar>
            <w:vAlign w:val="center"/>
          </w:tcPr>
          <w:p w14:paraId="46234AFF">
            <w:pPr>
              <w:rPr>
                <w:rFonts w:hint="default" w:ascii="Times New Roman" w:hAnsi="Times New Roman" w:cs="Times New Roman"/>
                <w:sz w:val="26"/>
                <w:szCs w:val="26"/>
              </w:rPr>
            </w:pPr>
            <w:r>
              <w:rPr>
                <w:rFonts w:hint="default" w:ascii="Times New Roman" w:hAnsi="Times New Roman" w:cs="Times New Roman"/>
                <w:sz w:val="26"/>
                <w:szCs w:val="26"/>
              </w:rPr>
              <w:t>Sprint 1 completed: Authentication Module and Database Architecture (Module 6), Home &amp; Dashboard (Module 4), Data Ingestion Pipeline (Module 1), Test Plan.</w:t>
            </w:r>
          </w:p>
        </w:tc>
        <w:tc>
          <w:tcPr>
            <w:tcW w:w="1582" w:type="dxa"/>
            <w:tcMar>
              <w:top w:w="60" w:type="dxa"/>
              <w:left w:w="100" w:type="dxa"/>
              <w:bottom w:w="60" w:type="dxa"/>
              <w:right w:w="100" w:type="dxa"/>
            </w:tcMar>
            <w:vAlign w:val="center"/>
          </w:tcPr>
          <w:p w14:paraId="5300FEFD">
            <w:pPr>
              <w:rPr>
                <w:rFonts w:hint="default" w:ascii="Times New Roman" w:hAnsi="Times New Roman" w:cs="Times New Roman"/>
                <w:sz w:val="26"/>
                <w:szCs w:val="26"/>
              </w:rPr>
            </w:pPr>
            <w:r>
              <w:rPr>
                <w:rFonts w:hint="default" w:ascii="Times New Roman" w:hAnsi="Times New Roman" w:cs="Times New Roman"/>
                <w:sz w:val="26"/>
                <w:szCs w:val="26"/>
              </w:rPr>
              <w:t>22/09/2026</w:t>
            </w:r>
          </w:p>
        </w:tc>
        <w:tc>
          <w:tcPr>
            <w:tcW w:w="2109" w:type="dxa"/>
            <w:tcMar>
              <w:top w:w="60" w:type="dxa"/>
              <w:left w:w="100" w:type="dxa"/>
              <w:bottom w:w="60" w:type="dxa"/>
              <w:right w:w="100" w:type="dxa"/>
            </w:tcMar>
            <w:vAlign w:val="center"/>
          </w:tcPr>
          <w:p w14:paraId="68430E65">
            <w:pPr>
              <w:rPr>
                <w:rFonts w:hint="default" w:ascii="Times New Roman" w:hAnsi="Times New Roman" w:cs="Times New Roman"/>
                <w:sz w:val="26"/>
                <w:szCs w:val="26"/>
              </w:rPr>
            </w:pPr>
            <w:r>
              <w:rPr>
                <w:rFonts w:hint="default" w:ascii="Times New Roman" w:hAnsi="Times New Roman" w:cs="Times New Roman"/>
                <w:sz w:val="26"/>
                <w:szCs w:val="26"/>
              </w:rPr>
              <w:t>Ongoing</w:t>
            </w:r>
          </w:p>
        </w:tc>
      </w:tr>
      <w:tr w14:paraId="23A4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6BF799D8">
            <w:pPr>
              <w:rPr>
                <w:rFonts w:hint="default" w:ascii="Times New Roman" w:hAnsi="Times New Roman" w:cs="Times New Roman"/>
                <w:sz w:val="26"/>
                <w:szCs w:val="26"/>
              </w:rPr>
            </w:pPr>
            <w:r>
              <w:rPr>
                <w:rFonts w:hint="default" w:ascii="Times New Roman" w:hAnsi="Times New Roman" w:cs="Times New Roman"/>
                <w:sz w:val="26"/>
                <w:szCs w:val="26"/>
              </w:rPr>
              <w:t>M2</w:t>
            </w:r>
          </w:p>
        </w:tc>
        <w:tc>
          <w:tcPr>
            <w:tcW w:w="4218" w:type="dxa"/>
            <w:tcMar>
              <w:top w:w="60" w:type="dxa"/>
              <w:left w:w="100" w:type="dxa"/>
              <w:bottom w:w="60" w:type="dxa"/>
              <w:right w:w="100" w:type="dxa"/>
            </w:tcMar>
            <w:vAlign w:val="center"/>
          </w:tcPr>
          <w:p w14:paraId="14D5D900">
            <w:pPr>
              <w:rPr>
                <w:rFonts w:hint="default" w:ascii="Times New Roman" w:hAnsi="Times New Roman" w:cs="Times New Roman"/>
                <w:sz w:val="26"/>
                <w:szCs w:val="26"/>
              </w:rPr>
            </w:pPr>
            <w:r>
              <w:rPr>
                <w:rFonts w:hint="default" w:ascii="Times New Roman" w:hAnsi="Times New Roman" w:cs="Times New Roman"/>
                <w:sz w:val="26"/>
                <w:szCs w:val="26"/>
              </w:rPr>
              <w:t xml:space="preserve">Sprint 2 completed: Knowledge Base (Module 2), Document Ingestion &amp; File Watcher API (Module 1), Settings &amp; RBAC (Module 6), GraphRAG AI Copilot &amp; </w:t>
            </w:r>
            <w:r>
              <w:rPr>
                <w:rFonts w:hint="default" w:ascii="Times New Roman" w:hAnsi="Times New Roman" w:cs="Times New Roman"/>
                <w:sz w:val="26"/>
                <w:szCs w:val="26"/>
                <w:lang w:val="en-US"/>
              </w:rPr>
              <w:t>Knowledge Graph Viewer</w:t>
            </w:r>
            <w:r>
              <w:rPr>
                <w:rFonts w:hint="default" w:ascii="Times New Roman" w:hAnsi="Times New Roman" w:cs="Times New Roman"/>
                <w:sz w:val="26"/>
                <w:szCs w:val="26"/>
              </w:rPr>
              <w:t xml:space="preserve"> (Module 3).</w:t>
            </w:r>
          </w:p>
        </w:tc>
        <w:tc>
          <w:tcPr>
            <w:tcW w:w="1582" w:type="dxa"/>
            <w:tcMar>
              <w:top w:w="60" w:type="dxa"/>
              <w:left w:w="100" w:type="dxa"/>
              <w:bottom w:w="60" w:type="dxa"/>
              <w:right w:w="100" w:type="dxa"/>
            </w:tcMar>
            <w:vAlign w:val="center"/>
          </w:tcPr>
          <w:p w14:paraId="6AF28D45">
            <w:pPr>
              <w:rPr>
                <w:rFonts w:hint="default" w:ascii="Times New Roman" w:hAnsi="Times New Roman" w:cs="Times New Roman"/>
                <w:sz w:val="26"/>
                <w:szCs w:val="26"/>
              </w:rPr>
            </w:pPr>
            <w:r>
              <w:rPr>
                <w:rFonts w:hint="default" w:ascii="Times New Roman" w:hAnsi="Times New Roman" w:cs="Times New Roman"/>
                <w:sz w:val="26"/>
                <w:szCs w:val="26"/>
              </w:rPr>
              <w:t>20/10/2026</w:t>
            </w:r>
          </w:p>
        </w:tc>
        <w:tc>
          <w:tcPr>
            <w:tcW w:w="2109" w:type="dxa"/>
            <w:tcMar>
              <w:top w:w="60" w:type="dxa"/>
              <w:left w:w="100" w:type="dxa"/>
              <w:bottom w:w="60" w:type="dxa"/>
              <w:right w:w="100" w:type="dxa"/>
            </w:tcMar>
            <w:vAlign w:val="center"/>
          </w:tcPr>
          <w:p w14:paraId="762279B6">
            <w:pPr>
              <w:rPr>
                <w:rFonts w:hint="default" w:ascii="Times New Roman" w:hAnsi="Times New Roman" w:cs="Times New Roman"/>
                <w:sz w:val="26"/>
                <w:szCs w:val="26"/>
              </w:rPr>
            </w:pPr>
            <w:r>
              <w:rPr>
                <w:rFonts w:hint="default" w:ascii="Times New Roman" w:hAnsi="Times New Roman" w:cs="Times New Roman"/>
                <w:sz w:val="26"/>
                <w:szCs w:val="26"/>
              </w:rPr>
              <w:t>Pending</w:t>
            </w:r>
          </w:p>
        </w:tc>
      </w:tr>
      <w:tr w14:paraId="76D8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6F3102C6">
            <w:pPr>
              <w:rPr>
                <w:rFonts w:hint="default" w:ascii="Times New Roman" w:hAnsi="Times New Roman" w:cs="Times New Roman"/>
                <w:sz w:val="26"/>
                <w:szCs w:val="26"/>
              </w:rPr>
            </w:pPr>
            <w:r>
              <w:rPr>
                <w:rFonts w:hint="default" w:ascii="Times New Roman" w:hAnsi="Times New Roman" w:cs="Times New Roman"/>
                <w:sz w:val="26"/>
                <w:szCs w:val="26"/>
              </w:rPr>
              <w:t>M3</w:t>
            </w:r>
          </w:p>
        </w:tc>
        <w:tc>
          <w:tcPr>
            <w:tcW w:w="4218" w:type="dxa"/>
            <w:tcMar>
              <w:top w:w="60" w:type="dxa"/>
              <w:left w:w="100" w:type="dxa"/>
              <w:bottom w:w="60" w:type="dxa"/>
              <w:right w:w="100" w:type="dxa"/>
            </w:tcMar>
            <w:vAlign w:val="center"/>
          </w:tcPr>
          <w:p w14:paraId="46445B91">
            <w:pPr>
              <w:rPr>
                <w:rFonts w:hint="default" w:ascii="Times New Roman" w:hAnsi="Times New Roman" w:cs="Times New Roman"/>
                <w:sz w:val="26"/>
                <w:szCs w:val="26"/>
              </w:rPr>
            </w:pPr>
            <w:r>
              <w:rPr>
                <w:rFonts w:hint="default" w:ascii="Times New Roman" w:hAnsi="Times New Roman" w:cs="Times New Roman"/>
                <w:sz w:val="26"/>
                <w:szCs w:val="26"/>
              </w:rPr>
              <w:t>Sprint 3 completed: Hybrid Query Engine (Module 5, Module 3), AEGIS Local Agent Sync (Module 1), Knowledge Editor and Graph Editor Integration (Module 2).</w:t>
            </w:r>
          </w:p>
        </w:tc>
        <w:tc>
          <w:tcPr>
            <w:tcW w:w="1582" w:type="dxa"/>
            <w:tcMar>
              <w:top w:w="60" w:type="dxa"/>
              <w:left w:w="100" w:type="dxa"/>
              <w:bottom w:w="60" w:type="dxa"/>
              <w:right w:w="100" w:type="dxa"/>
            </w:tcMar>
            <w:vAlign w:val="center"/>
          </w:tcPr>
          <w:p w14:paraId="4779AA68">
            <w:pPr>
              <w:rPr>
                <w:rFonts w:hint="default" w:ascii="Times New Roman" w:hAnsi="Times New Roman" w:cs="Times New Roman"/>
                <w:sz w:val="26"/>
                <w:szCs w:val="26"/>
              </w:rPr>
            </w:pPr>
            <w:r>
              <w:rPr>
                <w:rFonts w:hint="default" w:ascii="Times New Roman" w:hAnsi="Times New Roman" w:cs="Times New Roman"/>
                <w:sz w:val="26"/>
                <w:szCs w:val="26"/>
              </w:rPr>
              <w:t>10/11/2026</w:t>
            </w:r>
          </w:p>
        </w:tc>
        <w:tc>
          <w:tcPr>
            <w:tcW w:w="2109" w:type="dxa"/>
            <w:tcMar>
              <w:top w:w="60" w:type="dxa"/>
              <w:left w:w="100" w:type="dxa"/>
              <w:bottom w:w="60" w:type="dxa"/>
              <w:right w:w="100" w:type="dxa"/>
            </w:tcMar>
            <w:vAlign w:val="center"/>
          </w:tcPr>
          <w:p w14:paraId="218B44BB">
            <w:pPr>
              <w:rPr>
                <w:rFonts w:hint="default" w:ascii="Times New Roman" w:hAnsi="Times New Roman" w:cs="Times New Roman"/>
                <w:sz w:val="26"/>
                <w:szCs w:val="26"/>
              </w:rPr>
            </w:pPr>
            <w:r>
              <w:rPr>
                <w:rFonts w:hint="default" w:ascii="Times New Roman" w:hAnsi="Times New Roman" w:cs="Times New Roman"/>
                <w:sz w:val="26"/>
                <w:szCs w:val="26"/>
              </w:rPr>
              <w:t>Pending</w:t>
            </w:r>
          </w:p>
        </w:tc>
      </w:tr>
      <w:tr w14:paraId="2002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68855FD5">
            <w:pPr>
              <w:rPr>
                <w:rFonts w:hint="default" w:ascii="Times New Roman" w:hAnsi="Times New Roman" w:cs="Times New Roman"/>
                <w:sz w:val="26"/>
                <w:szCs w:val="26"/>
              </w:rPr>
            </w:pPr>
            <w:r>
              <w:rPr>
                <w:rFonts w:hint="default" w:ascii="Times New Roman" w:hAnsi="Times New Roman" w:cs="Times New Roman"/>
                <w:sz w:val="26"/>
                <w:szCs w:val="26"/>
              </w:rPr>
              <w:t>M4</w:t>
            </w:r>
          </w:p>
        </w:tc>
        <w:tc>
          <w:tcPr>
            <w:tcW w:w="4218" w:type="dxa"/>
            <w:tcMar>
              <w:top w:w="60" w:type="dxa"/>
              <w:left w:w="100" w:type="dxa"/>
              <w:bottom w:w="60" w:type="dxa"/>
              <w:right w:w="100" w:type="dxa"/>
            </w:tcMar>
            <w:vAlign w:val="center"/>
          </w:tcPr>
          <w:p w14:paraId="5FBA4F69">
            <w:pPr>
              <w:rPr>
                <w:rFonts w:hint="default" w:ascii="Times New Roman" w:hAnsi="Times New Roman" w:cs="Times New Roman"/>
                <w:sz w:val="26"/>
                <w:szCs w:val="26"/>
              </w:rPr>
            </w:pPr>
            <w:r>
              <w:rPr>
                <w:rFonts w:hint="default" w:ascii="Times New Roman" w:hAnsi="Times New Roman" w:cs="Times New Roman"/>
                <w:sz w:val="26"/>
                <w:szCs w:val="26"/>
              </w:rPr>
              <w:t>Sprint 4 completed: AEGIS Local Agent Panel (Module 1), Admin Analytics Dashboard (Module 6, Module 4), benchmark and evaluation of the 3 baselines on 5 indicators, Technical Report, AI Usage Disclosure Statement, Reflection &amp; Peer Evaluation, End-to-End Test, final documentation and project closing.</w:t>
            </w:r>
          </w:p>
        </w:tc>
        <w:tc>
          <w:tcPr>
            <w:tcW w:w="1582" w:type="dxa"/>
            <w:tcMar>
              <w:top w:w="60" w:type="dxa"/>
              <w:left w:w="100" w:type="dxa"/>
              <w:bottom w:w="60" w:type="dxa"/>
              <w:right w:w="100" w:type="dxa"/>
            </w:tcMar>
            <w:vAlign w:val="center"/>
          </w:tcPr>
          <w:p w14:paraId="0985519B">
            <w:pPr>
              <w:rPr>
                <w:rFonts w:hint="default" w:ascii="Times New Roman" w:hAnsi="Times New Roman" w:cs="Times New Roman"/>
                <w:sz w:val="26"/>
                <w:szCs w:val="26"/>
              </w:rPr>
            </w:pPr>
            <w:r>
              <w:rPr>
                <w:rFonts w:hint="default" w:ascii="Times New Roman" w:hAnsi="Times New Roman" w:cs="Times New Roman"/>
                <w:sz w:val="26"/>
                <w:szCs w:val="26"/>
              </w:rPr>
              <w:t>01/12/2026</w:t>
            </w:r>
          </w:p>
        </w:tc>
        <w:tc>
          <w:tcPr>
            <w:tcW w:w="2109" w:type="dxa"/>
            <w:tcMar>
              <w:top w:w="60" w:type="dxa"/>
              <w:left w:w="100" w:type="dxa"/>
              <w:bottom w:w="60" w:type="dxa"/>
              <w:right w:w="100" w:type="dxa"/>
            </w:tcMar>
            <w:vAlign w:val="center"/>
          </w:tcPr>
          <w:p w14:paraId="5A984E58">
            <w:pPr>
              <w:rPr>
                <w:rFonts w:hint="default" w:ascii="Times New Roman" w:hAnsi="Times New Roman" w:cs="Times New Roman"/>
                <w:sz w:val="26"/>
                <w:szCs w:val="26"/>
              </w:rPr>
            </w:pPr>
            <w:r>
              <w:rPr>
                <w:rFonts w:hint="default" w:ascii="Times New Roman" w:hAnsi="Times New Roman" w:cs="Times New Roman"/>
                <w:sz w:val="26"/>
                <w:szCs w:val="26"/>
              </w:rPr>
              <w:t>Pending</w:t>
            </w:r>
          </w:p>
        </w:tc>
      </w:tr>
    </w:tbl>
    <w:p w14:paraId="19C88FD8">
      <w:pPr>
        <w:pStyle w:val="2"/>
        <w:spacing w:before="240" w:after="120"/>
        <w:rPr>
          <w:rFonts w:hint="default" w:ascii="Times New Roman" w:hAnsi="Times New Roman" w:cs="Times New Roman"/>
          <w:sz w:val="26"/>
          <w:szCs w:val="26"/>
        </w:rPr>
      </w:pPr>
      <w:bookmarkStart w:id="44" w:name="_Toc13013"/>
      <w:bookmarkStart w:id="45" w:name="_Toc26997"/>
      <w:r>
        <w:rPr>
          <w:rFonts w:hint="default" w:ascii="Times New Roman" w:hAnsi="Times New Roman" w:cs="Times New Roman"/>
          <w:sz w:val="26"/>
          <w:szCs w:val="26"/>
        </w:rPr>
        <w:t>5. Resource Planning and Tools</w:t>
      </w:r>
      <w:bookmarkEnd w:id="44"/>
      <w:bookmarkEnd w:id="45"/>
    </w:p>
    <w:p w14:paraId="3E4307DE">
      <w:pPr>
        <w:pStyle w:val="3"/>
        <w:spacing w:before="240" w:after="120"/>
        <w:rPr>
          <w:rFonts w:hint="default" w:ascii="Times New Roman" w:hAnsi="Times New Roman" w:cs="Times New Roman"/>
          <w:sz w:val="26"/>
          <w:szCs w:val="26"/>
        </w:rPr>
      </w:pPr>
      <w:bookmarkStart w:id="46" w:name="_Toc3543"/>
      <w:bookmarkStart w:id="47" w:name="_Toc22396"/>
      <w:r>
        <w:rPr>
          <w:rFonts w:hint="default" w:ascii="Times New Roman" w:hAnsi="Times New Roman" w:cs="Times New Roman"/>
          <w:sz w:val="26"/>
          <w:szCs w:val="26"/>
        </w:rPr>
        <w:t>5.1 Software and Tools</w:t>
      </w:r>
      <w:bookmarkEnd w:id="46"/>
      <w:bookmarkEnd w:id="47"/>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9"/>
        <w:gridCol w:w="5918"/>
      </w:tblGrid>
      <w:tr w14:paraId="556F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shd w:val="clear" w:color="auto" w:fill="D9E2F3"/>
            <w:tcMar>
              <w:top w:w="60" w:type="dxa"/>
              <w:left w:w="100" w:type="dxa"/>
              <w:bottom w:w="60" w:type="dxa"/>
              <w:right w:w="100" w:type="dxa"/>
            </w:tcMar>
            <w:vAlign w:val="center"/>
          </w:tcPr>
          <w:p w14:paraId="2C91A48B">
            <w:pPr>
              <w:rPr>
                <w:rFonts w:hint="default" w:ascii="Times New Roman" w:hAnsi="Times New Roman" w:cs="Times New Roman"/>
                <w:sz w:val="26"/>
                <w:szCs w:val="26"/>
              </w:rPr>
            </w:pPr>
            <w:r>
              <w:rPr>
                <w:rFonts w:hint="default" w:ascii="Times New Roman" w:hAnsi="Times New Roman" w:cs="Times New Roman"/>
                <w:b/>
                <w:bCs/>
                <w:sz w:val="26"/>
                <w:szCs w:val="26"/>
              </w:rPr>
              <w:t>Tools</w:t>
            </w:r>
          </w:p>
        </w:tc>
        <w:tc>
          <w:tcPr>
            <w:tcW w:w="5918" w:type="dxa"/>
            <w:shd w:val="clear" w:color="auto" w:fill="D9E2F3"/>
            <w:tcMar>
              <w:top w:w="60" w:type="dxa"/>
              <w:left w:w="100" w:type="dxa"/>
              <w:bottom w:w="60" w:type="dxa"/>
              <w:right w:w="100" w:type="dxa"/>
            </w:tcMar>
            <w:vAlign w:val="center"/>
          </w:tcPr>
          <w:p w14:paraId="6A623A9E">
            <w:pPr>
              <w:rPr>
                <w:rFonts w:hint="default" w:ascii="Times New Roman" w:hAnsi="Times New Roman" w:cs="Times New Roman"/>
                <w:sz w:val="26"/>
                <w:szCs w:val="26"/>
              </w:rPr>
            </w:pPr>
            <w:r>
              <w:rPr>
                <w:rFonts w:hint="default" w:ascii="Times New Roman" w:hAnsi="Times New Roman" w:cs="Times New Roman"/>
                <w:b/>
                <w:bCs/>
                <w:sz w:val="26"/>
                <w:szCs w:val="26"/>
              </w:rPr>
              <w:t>Purpose</w:t>
            </w:r>
          </w:p>
        </w:tc>
      </w:tr>
      <w:tr w14:paraId="5E46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35C985A9">
            <w:pPr>
              <w:rPr>
                <w:rFonts w:hint="default" w:ascii="Times New Roman" w:hAnsi="Times New Roman" w:cs="Times New Roman"/>
                <w:sz w:val="26"/>
                <w:szCs w:val="26"/>
              </w:rPr>
            </w:pPr>
            <w:r>
              <w:rPr>
                <w:rFonts w:hint="default" w:ascii="Times New Roman" w:hAnsi="Times New Roman" w:cs="Times New Roman"/>
                <w:sz w:val="26"/>
                <w:szCs w:val="26"/>
              </w:rPr>
              <w:t>Neo4j</w:t>
            </w:r>
          </w:p>
        </w:tc>
        <w:tc>
          <w:tcPr>
            <w:tcW w:w="5918" w:type="dxa"/>
            <w:tcMar>
              <w:top w:w="60" w:type="dxa"/>
              <w:left w:w="100" w:type="dxa"/>
              <w:bottom w:w="60" w:type="dxa"/>
              <w:right w:w="100" w:type="dxa"/>
            </w:tcMar>
            <w:vAlign w:val="center"/>
          </w:tcPr>
          <w:p w14:paraId="0F197266">
            <w:pPr>
              <w:rPr>
                <w:rFonts w:hint="default" w:ascii="Times New Roman" w:hAnsi="Times New Roman" w:cs="Times New Roman"/>
                <w:sz w:val="26"/>
                <w:szCs w:val="26"/>
              </w:rPr>
            </w:pPr>
            <w:r>
              <w:rPr>
                <w:rFonts w:hint="default" w:ascii="Times New Roman" w:hAnsi="Times New Roman" w:cs="Times New Roman"/>
                <w:sz w:val="26"/>
                <w:szCs w:val="26"/>
              </w:rPr>
              <w:t>Knowledge Graph Database: stores and browses entities/relationships.</w:t>
            </w:r>
          </w:p>
        </w:tc>
      </w:tr>
      <w:tr w14:paraId="2429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4E599B42">
            <w:pPr>
              <w:rPr>
                <w:rFonts w:hint="default" w:ascii="Times New Roman" w:hAnsi="Times New Roman" w:cs="Times New Roman"/>
                <w:sz w:val="26"/>
                <w:szCs w:val="26"/>
              </w:rPr>
            </w:pPr>
            <w:r>
              <w:rPr>
                <w:rFonts w:hint="default" w:ascii="Times New Roman" w:hAnsi="Times New Roman" w:cs="Times New Roman"/>
                <w:sz w:val="26"/>
                <w:szCs w:val="26"/>
              </w:rPr>
              <w:t>Qdrant</w:t>
            </w:r>
          </w:p>
        </w:tc>
        <w:tc>
          <w:tcPr>
            <w:tcW w:w="5918" w:type="dxa"/>
            <w:tcMar>
              <w:top w:w="60" w:type="dxa"/>
              <w:left w:w="100" w:type="dxa"/>
              <w:bottom w:w="60" w:type="dxa"/>
              <w:right w:w="100" w:type="dxa"/>
            </w:tcMar>
            <w:vAlign w:val="center"/>
          </w:tcPr>
          <w:p w14:paraId="5EA612BC">
            <w:pPr>
              <w:rPr>
                <w:rFonts w:hint="default" w:ascii="Times New Roman" w:hAnsi="Times New Roman" w:cs="Times New Roman"/>
                <w:sz w:val="26"/>
                <w:szCs w:val="26"/>
              </w:rPr>
            </w:pPr>
            <w:r>
              <w:rPr>
                <w:rFonts w:hint="default" w:ascii="Times New Roman" w:hAnsi="Times New Roman" w:cs="Times New Roman"/>
                <w:sz w:val="26"/>
                <w:szCs w:val="26"/>
              </w:rPr>
              <w:t>Vector database: semantic embedding storage and Similarity Search.</w:t>
            </w:r>
          </w:p>
        </w:tc>
      </w:tr>
      <w:tr w14:paraId="6C61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5CAC798A">
            <w:pPr>
              <w:rPr>
                <w:rFonts w:hint="default" w:ascii="Times New Roman" w:hAnsi="Times New Roman" w:cs="Times New Roman"/>
                <w:sz w:val="26"/>
                <w:szCs w:val="26"/>
              </w:rPr>
            </w:pPr>
            <w:r>
              <w:rPr>
                <w:rFonts w:hint="default" w:ascii="Times New Roman" w:hAnsi="Times New Roman" w:cs="Times New Roman"/>
                <w:sz w:val="26"/>
                <w:szCs w:val="26"/>
              </w:rPr>
              <w:t>Qwen2.5-7B-Instruct</w:t>
            </w:r>
          </w:p>
        </w:tc>
        <w:tc>
          <w:tcPr>
            <w:tcW w:w="5918" w:type="dxa"/>
            <w:tcMar>
              <w:top w:w="60" w:type="dxa"/>
              <w:left w:w="100" w:type="dxa"/>
              <w:bottom w:w="60" w:type="dxa"/>
              <w:right w:w="100" w:type="dxa"/>
            </w:tcMar>
            <w:vAlign w:val="center"/>
          </w:tcPr>
          <w:p w14:paraId="3A696318">
            <w:pPr>
              <w:rPr>
                <w:rFonts w:hint="default" w:ascii="Times New Roman" w:hAnsi="Times New Roman" w:cs="Times New Roman"/>
                <w:sz w:val="26"/>
                <w:szCs w:val="26"/>
              </w:rPr>
            </w:pPr>
            <w:r>
              <w:rPr>
                <w:rFonts w:hint="default" w:ascii="Times New Roman" w:hAnsi="Times New Roman" w:cs="Times New Roman"/>
                <w:sz w:val="26"/>
                <w:szCs w:val="26"/>
              </w:rPr>
              <w:t>Base large language model of the AI Copilot, fine-tuned within the project.</w:t>
            </w:r>
          </w:p>
        </w:tc>
      </w:tr>
      <w:tr w14:paraId="333E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5F046B40">
            <w:pPr>
              <w:rPr>
                <w:rFonts w:hint="default" w:ascii="Times New Roman" w:hAnsi="Times New Roman" w:cs="Times New Roman"/>
                <w:sz w:val="26"/>
                <w:szCs w:val="26"/>
              </w:rPr>
            </w:pPr>
            <w:r>
              <w:rPr>
                <w:rFonts w:hint="default" w:ascii="Times New Roman" w:hAnsi="Times New Roman" w:cs="Times New Roman"/>
                <w:sz w:val="26"/>
                <w:szCs w:val="26"/>
              </w:rPr>
              <w:t>LoRA/PEFT + Unsloth</w:t>
            </w:r>
          </w:p>
        </w:tc>
        <w:tc>
          <w:tcPr>
            <w:tcW w:w="5918" w:type="dxa"/>
            <w:tcMar>
              <w:top w:w="60" w:type="dxa"/>
              <w:left w:w="100" w:type="dxa"/>
              <w:bottom w:w="60" w:type="dxa"/>
              <w:right w:w="100" w:type="dxa"/>
            </w:tcMar>
            <w:vAlign w:val="center"/>
          </w:tcPr>
          <w:p w14:paraId="5C9F1122">
            <w:pPr>
              <w:rPr>
                <w:rFonts w:hint="default" w:ascii="Times New Roman" w:hAnsi="Times New Roman" w:cs="Times New Roman"/>
                <w:sz w:val="26"/>
                <w:szCs w:val="26"/>
              </w:rPr>
            </w:pPr>
            <w:r>
              <w:rPr>
                <w:rFonts w:hint="default" w:ascii="Times New Roman" w:hAnsi="Times New Roman" w:cs="Times New Roman"/>
                <w:sz w:val="26"/>
                <w:szCs w:val="26"/>
              </w:rPr>
              <w:t>Parameter-efficient fine-tuning of Qwen2.5-7B-Instruct.</w:t>
            </w:r>
          </w:p>
        </w:tc>
      </w:tr>
      <w:tr w14:paraId="64F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25A3AC06">
            <w:pPr>
              <w:rPr>
                <w:rFonts w:hint="default" w:ascii="Times New Roman" w:hAnsi="Times New Roman" w:cs="Times New Roman"/>
                <w:sz w:val="26"/>
                <w:szCs w:val="26"/>
              </w:rPr>
            </w:pPr>
            <w:r>
              <w:rPr>
                <w:rFonts w:hint="default" w:ascii="Times New Roman" w:hAnsi="Times New Roman" w:cs="Times New Roman"/>
                <w:sz w:val="26"/>
                <w:szCs w:val="26"/>
              </w:rPr>
              <w:t>Kaggle (NVIDIA T4)</w:t>
            </w:r>
          </w:p>
        </w:tc>
        <w:tc>
          <w:tcPr>
            <w:tcW w:w="5918" w:type="dxa"/>
            <w:tcMar>
              <w:top w:w="60" w:type="dxa"/>
              <w:left w:w="100" w:type="dxa"/>
              <w:bottom w:w="60" w:type="dxa"/>
              <w:right w:w="100" w:type="dxa"/>
            </w:tcMar>
            <w:vAlign w:val="center"/>
          </w:tcPr>
          <w:p w14:paraId="3E971385">
            <w:pPr>
              <w:rPr>
                <w:rFonts w:hint="default" w:ascii="Times New Roman" w:hAnsi="Times New Roman" w:cs="Times New Roman"/>
                <w:sz w:val="26"/>
                <w:szCs w:val="26"/>
              </w:rPr>
            </w:pPr>
            <w:r>
              <w:rPr>
                <w:rFonts w:hint="default" w:ascii="Times New Roman" w:hAnsi="Times New Roman" w:cs="Times New Roman"/>
                <w:sz w:val="26"/>
                <w:szCs w:val="26"/>
              </w:rPr>
              <w:t>GPU environment used for model fine-tuning.</w:t>
            </w:r>
          </w:p>
        </w:tc>
      </w:tr>
      <w:tr w14:paraId="4797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5266D891">
            <w:pPr>
              <w:rPr>
                <w:rFonts w:hint="default" w:ascii="Times New Roman" w:hAnsi="Times New Roman" w:cs="Times New Roman"/>
                <w:sz w:val="26"/>
                <w:szCs w:val="26"/>
              </w:rPr>
            </w:pPr>
            <w:r>
              <w:rPr>
                <w:rFonts w:hint="default" w:ascii="Times New Roman" w:hAnsi="Times New Roman" w:cs="Times New Roman"/>
                <w:sz w:val="26"/>
                <w:szCs w:val="26"/>
              </w:rPr>
              <w:t>AdventureWorks + CUAD</w:t>
            </w:r>
          </w:p>
        </w:tc>
        <w:tc>
          <w:tcPr>
            <w:tcW w:w="5918" w:type="dxa"/>
            <w:tcMar>
              <w:top w:w="60" w:type="dxa"/>
              <w:left w:w="100" w:type="dxa"/>
              <w:bottom w:w="60" w:type="dxa"/>
              <w:right w:w="100" w:type="dxa"/>
            </w:tcMar>
            <w:vAlign w:val="center"/>
          </w:tcPr>
          <w:p w14:paraId="3909863F">
            <w:pPr>
              <w:rPr>
                <w:rFonts w:hint="default" w:ascii="Times New Roman" w:hAnsi="Times New Roman" w:cs="Times New Roman"/>
                <w:sz w:val="26"/>
                <w:szCs w:val="26"/>
              </w:rPr>
            </w:pPr>
            <w:r>
              <w:rPr>
                <w:rFonts w:hint="default" w:ascii="Times New Roman" w:hAnsi="Times New Roman" w:cs="Times New Roman"/>
                <w:sz w:val="26"/>
                <w:szCs w:val="26"/>
              </w:rPr>
              <w:t>Datasets used to build the Q&amp;A dataset of 2,000–3,000 pairs for fine-tuning.</w:t>
            </w:r>
          </w:p>
        </w:tc>
      </w:tr>
      <w:tr w14:paraId="5B4F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6A549755">
            <w:pPr>
              <w:rPr>
                <w:rFonts w:hint="default" w:ascii="Times New Roman" w:hAnsi="Times New Roman" w:cs="Times New Roman"/>
                <w:sz w:val="26"/>
                <w:szCs w:val="26"/>
              </w:rPr>
            </w:pPr>
            <w:r>
              <w:rPr>
                <w:rFonts w:hint="default" w:ascii="Times New Roman" w:hAnsi="Times New Roman" w:cs="Times New Roman"/>
                <w:sz w:val="26"/>
                <w:szCs w:val="26"/>
              </w:rPr>
              <w:t>Jira</w:t>
            </w:r>
          </w:p>
        </w:tc>
        <w:tc>
          <w:tcPr>
            <w:tcW w:w="5918" w:type="dxa"/>
            <w:tcMar>
              <w:top w:w="60" w:type="dxa"/>
              <w:left w:w="100" w:type="dxa"/>
              <w:bottom w:w="60" w:type="dxa"/>
              <w:right w:w="100" w:type="dxa"/>
            </w:tcMar>
            <w:vAlign w:val="center"/>
          </w:tcPr>
          <w:p w14:paraId="4A3E83B3">
            <w:pPr>
              <w:rPr>
                <w:rFonts w:hint="default" w:ascii="Times New Roman" w:hAnsi="Times New Roman" w:cs="Times New Roman"/>
                <w:sz w:val="26"/>
                <w:szCs w:val="26"/>
              </w:rPr>
            </w:pPr>
            <w:r>
              <w:rPr>
                <w:rFonts w:hint="default" w:ascii="Times New Roman" w:hAnsi="Times New Roman" w:cs="Times New Roman"/>
                <w:sz w:val="26"/>
                <w:szCs w:val="26"/>
              </w:rPr>
              <w:t>Sprint planning, backlog management, progress tracking (board: C1SE18, project key: C1SE18).</w:t>
            </w:r>
          </w:p>
        </w:tc>
      </w:tr>
      <w:tr w14:paraId="66DA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0D1BF41B">
            <w:pPr>
              <w:rPr>
                <w:rFonts w:hint="default" w:ascii="Times New Roman" w:hAnsi="Times New Roman" w:cs="Times New Roman"/>
                <w:sz w:val="26"/>
                <w:szCs w:val="26"/>
              </w:rPr>
            </w:pPr>
            <w:r>
              <w:rPr>
                <w:rFonts w:hint="default" w:ascii="Times New Roman" w:hAnsi="Times New Roman" w:cs="Times New Roman"/>
                <w:sz w:val="26"/>
                <w:szCs w:val="26"/>
              </w:rPr>
              <w:t>GitHub</w:t>
            </w:r>
          </w:p>
        </w:tc>
        <w:tc>
          <w:tcPr>
            <w:tcW w:w="5918" w:type="dxa"/>
            <w:tcMar>
              <w:top w:w="60" w:type="dxa"/>
              <w:left w:w="100" w:type="dxa"/>
              <w:bottom w:w="60" w:type="dxa"/>
              <w:right w:w="100" w:type="dxa"/>
            </w:tcMar>
            <w:vAlign w:val="center"/>
          </w:tcPr>
          <w:p w14:paraId="047064DD">
            <w:pPr>
              <w:rPr>
                <w:rFonts w:hint="default" w:ascii="Times New Roman" w:hAnsi="Times New Roman" w:cs="Times New Roman"/>
                <w:sz w:val="26"/>
                <w:szCs w:val="26"/>
              </w:rPr>
            </w:pPr>
            <w:r>
              <w:rPr>
                <w:rFonts w:hint="default" w:ascii="Times New Roman" w:hAnsi="Times New Roman" w:cs="Times New Roman"/>
                <w:sz w:val="26"/>
                <w:szCs w:val="26"/>
              </w:rPr>
              <w:t>Manage source code versions and review code based on pull requests.</w:t>
            </w:r>
          </w:p>
        </w:tc>
      </w:tr>
      <w:tr w14:paraId="68D9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579D15E5">
            <w:pPr>
              <w:rPr>
                <w:rFonts w:hint="default" w:ascii="Times New Roman" w:hAnsi="Times New Roman" w:cs="Times New Roman"/>
                <w:sz w:val="26"/>
                <w:szCs w:val="26"/>
              </w:rPr>
            </w:pPr>
            <w:r>
              <w:rPr>
                <w:rFonts w:hint="default" w:ascii="Times New Roman" w:hAnsi="Times New Roman" w:cs="Times New Roman"/>
                <w:sz w:val="26"/>
                <w:szCs w:val="26"/>
              </w:rPr>
              <w:t>Microsoft Word/Google Docs</w:t>
            </w:r>
          </w:p>
        </w:tc>
        <w:tc>
          <w:tcPr>
            <w:tcW w:w="5918" w:type="dxa"/>
            <w:tcMar>
              <w:top w:w="60" w:type="dxa"/>
              <w:left w:w="100" w:type="dxa"/>
              <w:bottom w:w="60" w:type="dxa"/>
              <w:right w:w="100" w:type="dxa"/>
            </w:tcMar>
            <w:vAlign w:val="center"/>
          </w:tcPr>
          <w:p w14:paraId="405DC849">
            <w:pPr>
              <w:rPr>
                <w:rFonts w:hint="default" w:ascii="Times New Roman" w:hAnsi="Times New Roman" w:cs="Times New Roman"/>
                <w:sz w:val="26"/>
                <w:szCs w:val="26"/>
              </w:rPr>
            </w:pPr>
            <w:r>
              <w:rPr>
                <w:rFonts w:hint="default" w:ascii="Times New Roman" w:hAnsi="Times New Roman" w:cs="Times New Roman"/>
                <w:sz w:val="26"/>
                <w:szCs w:val="26"/>
              </w:rPr>
              <w:t>Drafting of Project Plans and technical documents.</w:t>
            </w:r>
          </w:p>
        </w:tc>
      </w:tr>
    </w:tbl>
    <w:p w14:paraId="7752F89E">
      <w:pPr>
        <w:pStyle w:val="3"/>
        <w:spacing w:before="240" w:after="120"/>
        <w:rPr>
          <w:rFonts w:hint="default" w:ascii="Times New Roman" w:hAnsi="Times New Roman" w:cs="Times New Roman"/>
          <w:sz w:val="26"/>
          <w:szCs w:val="26"/>
        </w:rPr>
      </w:pPr>
      <w:bookmarkStart w:id="48" w:name="_Toc30405"/>
      <w:bookmarkStart w:id="49" w:name="_Toc13572"/>
      <w:r>
        <w:rPr>
          <w:rFonts w:hint="default" w:ascii="Times New Roman" w:hAnsi="Times New Roman" w:cs="Times New Roman"/>
          <w:sz w:val="26"/>
          <w:szCs w:val="26"/>
        </w:rPr>
        <w:t>5.2 Human resources</w:t>
      </w:r>
      <w:bookmarkEnd w:id="48"/>
      <w:bookmarkEnd w:id="49"/>
    </w:p>
    <w:p w14:paraId="4518CD9E">
      <w:pPr>
        <w:spacing w:after="120"/>
        <w:rPr>
          <w:rFonts w:hint="default" w:ascii="Times New Roman" w:hAnsi="Times New Roman" w:cs="Times New Roman"/>
          <w:sz w:val="26"/>
          <w:szCs w:val="26"/>
        </w:rPr>
      </w:pPr>
      <w:r>
        <w:rPr>
          <w:rFonts w:hint="default" w:ascii="Times New Roman" w:hAnsi="Times New Roman" w:cs="Times New Roman"/>
          <w:sz w:val="26"/>
          <w:szCs w:val="26"/>
        </w:rPr>
        <w:t>The team of five research students shares responsibility for development, testing, and research/evaluation activities as described in Section 2.1, working part-time in parallel with learning during 4 Sprints (01/09/2026 – 01/12/2026, approximately 13 weeks). The specific assignment of each backlog item is continuously updated on the Jira board "C1SE18" according to the principle of self-organizing team.</w:t>
      </w:r>
    </w:p>
    <w:p w14:paraId="639508ED">
      <w:pPr>
        <w:pStyle w:val="2"/>
        <w:spacing w:before="240" w:after="120"/>
        <w:rPr>
          <w:rFonts w:hint="default" w:ascii="Times New Roman" w:hAnsi="Times New Roman" w:cs="Times New Roman"/>
          <w:sz w:val="26"/>
          <w:szCs w:val="26"/>
        </w:rPr>
      </w:pPr>
      <w:bookmarkStart w:id="50" w:name="_Toc12228"/>
      <w:bookmarkStart w:id="51" w:name="_Toc26444"/>
      <w:r>
        <w:rPr>
          <w:rFonts w:hint="default" w:ascii="Times New Roman" w:hAnsi="Times New Roman" w:cs="Times New Roman"/>
          <w:sz w:val="26"/>
          <w:szCs w:val="26"/>
        </w:rPr>
        <w:t>6. Risk Management</w:t>
      </w:r>
      <w:bookmarkEnd w:id="50"/>
      <w:bookmarkEnd w:id="51"/>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628"/>
        <w:gridCol w:w="1457"/>
        <w:gridCol w:w="1241"/>
        <w:gridCol w:w="2683"/>
      </w:tblGrid>
      <w:tr w14:paraId="76A9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shd w:val="clear" w:color="auto" w:fill="D9E2F3"/>
            <w:tcMar>
              <w:top w:w="60" w:type="dxa"/>
              <w:left w:w="100" w:type="dxa"/>
              <w:bottom w:w="60" w:type="dxa"/>
              <w:right w:w="100" w:type="dxa"/>
            </w:tcMar>
            <w:vAlign w:val="center"/>
          </w:tcPr>
          <w:p w14:paraId="678466D4">
            <w:pPr>
              <w:rPr>
                <w:rFonts w:hint="default" w:ascii="Times New Roman" w:hAnsi="Times New Roman" w:cs="Times New Roman"/>
                <w:sz w:val="26"/>
                <w:szCs w:val="26"/>
              </w:rPr>
            </w:pPr>
            <w:r>
              <w:rPr>
                <w:rFonts w:hint="default" w:ascii="Times New Roman" w:hAnsi="Times New Roman" w:cs="Times New Roman"/>
                <w:b/>
                <w:bCs/>
                <w:sz w:val="26"/>
                <w:szCs w:val="26"/>
              </w:rPr>
              <w:t>Code</w:t>
            </w:r>
          </w:p>
        </w:tc>
        <w:tc>
          <w:tcPr>
            <w:tcW w:w="2865" w:type="dxa"/>
            <w:shd w:val="clear" w:color="auto" w:fill="D9E2F3"/>
            <w:tcMar>
              <w:top w:w="60" w:type="dxa"/>
              <w:left w:w="100" w:type="dxa"/>
              <w:bottom w:w="60" w:type="dxa"/>
              <w:right w:w="100" w:type="dxa"/>
            </w:tcMar>
            <w:vAlign w:val="center"/>
          </w:tcPr>
          <w:p w14:paraId="5D69C115">
            <w:pPr>
              <w:rPr>
                <w:rFonts w:hint="default" w:ascii="Times New Roman" w:hAnsi="Times New Roman" w:cs="Times New Roman"/>
                <w:sz w:val="26"/>
                <w:szCs w:val="26"/>
              </w:rPr>
            </w:pPr>
            <w:r>
              <w:rPr>
                <w:rFonts w:hint="default" w:ascii="Times New Roman" w:hAnsi="Times New Roman" w:cs="Times New Roman"/>
                <w:b/>
                <w:bCs/>
                <w:sz w:val="26"/>
                <w:szCs w:val="26"/>
              </w:rPr>
              <w:t>Description</w:t>
            </w:r>
          </w:p>
        </w:tc>
        <w:tc>
          <w:tcPr>
            <w:tcW w:w="1242" w:type="dxa"/>
            <w:shd w:val="clear" w:color="auto" w:fill="D9E2F3"/>
            <w:tcMar>
              <w:top w:w="60" w:type="dxa"/>
              <w:left w:w="100" w:type="dxa"/>
              <w:bottom w:w="60" w:type="dxa"/>
              <w:right w:w="100" w:type="dxa"/>
            </w:tcMar>
            <w:vAlign w:val="center"/>
          </w:tcPr>
          <w:p w14:paraId="3D213C50">
            <w:pPr>
              <w:rPr>
                <w:rFonts w:hint="default" w:ascii="Times New Roman" w:hAnsi="Times New Roman" w:cs="Times New Roman"/>
                <w:sz w:val="26"/>
                <w:szCs w:val="26"/>
              </w:rPr>
            </w:pPr>
            <w:r>
              <w:rPr>
                <w:rFonts w:hint="default" w:ascii="Times New Roman" w:hAnsi="Times New Roman" w:cs="Times New Roman"/>
                <w:b/>
                <w:bCs/>
                <w:sz w:val="26"/>
                <w:szCs w:val="26"/>
              </w:rPr>
              <w:t>Probability</w:t>
            </w:r>
          </w:p>
        </w:tc>
        <w:tc>
          <w:tcPr>
            <w:tcW w:w="1242" w:type="dxa"/>
            <w:shd w:val="clear" w:color="auto" w:fill="D9E2F3"/>
            <w:tcMar>
              <w:top w:w="60" w:type="dxa"/>
              <w:left w:w="100" w:type="dxa"/>
              <w:bottom w:w="60" w:type="dxa"/>
              <w:right w:w="100" w:type="dxa"/>
            </w:tcMar>
            <w:vAlign w:val="center"/>
          </w:tcPr>
          <w:p w14:paraId="3F13A24D">
            <w:pPr>
              <w:rPr>
                <w:rFonts w:hint="default" w:ascii="Times New Roman" w:hAnsi="Times New Roman" w:cs="Times New Roman"/>
                <w:sz w:val="26"/>
                <w:szCs w:val="26"/>
              </w:rPr>
            </w:pPr>
            <w:r>
              <w:rPr>
                <w:rFonts w:hint="default" w:ascii="Times New Roman" w:hAnsi="Times New Roman" w:cs="Times New Roman"/>
                <w:b/>
                <w:bCs/>
                <w:sz w:val="26"/>
                <w:szCs w:val="26"/>
              </w:rPr>
              <w:t>Influence</w:t>
            </w:r>
          </w:p>
        </w:tc>
        <w:tc>
          <w:tcPr>
            <w:tcW w:w="2770" w:type="dxa"/>
            <w:shd w:val="clear" w:color="auto" w:fill="D9E2F3"/>
            <w:tcMar>
              <w:top w:w="60" w:type="dxa"/>
              <w:left w:w="100" w:type="dxa"/>
              <w:bottom w:w="60" w:type="dxa"/>
              <w:right w:w="100" w:type="dxa"/>
            </w:tcMar>
            <w:vAlign w:val="center"/>
          </w:tcPr>
          <w:p w14:paraId="6F464A9F">
            <w:pPr>
              <w:rPr>
                <w:rFonts w:hint="default" w:ascii="Times New Roman" w:hAnsi="Times New Roman" w:cs="Times New Roman"/>
                <w:sz w:val="26"/>
                <w:szCs w:val="26"/>
              </w:rPr>
            </w:pPr>
            <w:r>
              <w:rPr>
                <w:rFonts w:hint="default" w:ascii="Times New Roman" w:hAnsi="Times New Roman" w:cs="Times New Roman"/>
                <w:b/>
                <w:bCs/>
                <w:sz w:val="26"/>
                <w:szCs w:val="26"/>
              </w:rPr>
              <w:t>Mitigation Strategies</w:t>
            </w:r>
          </w:p>
        </w:tc>
      </w:tr>
      <w:tr w14:paraId="5246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66D66090">
            <w:pPr>
              <w:rPr>
                <w:rFonts w:hint="default" w:ascii="Times New Roman" w:hAnsi="Times New Roman" w:cs="Times New Roman"/>
                <w:sz w:val="26"/>
                <w:szCs w:val="26"/>
              </w:rPr>
            </w:pPr>
            <w:r>
              <w:rPr>
                <w:rFonts w:hint="default" w:ascii="Times New Roman" w:hAnsi="Times New Roman" w:cs="Times New Roman"/>
                <w:sz w:val="26"/>
                <w:szCs w:val="26"/>
              </w:rPr>
              <w:t>R1</w:t>
            </w:r>
          </w:p>
        </w:tc>
        <w:tc>
          <w:tcPr>
            <w:tcW w:w="2865" w:type="dxa"/>
            <w:tcMar>
              <w:top w:w="60" w:type="dxa"/>
              <w:left w:w="100" w:type="dxa"/>
              <w:bottom w:w="60" w:type="dxa"/>
              <w:right w:w="100" w:type="dxa"/>
            </w:tcMar>
            <w:vAlign w:val="center"/>
          </w:tcPr>
          <w:p w14:paraId="49436348">
            <w:pPr>
              <w:rPr>
                <w:rFonts w:hint="default" w:ascii="Times New Roman" w:hAnsi="Times New Roman" w:cs="Times New Roman"/>
                <w:sz w:val="26"/>
                <w:szCs w:val="26"/>
              </w:rPr>
            </w:pPr>
            <w:r>
              <w:rPr>
                <w:rFonts w:hint="default" w:ascii="Times New Roman" w:hAnsi="Times New Roman" w:cs="Times New Roman"/>
                <w:sz w:val="26"/>
                <w:szCs w:val="26"/>
              </w:rPr>
              <w:t>The Authentication module (login/OTP) has a security vulnerability.</w:t>
            </w:r>
          </w:p>
        </w:tc>
        <w:tc>
          <w:tcPr>
            <w:tcW w:w="1242" w:type="dxa"/>
            <w:tcMar>
              <w:top w:w="60" w:type="dxa"/>
              <w:left w:w="100" w:type="dxa"/>
              <w:bottom w:w="60" w:type="dxa"/>
              <w:right w:w="100" w:type="dxa"/>
            </w:tcMar>
            <w:vAlign w:val="center"/>
          </w:tcPr>
          <w:p w14:paraId="39449B5F">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180959AA">
            <w:pPr>
              <w:rPr>
                <w:rFonts w:hint="default" w:ascii="Times New Roman" w:hAnsi="Times New Roman" w:cs="Times New Roman"/>
                <w:sz w:val="26"/>
                <w:szCs w:val="26"/>
              </w:rPr>
            </w:pPr>
            <w:r>
              <w:rPr>
                <w:rFonts w:hint="default" w:ascii="Times New Roman" w:hAnsi="Times New Roman" w:cs="Times New Roman"/>
                <w:sz w:val="26"/>
                <w:szCs w:val="26"/>
              </w:rPr>
              <w:t>High</w:t>
            </w:r>
          </w:p>
        </w:tc>
        <w:tc>
          <w:tcPr>
            <w:tcW w:w="2770" w:type="dxa"/>
            <w:tcMar>
              <w:top w:w="60" w:type="dxa"/>
              <w:left w:w="100" w:type="dxa"/>
              <w:bottom w:w="60" w:type="dxa"/>
              <w:right w:w="100" w:type="dxa"/>
            </w:tcMar>
            <w:vAlign w:val="center"/>
          </w:tcPr>
          <w:p w14:paraId="39C1938B">
            <w:pPr>
              <w:rPr>
                <w:rFonts w:hint="default" w:ascii="Times New Roman" w:hAnsi="Times New Roman" w:cs="Times New Roman"/>
                <w:sz w:val="26"/>
                <w:szCs w:val="26"/>
              </w:rPr>
            </w:pPr>
            <w:r>
              <w:rPr>
                <w:rFonts w:hint="default" w:ascii="Times New Roman" w:hAnsi="Times New Roman" w:cs="Times New Roman"/>
                <w:sz w:val="26"/>
                <w:szCs w:val="26"/>
              </w:rPr>
              <w:t>Carefully review the source code, basic security testing, specialized Test Case (C1SE18-11).</w:t>
            </w:r>
          </w:p>
        </w:tc>
      </w:tr>
      <w:tr w14:paraId="4325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6437A6B9">
            <w:pPr>
              <w:rPr>
                <w:rFonts w:hint="default" w:ascii="Times New Roman" w:hAnsi="Times New Roman" w:cs="Times New Roman"/>
                <w:sz w:val="26"/>
                <w:szCs w:val="26"/>
              </w:rPr>
            </w:pPr>
            <w:r>
              <w:rPr>
                <w:rFonts w:hint="default" w:ascii="Times New Roman" w:hAnsi="Times New Roman" w:cs="Times New Roman"/>
                <w:sz w:val="26"/>
                <w:szCs w:val="26"/>
              </w:rPr>
              <w:t>R2</w:t>
            </w:r>
          </w:p>
        </w:tc>
        <w:tc>
          <w:tcPr>
            <w:tcW w:w="2865" w:type="dxa"/>
            <w:tcMar>
              <w:top w:w="60" w:type="dxa"/>
              <w:left w:w="100" w:type="dxa"/>
              <w:bottom w:w="60" w:type="dxa"/>
              <w:right w:w="100" w:type="dxa"/>
            </w:tcMar>
            <w:vAlign w:val="center"/>
          </w:tcPr>
          <w:p w14:paraId="4604059C">
            <w:pPr>
              <w:rPr>
                <w:rFonts w:hint="default" w:ascii="Times New Roman" w:hAnsi="Times New Roman" w:cs="Times New Roman"/>
                <w:sz w:val="26"/>
                <w:szCs w:val="26"/>
              </w:rPr>
            </w:pPr>
            <w:r>
              <w:rPr>
                <w:rFonts w:hint="default" w:ascii="Times New Roman" w:hAnsi="Times New Roman" w:cs="Times New Roman"/>
                <w:sz w:val="26"/>
                <w:szCs w:val="26"/>
              </w:rPr>
              <w:t>Incorrectly configured RBAC permissions result in unauthorized access.</w:t>
            </w:r>
          </w:p>
        </w:tc>
        <w:tc>
          <w:tcPr>
            <w:tcW w:w="1242" w:type="dxa"/>
            <w:tcMar>
              <w:top w:w="60" w:type="dxa"/>
              <w:left w:w="100" w:type="dxa"/>
              <w:bottom w:w="60" w:type="dxa"/>
              <w:right w:w="100" w:type="dxa"/>
            </w:tcMar>
            <w:vAlign w:val="center"/>
          </w:tcPr>
          <w:p w14:paraId="23581BEC">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0633F5F1">
            <w:pPr>
              <w:rPr>
                <w:rFonts w:hint="default" w:ascii="Times New Roman" w:hAnsi="Times New Roman" w:cs="Times New Roman"/>
                <w:sz w:val="26"/>
                <w:szCs w:val="26"/>
              </w:rPr>
            </w:pPr>
            <w:r>
              <w:rPr>
                <w:rFonts w:hint="default" w:ascii="Times New Roman" w:hAnsi="Times New Roman" w:cs="Times New Roman"/>
                <w:sz w:val="26"/>
                <w:szCs w:val="26"/>
              </w:rPr>
              <w:t>High</w:t>
            </w:r>
          </w:p>
        </w:tc>
        <w:tc>
          <w:tcPr>
            <w:tcW w:w="2770" w:type="dxa"/>
            <w:tcMar>
              <w:top w:w="60" w:type="dxa"/>
              <w:left w:w="100" w:type="dxa"/>
              <w:bottom w:w="60" w:type="dxa"/>
              <w:right w:w="100" w:type="dxa"/>
            </w:tcMar>
            <w:vAlign w:val="center"/>
          </w:tcPr>
          <w:p w14:paraId="126EE3CA">
            <w:pPr>
              <w:rPr>
                <w:rFonts w:hint="default" w:ascii="Times New Roman" w:hAnsi="Times New Roman" w:cs="Times New Roman"/>
                <w:sz w:val="26"/>
                <w:szCs w:val="26"/>
              </w:rPr>
            </w:pPr>
            <w:r>
              <w:rPr>
                <w:rFonts w:hint="default" w:ascii="Times New Roman" w:hAnsi="Times New Roman" w:cs="Times New Roman"/>
                <w:sz w:val="26"/>
                <w:szCs w:val="26"/>
              </w:rPr>
              <w:t>Separate test case for RBAC &amp; Settings (C1SE18-31, C1SE18-63), review pull request.</w:t>
            </w:r>
          </w:p>
        </w:tc>
      </w:tr>
      <w:tr w14:paraId="2FDA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0D4FA776">
            <w:pPr>
              <w:rPr>
                <w:rFonts w:hint="default" w:ascii="Times New Roman" w:hAnsi="Times New Roman" w:cs="Times New Roman"/>
                <w:sz w:val="26"/>
                <w:szCs w:val="26"/>
              </w:rPr>
            </w:pPr>
            <w:r>
              <w:rPr>
                <w:rFonts w:hint="default" w:ascii="Times New Roman" w:hAnsi="Times New Roman" w:cs="Times New Roman"/>
                <w:sz w:val="26"/>
                <w:szCs w:val="26"/>
              </w:rPr>
              <w:t>R3</w:t>
            </w:r>
          </w:p>
        </w:tc>
        <w:tc>
          <w:tcPr>
            <w:tcW w:w="2865" w:type="dxa"/>
            <w:tcMar>
              <w:top w:w="60" w:type="dxa"/>
              <w:left w:w="100" w:type="dxa"/>
              <w:bottom w:w="60" w:type="dxa"/>
              <w:right w:w="100" w:type="dxa"/>
            </w:tcMar>
            <w:vAlign w:val="center"/>
          </w:tcPr>
          <w:p w14:paraId="43D80DCB">
            <w:pPr>
              <w:rPr>
                <w:rFonts w:hint="default" w:ascii="Times New Roman" w:hAnsi="Times New Roman" w:cs="Times New Roman"/>
                <w:sz w:val="26"/>
                <w:szCs w:val="26"/>
              </w:rPr>
            </w:pPr>
            <w:r>
              <w:rPr>
                <w:rFonts w:hint="default" w:ascii="Times New Roman" w:hAnsi="Times New Roman" w:cs="Times New Roman"/>
                <w:sz w:val="26"/>
                <w:szCs w:val="26"/>
              </w:rPr>
              <w:t>Hybrid Query Engine performance degrades as data increases.</w:t>
            </w:r>
          </w:p>
        </w:tc>
        <w:tc>
          <w:tcPr>
            <w:tcW w:w="1242" w:type="dxa"/>
            <w:tcMar>
              <w:top w:w="60" w:type="dxa"/>
              <w:left w:w="100" w:type="dxa"/>
              <w:bottom w:w="60" w:type="dxa"/>
              <w:right w:w="100" w:type="dxa"/>
            </w:tcMar>
            <w:vAlign w:val="center"/>
          </w:tcPr>
          <w:p w14:paraId="5295F9DD">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5E9F7A4F">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2770" w:type="dxa"/>
            <w:tcMar>
              <w:top w:w="60" w:type="dxa"/>
              <w:left w:w="100" w:type="dxa"/>
              <w:bottom w:w="60" w:type="dxa"/>
              <w:right w:w="100" w:type="dxa"/>
            </w:tcMar>
            <w:vAlign w:val="center"/>
          </w:tcPr>
          <w:p w14:paraId="27241F8A">
            <w:pPr>
              <w:rPr>
                <w:rFonts w:hint="default" w:ascii="Times New Roman" w:hAnsi="Times New Roman" w:cs="Times New Roman"/>
                <w:sz w:val="26"/>
                <w:szCs w:val="26"/>
              </w:rPr>
            </w:pPr>
            <w:r>
              <w:rPr>
                <w:rFonts w:hint="default" w:ascii="Times New Roman" w:hAnsi="Times New Roman" w:cs="Times New Roman"/>
                <w:sz w:val="26"/>
                <w:szCs w:val="26"/>
              </w:rPr>
              <w:t>End-to-end testing on small sample sets before expansion (C1SE18-49).</w:t>
            </w:r>
          </w:p>
        </w:tc>
      </w:tr>
      <w:tr w14:paraId="07AB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26280E9">
            <w:pPr>
              <w:rPr>
                <w:rFonts w:hint="default" w:ascii="Times New Roman" w:hAnsi="Times New Roman" w:cs="Times New Roman"/>
                <w:sz w:val="26"/>
                <w:szCs w:val="26"/>
              </w:rPr>
            </w:pPr>
            <w:r>
              <w:rPr>
                <w:rFonts w:hint="default" w:ascii="Times New Roman" w:hAnsi="Times New Roman" w:cs="Times New Roman"/>
                <w:sz w:val="26"/>
                <w:szCs w:val="26"/>
              </w:rPr>
              <w:t>R4</w:t>
            </w:r>
          </w:p>
        </w:tc>
        <w:tc>
          <w:tcPr>
            <w:tcW w:w="2865" w:type="dxa"/>
            <w:tcMar>
              <w:top w:w="60" w:type="dxa"/>
              <w:left w:w="100" w:type="dxa"/>
              <w:bottom w:w="60" w:type="dxa"/>
              <w:right w:w="100" w:type="dxa"/>
            </w:tcMar>
            <w:vAlign w:val="center"/>
          </w:tcPr>
          <w:p w14:paraId="47F856C4">
            <w:pPr>
              <w:rPr>
                <w:rFonts w:hint="default" w:ascii="Times New Roman" w:hAnsi="Times New Roman" w:cs="Times New Roman"/>
                <w:sz w:val="26"/>
                <w:szCs w:val="26"/>
              </w:rPr>
            </w:pPr>
            <w:r>
              <w:rPr>
                <w:rFonts w:hint="default" w:ascii="Times New Roman" w:hAnsi="Times New Roman" w:cs="Times New Roman"/>
                <w:sz w:val="26"/>
                <w:szCs w:val="26"/>
              </w:rPr>
              <w:t>AEGIS Local Agent synchronizes data inconsistently with the central system.</w:t>
            </w:r>
          </w:p>
        </w:tc>
        <w:tc>
          <w:tcPr>
            <w:tcW w:w="1242" w:type="dxa"/>
            <w:tcMar>
              <w:top w:w="60" w:type="dxa"/>
              <w:left w:w="100" w:type="dxa"/>
              <w:bottom w:w="60" w:type="dxa"/>
              <w:right w:w="100" w:type="dxa"/>
            </w:tcMar>
            <w:vAlign w:val="center"/>
          </w:tcPr>
          <w:p w14:paraId="1D257B3E">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41F5AB6D">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2770" w:type="dxa"/>
            <w:tcMar>
              <w:top w:w="60" w:type="dxa"/>
              <w:left w:w="100" w:type="dxa"/>
              <w:bottom w:w="60" w:type="dxa"/>
              <w:right w:w="100" w:type="dxa"/>
            </w:tcMar>
            <w:vAlign w:val="center"/>
          </w:tcPr>
          <w:p w14:paraId="08BE4D64">
            <w:pPr>
              <w:rPr>
                <w:rFonts w:hint="default" w:ascii="Times New Roman" w:hAnsi="Times New Roman" w:cs="Times New Roman"/>
                <w:sz w:val="26"/>
                <w:szCs w:val="26"/>
              </w:rPr>
            </w:pPr>
            <w:r>
              <w:rPr>
                <w:rFonts w:hint="default" w:ascii="Times New Roman" w:hAnsi="Times New Roman" w:cs="Times New Roman"/>
                <w:sz w:val="26"/>
                <w:szCs w:val="26"/>
              </w:rPr>
              <w:t>Test Case sync, log Sync API monitoring (C1SE18-48, C1SE18-62).</w:t>
            </w:r>
          </w:p>
        </w:tc>
      </w:tr>
      <w:tr w14:paraId="58E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60DF0857">
            <w:pPr>
              <w:rPr>
                <w:rFonts w:hint="default" w:ascii="Times New Roman" w:hAnsi="Times New Roman" w:cs="Times New Roman"/>
                <w:sz w:val="26"/>
                <w:szCs w:val="26"/>
              </w:rPr>
            </w:pPr>
            <w:r>
              <w:rPr>
                <w:rFonts w:hint="default" w:ascii="Times New Roman" w:hAnsi="Times New Roman" w:cs="Times New Roman"/>
                <w:sz w:val="26"/>
                <w:szCs w:val="26"/>
              </w:rPr>
              <w:t>R5</w:t>
            </w:r>
          </w:p>
        </w:tc>
        <w:tc>
          <w:tcPr>
            <w:tcW w:w="2865" w:type="dxa"/>
            <w:tcMar>
              <w:top w:w="60" w:type="dxa"/>
              <w:left w:w="100" w:type="dxa"/>
              <w:bottom w:w="60" w:type="dxa"/>
              <w:right w:w="100" w:type="dxa"/>
            </w:tcMar>
            <w:vAlign w:val="center"/>
          </w:tcPr>
          <w:p w14:paraId="674FE0F2">
            <w:pPr>
              <w:rPr>
                <w:rFonts w:hint="default" w:ascii="Times New Roman" w:hAnsi="Times New Roman" w:cs="Times New Roman"/>
                <w:sz w:val="26"/>
                <w:szCs w:val="26"/>
              </w:rPr>
            </w:pPr>
            <w:r>
              <w:rPr>
                <w:rFonts w:hint="default" w:ascii="Times New Roman" w:hAnsi="Times New Roman" w:cs="Times New Roman"/>
                <w:sz w:val="26"/>
                <w:szCs w:val="26"/>
              </w:rPr>
              <w:t>Git merge conflicts/integration failures between multiple members.</w:t>
            </w:r>
          </w:p>
        </w:tc>
        <w:tc>
          <w:tcPr>
            <w:tcW w:w="1242" w:type="dxa"/>
            <w:tcMar>
              <w:top w:w="60" w:type="dxa"/>
              <w:left w:w="100" w:type="dxa"/>
              <w:bottom w:w="60" w:type="dxa"/>
              <w:right w:w="100" w:type="dxa"/>
            </w:tcMar>
            <w:vAlign w:val="center"/>
          </w:tcPr>
          <w:p w14:paraId="7E75A0F7">
            <w:pPr>
              <w:rPr>
                <w:rFonts w:hint="default" w:ascii="Times New Roman" w:hAnsi="Times New Roman" w:cs="Times New Roman"/>
                <w:sz w:val="26"/>
                <w:szCs w:val="26"/>
              </w:rPr>
            </w:pPr>
            <w:r>
              <w:rPr>
                <w:rFonts w:hint="default" w:ascii="Times New Roman" w:hAnsi="Times New Roman" w:cs="Times New Roman"/>
                <w:sz w:val="26"/>
                <w:szCs w:val="26"/>
              </w:rPr>
              <w:t>Low</w:t>
            </w:r>
          </w:p>
        </w:tc>
        <w:tc>
          <w:tcPr>
            <w:tcW w:w="1242" w:type="dxa"/>
            <w:tcMar>
              <w:top w:w="60" w:type="dxa"/>
              <w:left w:w="100" w:type="dxa"/>
              <w:bottom w:w="60" w:type="dxa"/>
              <w:right w:w="100" w:type="dxa"/>
            </w:tcMar>
            <w:vAlign w:val="center"/>
          </w:tcPr>
          <w:p w14:paraId="01AD2A02">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2770" w:type="dxa"/>
            <w:tcMar>
              <w:top w:w="60" w:type="dxa"/>
              <w:left w:w="100" w:type="dxa"/>
              <w:bottom w:w="60" w:type="dxa"/>
              <w:right w:w="100" w:type="dxa"/>
            </w:tcMar>
            <w:vAlign w:val="center"/>
          </w:tcPr>
          <w:p w14:paraId="6B312F05">
            <w:pPr>
              <w:rPr>
                <w:rFonts w:hint="default" w:ascii="Times New Roman" w:hAnsi="Times New Roman" w:cs="Times New Roman"/>
                <w:sz w:val="26"/>
                <w:szCs w:val="26"/>
              </w:rPr>
            </w:pPr>
            <w:r>
              <w:rPr>
                <w:rFonts w:hint="default" w:ascii="Times New Roman" w:hAnsi="Times New Roman" w:cs="Times New Roman"/>
                <w:sz w:val="26"/>
                <w:szCs w:val="26"/>
              </w:rPr>
              <w:t>Feature branch, mandatory pull request review, small and frequent commitments.</w:t>
            </w:r>
          </w:p>
        </w:tc>
      </w:tr>
      <w:tr w14:paraId="51C4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FC41EC4">
            <w:pPr>
              <w:rPr>
                <w:rFonts w:hint="default" w:ascii="Times New Roman" w:hAnsi="Times New Roman" w:cs="Times New Roman"/>
                <w:sz w:val="26"/>
                <w:szCs w:val="26"/>
              </w:rPr>
            </w:pPr>
            <w:r>
              <w:rPr>
                <w:rFonts w:hint="default" w:ascii="Times New Roman" w:hAnsi="Times New Roman" w:cs="Times New Roman"/>
                <w:sz w:val="26"/>
                <w:szCs w:val="26"/>
              </w:rPr>
              <w:t>R6</w:t>
            </w:r>
          </w:p>
        </w:tc>
        <w:tc>
          <w:tcPr>
            <w:tcW w:w="2865" w:type="dxa"/>
            <w:tcMar>
              <w:top w:w="60" w:type="dxa"/>
              <w:left w:w="100" w:type="dxa"/>
              <w:bottom w:w="60" w:type="dxa"/>
              <w:right w:w="100" w:type="dxa"/>
            </w:tcMar>
            <w:vAlign w:val="center"/>
          </w:tcPr>
          <w:p w14:paraId="21DD4AE1">
            <w:pPr>
              <w:rPr>
                <w:rFonts w:hint="default" w:ascii="Times New Roman" w:hAnsi="Times New Roman" w:cs="Times New Roman"/>
                <w:sz w:val="26"/>
                <w:szCs w:val="26"/>
              </w:rPr>
            </w:pPr>
            <w:r>
              <w:rPr>
                <w:rFonts w:hint="default" w:ascii="Times New Roman" w:hAnsi="Times New Roman" w:cs="Times New Roman"/>
                <w:sz w:val="26"/>
                <w:szCs w:val="26"/>
              </w:rPr>
              <w:t>Delays due to line dependencies between sprints (Sprint 3-4 depends on Sprint 1-2).</w:t>
            </w:r>
          </w:p>
        </w:tc>
        <w:tc>
          <w:tcPr>
            <w:tcW w:w="1242" w:type="dxa"/>
            <w:tcMar>
              <w:top w:w="60" w:type="dxa"/>
              <w:left w:w="100" w:type="dxa"/>
              <w:bottom w:w="60" w:type="dxa"/>
              <w:right w:w="100" w:type="dxa"/>
            </w:tcMar>
            <w:vAlign w:val="center"/>
          </w:tcPr>
          <w:p w14:paraId="418E4F03">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0B7A058D">
            <w:pPr>
              <w:rPr>
                <w:rFonts w:hint="default" w:ascii="Times New Roman" w:hAnsi="Times New Roman" w:cs="Times New Roman"/>
                <w:sz w:val="26"/>
                <w:szCs w:val="26"/>
              </w:rPr>
            </w:pPr>
            <w:r>
              <w:rPr>
                <w:rFonts w:hint="default" w:ascii="Times New Roman" w:hAnsi="Times New Roman" w:cs="Times New Roman"/>
                <w:sz w:val="26"/>
                <w:szCs w:val="26"/>
              </w:rPr>
              <w:t>High</w:t>
            </w:r>
          </w:p>
        </w:tc>
        <w:tc>
          <w:tcPr>
            <w:tcW w:w="2770" w:type="dxa"/>
            <w:tcMar>
              <w:top w:w="60" w:type="dxa"/>
              <w:left w:w="100" w:type="dxa"/>
              <w:bottom w:w="60" w:type="dxa"/>
              <w:right w:w="100" w:type="dxa"/>
            </w:tcMar>
            <w:vAlign w:val="center"/>
          </w:tcPr>
          <w:p w14:paraId="6333B56E">
            <w:pPr>
              <w:rPr>
                <w:rFonts w:hint="default" w:ascii="Times New Roman" w:hAnsi="Times New Roman" w:cs="Times New Roman"/>
                <w:sz w:val="26"/>
                <w:szCs w:val="26"/>
              </w:rPr>
            </w:pPr>
            <w:r>
              <w:rPr>
                <w:rFonts w:hint="default" w:ascii="Times New Roman" w:hAnsi="Times New Roman" w:cs="Times New Roman"/>
                <w:sz w:val="26"/>
                <w:szCs w:val="26"/>
              </w:rPr>
              <w:t>Closely monitor the Sprint Review/Retrospective, prioritizing the platform category (Auth, RBAC, Knowledge Base) early.</w:t>
            </w:r>
          </w:p>
        </w:tc>
      </w:tr>
      <w:tr w14:paraId="0B43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006AA74">
            <w:pPr>
              <w:rPr>
                <w:rFonts w:hint="default" w:ascii="Times New Roman" w:hAnsi="Times New Roman" w:cs="Times New Roman"/>
                <w:sz w:val="26"/>
                <w:szCs w:val="26"/>
              </w:rPr>
            </w:pPr>
            <w:r>
              <w:rPr>
                <w:rFonts w:hint="default" w:ascii="Times New Roman" w:hAnsi="Times New Roman" w:cs="Times New Roman"/>
                <w:sz w:val="26"/>
                <w:szCs w:val="26"/>
              </w:rPr>
              <w:t>R7</w:t>
            </w:r>
          </w:p>
        </w:tc>
        <w:tc>
          <w:tcPr>
            <w:tcW w:w="2865" w:type="dxa"/>
            <w:tcMar>
              <w:top w:w="60" w:type="dxa"/>
              <w:left w:w="100" w:type="dxa"/>
              <w:bottom w:w="60" w:type="dxa"/>
              <w:right w:w="100" w:type="dxa"/>
            </w:tcMar>
            <w:vAlign w:val="center"/>
          </w:tcPr>
          <w:p w14:paraId="4AC61AAD">
            <w:pPr>
              <w:rPr>
                <w:rFonts w:hint="default" w:ascii="Times New Roman" w:hAnsi="Times New Roman" w:cs="Times New Roman"/>
                <w:sz w:val="26"/>
                <w:szCs w:val="26"/>
              </w:rPr>
            </w:pPr>
            <w:r>
              <w:rPr>
                <w:rFonts w:hint="default" w:ascii="Times New Roman" w:hAnsi="Times New Roman" w:cs="Times New Roman"/>
                <w:sz w:val="26"/>
                <w:szCs w:val="26"/>
              </w:rPr>
              <w:t>Changes in scope between sprints due to new detections.</w:t>
            </w:r>
          </w:p>
        </w:tc>
        <w:tc>
          <w:tcPr>
            <w:tcW w:w="1242" w:type="dxa"/>
            <w:tcMar>
              <w:top w:w="60" w:type="dxa"/>
              <w:left w:w="100" w:type="dxa"/>
              <w:bottom w:w="60" w:type="dxa"/>
              <w:right w:w="100" w:type="dxa"/>
            </w:tcMar>
            <w:vAlign w:val="center"/>
          </w:tcPr>
          <w:p w14:paraId="2CFA467A">
            <w:pPr>
              <w:rPr>
                <w:rFonts w:hint="default" w:ascii="Times New Roman" w:hAnsi="Times New Roman" w:cs="Times New Roman"/>
                <w:sz w:val="26"/>
                <w:szCs w:val="26"/>
              </w:rPr>
            </w:pPr>
            <w:r>
              <w:rPr>
                <w:rFonts w:hint="default" w:ascii="Times New Roman" w:hAnsi="Times New Roman" w:cs="Times New Roman"/>
                <w:sz w:val="26"/>
                <w:szCs w:val="26"/>
              </w:rPr>
              <w:t>Low</w:t>
            </w:r>
          </w:p>
        </w:tc>
        <w:tc>
          <w:tcPr>
            <w:tcW w:w="1242" w:type="dxa"/>
            <w:tcMar>
              <w:top w:w="60" w:type="dxa"/>
              <w:left w:w="100" w:type="dxa"/>
              <w:bottom w:w="60" w:type="dxa"/>
              <w:right w:w="100" w:type="dxa"/>
            </w:tcMar>
            <w:vAlign w:val="center"/>
          </w:tcPr>
          <w:p w14:paraId="186E71D1">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2770" w:type="dxa"/>
            <w:tcMar>
              <w:top w:w="60" w:type="dxa"/>
              <w:left w:w="100" w:type="dxa"/>
              <w:bottom w:w="60" w:type="dxa"/>
              <w:right w:w="100" w:type="dxa"/>
            </w:tcMar>
            <w:vAlign w:val="center"/>
          </w:tcPr>
          <w:p w14:paraId="60111AF1">
            <w:pPr>
              <w:rPr>
                <w:rFonts w:hint="default" w:ascii="Times New Roman" w:hAnsi="Times New Roman" w:cs="Times New Roman"/>
                <w:sz w:val="26"/>
                <w:szCs w:val="26"/>
              </w:rPr>
            </w:pPr>
            <w:r>
              <w:rPr>
                <w:rFonts w:hint="default" w:ascii="Times New Roman" w:hAnsi="Times New Roman" w:cs="Times New Roman"/>
                <w:sz w:val="26"/>
                <w:szCs w:val="26"/>
              </w:rPr>
              <w:t>Comply with the Change Control Procedures in Section 8.</w:t>
            </w:r>
          </w:p>
        </w:tc>
      </w:tr>
      <w:tr w14:paraId="4A14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6B128FAF">
            <w:pPr>
              <w:rPr>
                <w:rFonts w:hint="default" w:ascii="Times New Roman" w:hAnsi="Times New Roman" w:cs="Times New Roman"/>
                <w:sz w:val="26"/>
                <w:szCs w:val="26"/>
              </w:rPr>
            </w:pPr>
            <w:r>
              <w:rPr>
                <w:rFonts w:hint="default" w:ascii="Times New Roman" w:hAnsi="Times New Roman" w:cs="Times New Roman"/>
                <w:sz w:val="26"/>
                <w:szCs w:val="26"/>
              </w:rPr>
              <w:t>R8</w:t>
            </w:r>
          </w:p>
        </w:tc>
        <w:tc>
          <w:tcPr>
            <w:tcW w:w="2865" w:type="dxa"/>
            <w:tcMar>
              <w:top w:w="60" w:type="dxa"/>
              <w:left w:w="100" w:type="dxa"/>
              <w:bottom w:w="60" w:type="dxa"/>
              <w:right w:w="100" w:type="dxa"/>
            </w:tcMar>
            <w:vAlign w:val="center"/>
          </w:tcPr>
          <w:p w14:paraId="767E4BA6">
            <w:pPr>
              <w:rPr>
                <w:rFonts w:hint="default" w:ascii="Times New Roman" w:hAnsi="Times New Roman" w:cs="Times New Roman"/>
                <w:sz w:val="26"/>
                <w:szCs w:val="26"/>
              </w:rPr>
            </w:pPr>
            <w:r>
              <w:rPr>
                <w:rFonts w:hint="default" w:ascii="Times New Roman" w:hAnsi="Times New Roman" w:cs="Times New Roman"/>
                <w:sz w:val="26"/>
                <w:szCs w:val="26"/>
              </w:rPr>
              <w:t>Fine-tuning Qwen2.5-7B-Instruct is limited by the GPU and session constraints of Kaggle NVIDIA T4.</w:t>
            </w:r>
          </w:p>
        </w:tc>
        <w:tc>
          <w:tcPr>
            <w:tcW w:w="1242" w:type="dxa"/>
            <w:tcMar>
              <w:top w:w="60" w:type="dxa"/>
              <w:left w:w="100" w:type="dxa"/>
              <w:bottom w:w="60" w:type="dxa"/>
              <w:right w:w="100" w:type="dxa"/>
            </w:tcMar>
            <w:vAlign w:val="center"/>
          </w:tcPr>
          <w:p w14:paraId="26CDE1D3">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32E61445">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2770" w:type="dxa"/>
            <w:tcMar>
              <w:top w:w="60" w:type="dxa"/>
              <w:left w:w="100" w:type="dxa"/>
              <w:bottom w:w="60" w:type="dxa"/>
              <w:right w:w="100" w:type="dxa"/>
            </w:tcMar>
            <w:vAlign w:val="center"/>
          </w:tcPr>
          <w:p w14:paraId="0B8776A9">
            <w:pPr>
              <w:rPr>
                <w:rFonts w:hint="default" w:ascii="Times New Roman" w:hAnsi="Times New Roman" w:cs="Times New Roman"/>
                <w:sz w:val="26"/>
                <w:szCs w:val="26"/>
              </w:rPr>
            </w:pPr>
            <w:r>
              <w:rPr>
                <w:rFonts w:hint="default" w:ascii="Times New Roman" w:hAnsi="Times New Roman" w:cs="Times New Roman"/>
                <w:sz w:val="26"/>
                <w:szCs w:val="26"/>
              </w:rPr>
              <w:t>Use LoRA/PEFT with Unsloth to reduce memory usage; save checkpoints regularly.</w:t>
            </w:r>
          </w:p>
        </w:tc>
      </w:tr>
      <w:tr w14:paraId="05C8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6C42345">
            <w:pPr>
              <w:rPr>
                <w:rFonts w:hint="default" w:ascii="Times New Roman" w:hAnsi="Times New Roman" w:cs="Times New Roman"/>
                <w:sz w:val="26"/>
                <w:szCs w:val="26"/>
              </w:rPr>
            </w:pPr>
            <w:r>
              <w:rPr>
                <w:rFonts w:hint="default" w:ascii="Times New Roman" w:hAnsi="Times New Roman" w:cs="Times New Roman"/>
                <w:sz w:val="26"/>
                <w:szCs w:val="26"/>
              </w:rPr>
              <w:t>R9</w:t>
            </w:r>
          </w:p>
        </w:tc>
        <w:tc>
          <w:tcPr>
            <w:tcW w:w="2865" w:type="dxa"/>
            <w:tcMar>
              <w:top w:w="60" w:type="dxa"/>
              <w:left w:w="100" w:type="dxa"/>
              <w:bottom w:w="60" w:type="dxa"/>
              <w:right w:w="100" w:type="dxa"/>
            </w:tcMar>
            <w:vAlign w:val="center"/>
          </w:tcPr>
          <w:p w14:paraId="25EE517A">
            <w:pPr>
              <w:rPr>
                <w:rFonts w:hint="default" w:ascii="Times New Roman" w:hAnsi="Times New Roman" w:cs="Times New Roman"/>
                <w:sz w:val="26"/>
                <w:szCs w:val="26"/>
              </w:rPr>
            </w:pPr>
            <w:r>
              <w:rPr>
                <w:rFonts w:hint="default" w:ascii="Times New Roman" w:hAnsi="Times New Roman" w:cs="Times New Roman"/>
                <w:sz w:val="26"/>
                <w:szCs w:val="26"/>
              </w:rPr>
              <w:t>The Sprint 4 workload (benchmark, evaluation of 3 baselines, Technical Report) exceeds the 3-week Sprint capacity.</w:t>
            </w:r>
          </w:p>
        </w:tc>
        <w:tc>
          <w:tcPr>
            <w:tcW w:w="1242" w:type="dxa"/>
            <w:tcMar>
              <w:top w:w="60" w:type="dxa"/>
              <w:left w:w="100" w:type="dxa"/>
              <w:bottom w:w="60" w:type="dxa"/>
              <w:right w:w="100" w:type="dxa"/>
            </w:tcMar>
            <w:vAlign w:val="center"/>
          </w:tcPr>
          <w:p w14:paraId="39220C48">
            <w:pPr>
              <w:rPr>
                <w:rFonts w:hint="default" w:ascii="Times New Roman" w:hAnsi="Times New Roman" w:cs="Times New Roman"/>
                <w:sz w:val="26"/>
                <w:szCs w:val="26"/>
              </w:rPr>
            </w:pPr>
            <w:r>
              <w:rPr>
                <w:rFonts w:hint="default" w:ascii="Times New Roman" w:hAnsi="Times New Roman" w:cs="Times New Roman"/>
                <w:sz w:val="26"/>
                <w:szCs w:val="26"/>
              </w:rPr>
              <w:t>Medium</w:t>
            </w:r>
          </w:p>
        </w:tc>
        <w:tc>
          <w:tcPr>
            <w:tcW w:w="1242" w:type="dxa"/>
            <w:tcMar>
              <w:top w:w="60" w:type="dxa"/>
              <w:left w:w="100" w:type="dxa"/>
              <w:bottom w:w="60" w:type="dxa"/>
              <w:right w:w="100" w:type="dxa"/>
            </w:tcMar>
            <w:vAlign w:val="center"/>
          </w:tcPr>
          <w:p w14:paraId="2DB85F3D">
            <w:pPr>
              <w:rPr>
                <w:rFonts w:hint="default" w:ascii="Times New Roman" w:hAnsi="Times New Roman" w:cs="Times New Roman"/>
                <w:sz w:val="26"/>
                <w:szCs w:val="26"/>
              </w:rPr>
            </w:pPr>
            <w:r>
              <w:rPr>
                <w:rFonts w:hint="default" w:ascii="Times New Roman" w:hAnsi="Times New Roman" w:cs="Times New Roman"/>
                <w:sz w:val="26"/>
                <w:szCs w:val="26"/>
              </w:rPr>
              <w:t>High</w:t>
            </w:r>
          </w:p>
        </w:tc>
        <w:tc>
          <w:tcPr>
            <w:tcW w:w="2770" w:type="dxa"/>
            <w:tcMar>
              <w:top w:w="60" w:type="dxa"/>
              <w:left w:w="100" w:type="dxa"/>
              <w:bottom w:w="60" w:type="dxa"/>
              <w:right w:w="100" w:type="dxa"/>
            </w:tcMar>
            <w:vAlign w:val="center"/>
          </w:tcPr>
          <w:p w14:paraId="7E10780C">
            <w:pPr>
              <w:rPr>
                <w:rFonts w:hint="default" w:ascii="Times New Roman" w:hAnsi="Times New Roman" w:cs="Times New Roman"/>
                <w:sz w:val="26"/>
                <w:szCs w:val="26"/>
              </w:rPr>
            </w:pPr>
            <w:r>
              <w:rPr>
                <w:rFonts w:hint="default" w:ascii="Times New Roman" w:hAnsi="Times New Roman" w:cs="Times New Roman"/>
                <w:sz w:val="26"/>
                <w:szCs w:val="26"/>
              </w:rPr>
              <w:t>Prepare benchmark questions and evaluation procedure in advance; confirm scope and assignments at Sprint 4 Planning (C1SE18-68).</w:t>
            </w:r>
          </w:p>
        </w:tc>
      </w:tr>
    </w:tbl>
    <w:p w14:paraId="37063248">
      <w:pPr>
        <w:pStyle w:val="2"/>
        <w:spacing w:before="240" w:after="120"/>
        <w:rPr>
          <w:rFonts w:hint="default" w:ascii="Times New Roman" w:hAnsi="Times New Roman" w:cs="Times New Roman"/>
          <w:sz w:val="26"/>
          <w:szCs w:val="26"/>
        </w:rPr>
      </w:pPr>
      <w:bookmarkStart w:id="52" w:name="_Toc2097"/>
      <w:bookmarkStart w:id="53" w:name="_Toc9959"/>
      <w:r>
        <w:rPr>
          <w:rFonts w:hint="default" w:ascii="Times New Roman" w:hAnsi="Times New Roman" w:cs="Times New Roman"/>
          <w:sz w:val="26"/>
          <w:szCs w:val="26"/>
        </w:rPr>
        <w:t>7. Quality Planning and Communication</w:t>
      </w:r>
      <w:bookmarkEnd w:id="52"/>
      <w:bookmarkEnd w:id="53"/>
    </w:p>
    <w:p w14:paraId="03C3C6BB">
      <w:pPr>
        <w:pStyle w:val="3"/>
        <w:spacing w:before="240" w:after="120"/>
        <w:rPr>
          <w:rFonts w:hint="default" w:ascii="Times New Roman" w:hAnsi="Times New Roman" w:cs="Times New Roman"/>
          <w:sz w:val="26"/>
          <w:szCs w:val="26"/>
        </w:rPr>
      </w:pPr>
      <w:bookmarkStart w:id="54" w:name="_Toc12487"/>
      <w:bookmarkStart w:id="55" w:name="_Toc26374"/>
      <w:r>
        <w:rPr>
          <w:rFonts w:hint="default" w:ascii="Times New Roman" w:hAnsi="Times New Roman" w:cs="Times New Roman"/>
          <w:sz w:val="26"/>
          <w:szCs w:val="26"/>
        </w:rPr>
        <w:t>7.1 Quality Assurance</w:t>
      </w:r>
      <w:bookmarkEnd w:id="54"/>
      <w:bookmarkEnd w:id="55"/>
    </w:p>
    <w:p w14:paraId="08ABADDB">
      <w:pPr>
        <w:spacing w:after="120"/>
        <w:rPr>
          <w:rFonts w:hint="default" w:ascii="Times New Roman" w:hAnsi="Times New Roman" w:cs="Times New Roman"/>
          <w:sz w:val="26"/>
          <w:szCs w:val="26"/>
        </w:rPr>
      </w:pPr>
      <w:r>
        <w:rPr>
          <w:rFonts w:hint="default" w:ascii="Times New Roman" w:hAnsi="Times New Roman" w:cs="Times New Roman"/>
          <w:sz w:val="26"/>
          <w:szCs w:val="26"/>
        </w:rPr>
        <w:t>Each of the six modules (Module 1 — Data Source &amp; Sync Management, Module 2 — Knowledge Management &amp; Editor, Module 3 — Hybrid AI Copilot &amp; Search, Module 4 — Decision Support &amp; Alerts, Module 5 — Enterprise Multi-facet Search, Module 6 — System Admin &amp; Security) has its own Test Case designed in parallel with feature development in the same Sprint (e.g., C1SE18-11, C1SE18-15, C1SE18-20, C1SE18-24, C1SE18-31, C1SE18-49, C1SE18-53, C1SE18-63, C1SE18-67). Sprint 4 adds an End-to-End Test Case (C1SE18-70) to test the entire system prior to delivery. Source code changes are reviewed via a pull request on GitHub prior to merge. AI quality is assessed in Sprint 4 through the benchmark of 100–200 questions, on which the three baselines (Vector RAG, Pure GraphRAG, Hybrid GraphRAG) are evaluated using five indicators: Answer Correctness, Retrieval/Citation Precision, Hallucination Rate, AI Response Time and Fine-tuning Effectiveness.</w:t>
      </w:r>
    </w:p>
    <w:p w14:paraId="3D396DB2">
      <w:pPr>
        <w:pStyle w:val="3"/>
        <w:spacing w:before="240" w:after="120"/>
        <w:rPr>
          <w:rFonts w:hint="default" w:ascii="Times New Roman" w:hAnsi="Times New Roman" w:cs="Times New Roman"/>
          <w:sz w:val="26"/>
          <w:szCs w:val="26"/>
        </w:rPr>
      </w:pPr>
      <w:bookmarkStart w:id="56" w:name="_Toc11558"/>
      <w:bookmarkStart w:id="57" w:name="_Toc25348"/>
      <w:r>
        <w:rPr>
          <w:rFonts w:hint="default" w:ascii="Times New Roman" w:hAnsi="Times New Roman" w:cs="Times New Roman"/>
          <w:sz w:val="26"/>
          <w:szCs w:val="26"/>
        </w:rPr>
        <w:t>7.2 Media Plan</w:t>
      </w:r>
      <w:bookmarkEnd w:id="56"/>
      <w:bookmarkEnd w:id="57"/>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1"/>
        <w:gridCol w:w="1528"/>
        <w:gridCol w:w="3056"/>
        <w:gridCol w:w="2102"/>
      </w:tblGrid>
      <w:tr w14:paraId="7B21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shd w:val="clear" w:color="auto" w:fill="D9E2F3"/>
            <w:tcMar>
              <w:top w:w="60" w:type="dxa"/>
              <w:left w:w="100" w:type="dxa"/>
              <w:bottom w:w="60" w:type="dxa"/>
              <w:right w:w="100" w:type="dxa"/>
            </w:tcMar>
            <w:vAlign w:val="center"/>
          </w:tcPr>
          <w:p w14:paraId="5F3215E9">
            <w:pPr>
              <w:rPr>
                <w:rFonts w:hint="default" w:ascii="Times New Roman" w:hAnsi="Times New Roman" w:cs="Times New Roman"/>
                <w:sz w:val="26"/>
                <w:szCs w:val="26"/>
              </w:rPr>
            </w:pPr>
            <w:r>
              <w:rPr>
                <w:rFonts w:hint="default" w:ascii="Times New Roman" w:hAnsi="Times New Roman" w:cs="Times New Roman"/>
                <w:b/>
                <w:bCs/>
                <w:sz w:val="26"/>
                <w:szCs w:val="26"/>
              </w:rPr>
              <w:t>Method</w:t>
            </w:r>
          </w:p>
        </w:tc>
        <w:tc>
          <w:tcPr>
            <w:tcW w:w="1528" w:type="dxa"/>
            <w:shd w:val="clear" w:color="auto" w:fill="D9E2F3"/>
            <w:tcMar>
              <w:top w:w="60" w:type="dxa"/>
              <w:left w:w="100" w:type="dxa"/>
              <w:bottom w:w="60" w:type="dxa"/>
              <w:right w:w="100" w:type="dxa"/>
            </w:tcMar>
            <w:vAlign w:val="center"/>
          </w:tcPr>
          <w:p w14:paraId="1F7F7A17">
            <w:pPr>
              <w:rPr>
                <w:rFonts w:hint="default" w:ascii="Times New Roman" w:hAnsi="Times New Roman" w:cs="Times New Roman"/>
                <w:sz w:val="26"/>
                <w:szCs w:val="26"/>
              </w:rPr>
            </w:pPr>
            <w:r>
              <w:rPr>
                <w:rFonts w:hint="default" w:ascii="Times New Roman" w:hAnsi="Times New Roman" w:cs="Times New Roman"/>
                <w:b/>
                <w:bCs/>
                <w:sz w:val="26"/>
                <w:szCs w:val="26"/>
              </w:rPr>
              <w:t>Frequency</w:t>
            </w:r>
          </w:p>
        </w:tc>
        <w:tc>
          <w:tcPr>
            <w:tcW w:w="3056" w:type="dxa"/>
            <w:shd w:val="clear" w:color="auto" w:fill="D9E2F3"/>
            <w:tcMar>
              <w:top w:w="60" w:type="dxa"/>
              <w:left w:w="100" w:type="dxa"/>
              <w:bottom w:w="60" w:type="dxa"/>
              <w:right w:w="100" w:type="dxa"/>
            </w:tcMar>
            <w:vAlign w:val="center"/>
          </w:tcPr>
          <w:p w14:paraId="787B9427">
            <w:pPr>
              <w:rPr>
                <w:rFonts w:hint="default" w:ascii="Times New Roman" w:hAnsi="Times New Roman" w:cs="Times New Roman"/>
                <w:sz w:val="26"/>
                <w:szCs w:val="26"/>
              </w:rPr>
            </w:pPr>
            <w:r>
              <w:rPr>
                <w:rFonts w:hint="default" w:ascii="Times New Roman" w:hAnsi="Times New Roman" w:cs="Times New Roman"/>
                <w:b/>
                <w:bCs/>
                <w:sz w:val="26"/>
                <w:szCs w:val="26"/>
              </w:rPr>
              <w:t>Purpose</w:t>
            </w:r>
          </w:p>
        </w:tc>
        <w:tc>
          <w:tcPr>
            <w:tcW w:w="2101" w:type="dxa"/>
            <w:shd w:val="clear" w:color="auto" w:fill="D9E2F3"/>
            <w:tcMar>
              <w:top w:w="60" w:type="dxa"/>
              <w:left w:w="100" w:type="dxa"/>
              <w:bottom w:w="60" w:type="dxa"/>
              <w:right w:w="100" w:type="dxa"/>
            </w:tcMar>
            <w:vAlign w:val="center"/>
          </w:tcPr>
          <w:p w14:paraId="37EF872B">
            <w:pPr>
              <w:rPr>
                <w:rFonts w:hint="default" w:ascii="Times New Roman" w:hAnsi="Times New Roman" w:cs="Times New Roman"/>
                <w:sz w:val="26"/>
                <w:szCs w:val="26"/>
              </w:rPr>
            </w:pPr>
            <w:r>
              <w:rPr>
                <w:rFonts w:hint="default" w:ascii="Times New Roman" w:hAnsi="Times New Roman" w:cs="Times New Roman"/>
                <w:b/>
                <w:bCs/>
                <w:sz w:val="26"/>
                <w:szCs w:val="26"/>
              </w:rPr>
              <w:t>Participants</w:t>
            </w:r>
          </w:p>
        </w:tc>
      </w:tr>
      <w:tr w14:paraId="3949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45726768">
            <w:pPr>
              <w:rPr>
                <w:rFonts w:hint="default" w:ascii="Times New Roman" w:hAnsi="Times New Roman" w:cs="Times New Roman"/>
                <w:sz w:val="26"/>
                <w:szCs w:val="26"/>
              </w:rPr>
            </w:pPr>
            <w:r>
              <w:rPr>
                <w:rFonts w:hint="default" w:ascii="Times New Roman" w:hAnsi="Times New Roman" w:cs="Times New Roman"/>
                <w:sz w:val="26"/>
                <w:szCs w:val="26"/>
              </w:rPr>
              <w:t>Sprint Planning</w:t>
            </w:r>
          </w:p>
        </w:tc>
        <w:tc>
          <w:tcPr>
            <w:tcW w:w="1528" w:type="dxa"/>
            <w:tcMar>
              <w:top w:w="60" w:type="dxa"/>
              <w:left w:w="100" w:type="dxa"/>
              <w:bottom w:w="60" w:type="dxa"/>
              <w:right w:w="100" w:type="dxa"/>
            </w:tcMar>
            <w:vAlign w:val="center"/>
          </w:tcPr>
          <w:p w14:paraId="50F5D839">
            <w:pPr>
              <w:rPr>
                <w:rFonts w:hint="default" w:ascii="Times New Roman" w:hAnsi="Times New Roman" w:cs="Times New Roman"/>
                <w:sz w:val="26"/>
                <w:szCs w:val="26"/>
              </w:rPr>
            </w:pPr>
            <w:r>
              <w:rPr>
                <w:rFonts w:hint="default" w:ascii="Times New Roman" w:hAnsi="Times New Roman" w:cs="Times New Roman"/>
                <w:sz w:val="26"/>
                <w:szCs w:val="26"/>
              </w:rPr>
              <w:t>Top of each Sprint</w:t>
            </w:r>
          </w:p>
        </w:tc>
        <w:tc>
          <w:tcPr>
            <w:tcW w:w="3056" w:type="dxa"/>
            <w:tcMar>
              <w:top w:w="60" w:type="dxa"/>
              <w:left w:w="100" w:type="dxa"/>
              <w:bottom w:w="60" w:type="dxa"/>
              <w:right w:w="100" w:type="dxa"/>
            </w:tcMar>
            <w:vAlign w:val="center"/>
          </w:tcPr>
          <w:p w14:paraId="0274DB93">
            <w:pPr>
              <w:rPr>
                <w:rFonts w:hint="default" w:ascii="Times New Roman" w:hAnsi="Times New Roman" w:cs="Times New Roman"/>
                <w:sz w:val="26"/>
                <w:szCs w:val="26"/>
              </w:rPr>
            </w:pPr>
            <w:r>
              <w:rPr>
                <w:rFonts w:hint="default" w:ascii="Times New Roman" w:hAnsi="Times New Roman" w:cs="Times New Roman"/>
                <w:sz w:val="26"/>
                <w:szCs w:val="26"/>
              </w:rPr>
              <w:t>Select and commit the backlog item for the upcoming sprint.</w:t>
            </w:r>
          </w:p>
        </w:tc>
        <w:tc>
          <w:tcPr>
            <w:tcW w:w="2101" w:type="dxa"/>
            <w:tcMar>
              <w:top w:w="60" w:type="dxa"/>
              <w:left w:w="100" w:type="dxa"/>
              <w:bottom w:w="60" w:type="dxa"/>
              <w:right w:w="100" w:type="dxa"/>
            </w:tcMar>
            <w:vAlign w:val="center"/>
          </w:tcPr>
          <w:p w14:paraId="58185A36">
            <w:pPr>
              <w:rPr>
                <w:rFonts w:hint="default" w:ascii="Times New Roman" w:hAnsi="Times New Roman" w:cs="Times New Roman"/>
                <w:sz w:val="26"/>
                <w:szCs w:val="26"/>
              </w:rPr>
            </w:pPr>
            <w:r>
              <w:rPr>
                <w:rFonts w:hint="default" w:ascii="Times New Roman" w:hAnsi="Times New Roman" w:cs="Times New Roman"/>
                <w:sz w:val="26"/>
                <w:szCs w:val="26"/>
              </w:rPr>
              <w:t>All Members</w:t>
            </w:r>
          </w:p>
        </w:tc>
      </w:tr>
      <w:tr w14:paraId="72AB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5B46EEB3">
            <w:pPr>
              <w:rPr>
                <w:rFonts w:hint="default" w:ascii="Times New Roman" w:hAnsi="Times New Roman" w:cs="Times New Roman"/>
                <w:sz w:val="26"/>
                <w:szCs w:val="26"/>
              </w:rPr>
            </w:pPr>
            <w:r>
              <w:rPr>
                <w:rFonts w:hint="default" w:ascii="Times New Roman" w:hAnsi="Times New Roman" w:cs="Times New Roman"/>
                <w:sz w:val="26"/>
                <w:szCs w:val="26"/>
              </w:rPr>
              <w:t>Daily Scrum</w:t>
            </w:r>
          </w:p>
        </w:tc>
        <w:tc>
          <w:tcPr>
            <w:tcW w:w="1528" w:type="dxa"/>
            <w:tcMar>
              <w:top w:w="60" w:type="dxa"/>
              <w:left w:w="100" w:type="dxa"/>
              <w:bottom w:w="60" w:type="dxa"/>
              <w:right w:w="100" w:type="dxa"/>
            </w:tcMar>
            <w:vAlign w:val="center"/>
          </w:tcPr>
          <w:p w14:paraId="4B40397F">
            <w:pPr>
              <w:rPr>
                <w:rFonts w:hint="default" w:ascii="Times New Roman" w:hAnsi="Times New Roman" w:cs="Times New Roman"/>
                <w:sz w:val="26"/>
                <w:szCs w:val="26"/>
              </w:rPr>
            </w:pPr>
            <w:r>
              <w:rPr>
                <w:rFonts w:hint="default" w:ascii="Times New Roman" w:hAnsi="Times New Roman" w:cs="Times New Roman"/>
                <w:sz w:val="26"/>
                <w:szCs w:val="26"/>
              </w:rPr>
              <w:t>Daily</w:t>
            </w:r>
          </w:p>
        </w:tc>
        <w:tc>
          <w:tcPr>
            <w:tcW w:w="3056" w:type="dxa"/>
            <w:tcMar>
              <w:top w:w="60" w:type="dxa"/>
              <w:left w:w="100" w:type="dxa"/>
              <w:bottom w:w="60" w:type="dxa"/>
              <w:right w:w="100" w:type="dxa"/>
            </w:tcMar>
            <w:vAlign w:val="center"/>
          </w:tcPr>
          <w:p w14:paraId="79EA8943">
            <w:pPr>
              <w:rPr>
                <w:rFonts w:hint="default" w:ascii="Times New Roman" w:hAnsi="Times New Roman" w:cs="Times New Roman"/>
                <w:sz w:val="26"/>
                <w:szCs w:val="26"/>
              </w:rPr>
            </w:pPr>
            <w:r>
              <w:rPr>
                <w:rFonts w:hint="default" w:ascii="Times New Roman" w:hAnsi="Times New Roman" w:cs="Times New Roman"/>
                <w:sz w:val="26"/>
                <w:szCs w:val="26"/>
              </w:rPr>
              <w:t>Report on progress, problems, and coordination needs.</w:t>
            </w:r>
          </w:p>
        </w:tc>
        <w:tc>
          <w:tcPr>
            <w:tcW w:w="2101" w:type="dxa"/>
            <w:tcMar>
              <w:top w:w="60" w:type="dxa"/>
              <w:left w:w="100" w:type="dxa"/>
              <w:bottom w:w="60" w:type="dxa"/>
              <w:right w:w="100" w:type="dxa"/>
            </w:tcMar>
            <w:vAlign w:val="center"/>
          </w:tcPr>
          <w:p w14:paraId="35A0BE29">
            <w:pPr>
              <w:rPr>
                <w:rFonts w:hint="default" w:ascii="Times New Roman" w:hAnsi="Times New Roman" w:cs="Times New Roman"/>
                <w:sz w:val="26"/>
                <w:szCs w:val="26"/>
              </w:rPr>
            </w:pPr>
            <w:r>
              <w:rPr>
                <w:rFonts w:hint="default" w:ascii="Times New Roman" w:hAnsi="Times New Roman" w:cs="Times New Roman"/>
                <w:sz w:val="26"/>
                <w:szCs w:val="26"/>
              </w:rPr>
              <w:t>All Members</w:t>
            </w:r>
          </w:p>
        </w:tc>
      </w:tr>
      <w:tr w14:paraId="6C8F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4A39093F">
            <w:pPr>
              <w:rPr>
                <w:rFonts w:hint="default" w:ascii="Times New Roman" w:hAnsi="Times New Roman" w:cs="Times New Roman"/>
                <w:sz w:val="26"/>
                <w:szCs w:val="26"/>
              </w:rPr>
            </w:pPr>
            <w:r>
              <w:rPr>
                <w:rFonts w:hint="default" w:ascii="Times New Roman" w:hAnsi="Times New Roman" w:cs="Times New Roman"/>
                <w:sz w:val="26"/>
                <w:szCs w:val="26"/>
              </w:rPr>
              <w:t>Sprint Review</w:t>
            </w:r>
          </w:p>
        </w:tc>
        <w:tc>
          <w:tcPr>
            <w:tcW w:w="1528" w:type="dxa"/>
            <w:tcMar>
              <w:top w:w="60" w:type="dxa"/>
              <w:left w:w="100" w:type="dxa"/>
              <w:bottom w:w="60" w:type="dxa"/>
              <w:right w:w="100" w:type="dxa"/>
            </w:tcMar>
            <w:vAlign w:val="center"/>
          </w:tcPr>
          <w:p w14:paraId="09249C51">
            <w:pPr>
              <w:rPr>
                <w:rFonts w:hint="default" w:ascii="Times New Roman" w:hAnsi="Times New Roman" w:cs="Times New Roman"/>
                <w:sz w:val="26"/>
                <w:szCs w:val="26"/>
              </w:rPr>
            </w:pPr>
            <w:r>
              <w:rPr>
                <w:rFonts w:hint="default" w:ascii="Times New Roman" w:hAnsi="Times New Roman" w:cs="Times New Roman"/>
                <w:sz w:val="26"/>
                <w:szCs w:val="26"/>
              </w:rPr>
              <w:t>At the end of each sprint</w:t>
            </w:r>
          </w:p>
        </w:tc>
        <w:tc>
          <w:tcPr>
            <w:tcW w:w="3056" w:type="dxa"/>
            <w:tcMar>
              <w:top w:w="60" w:type="dxa"/>
              <w:left w:w="100" w:type="dxa"/>
              <w:bottom w:w="60" w:type="dxa"/>
              <w:right w:w="100" w:type="dxa"/>
            </w:tcMar>
            <w:vAlign w:val="center"/>
          </w:tcPr>
          <w:p w14:paraId="5C8D8E84">
            <w:pPr>
              <w:rPr>
                <w:rFonts w:hint="default" w:ascii="Times New Roman" w:hAnsi="Times New Roman" w:cs="Times New Roman"/>
                <w:sz w:val="26"/>
                <w:szCs w:val="26"/>
              </w:rPr>
            </w:pPr>
            <w:r>
              <w:rPr>
                <w:rFonts w:hint="default" w:ascii="Times New Roman" w:hAnsi="Times New Roman" w:cs="Times New Roman"/>
                <w:sz w:val="26"/>
                <w:szCs w:val="26"/>
              </w:rPr>
              <w:t>Demonstration of the working version handed over in the sprint.</w:t>
            </w:r>
          </w:p>
        </w:tc>
        <w:tc>
          <w:tcPr>
            <w:tcW w:w="2101" w:type="dxa"/>
            <w:tcMar>
              <w:top w:w="60" w:type="dxa"/>
              <w:left w:w="100" w:type="dxa"/>
              <w:bottom w:w="60" w:type="dxa"/>
              <w:right w:w="100" w:type="dxa"/>
            </w:tcMar>
            <w:vAlign w:val="center"/>
          </w:tcPr>
          <w:p w14:paraId="3DA1358B">
            <w:pPr>
              <w:rPr>
                <w:rFonts w:hint="default" w:ascii="Times New Roman" w:hAnsi="Times New Roman" w:cs="Times New Roman"/>
                <w:sz w:val="26"/>
                <w:szCs w:val="26"/>
              </w:rPr>
            </w:pPr>
            <w:r>
              <w:rPr>
                <w:rFonts w:hint="default" w:ascii="Times New Roman" w:hAnsi="Times New Roman" w:cs="Times New Roman"/>
                <w:sz w:val="26"/>
                <w:szCs w:val="26"/>
              </w:rPr>
              <w:t>All Members; Instructor (if possible)</w:t>
            </w:r>
          </w:p>
        </w:tc>
      </w:tr>
      <w:tr w14:paraId="7381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6ACED18A">
            <w:pPr>
              <w:rPr>
                <w:rFonts w:hint="default" w:ascii="Times New Roman" w:hAnsi="Times New Roman" w:cs="Times New Roman"/>
                <w:sz w:val="26"/>
                <w:szCs w:val="26"/>
              </w:rPr>
            </w:pPr>
            <w:r>
              <w:rPr>
                <w:rFonts w:hint="default" w:ascii="Times New Roman" w:hAnsi="Times New Roman" w:cs="Times New Roman"/>
                <w:sz w:val="26"/>
                <w:szCs w:val="26"/>
              </w:rPr>
              <w:t>Sprint Retrospective</w:t>
            </w:r>
          </w:p>
        </w:tc>
        <w:tc>
          <w:tcPr>
            <w:tcW w:w="1528" w:type="dxa"/>
            <w:tcMar>
              <w:top w:w="60" w:type="dxa"/>
              <w:left w:w="100" w:type="dxa"/>
              <w:bottom w:w="60" w:type="dxa"/>
              <w:right w:w="100" w:type="dxa"/>
            </w:tcMar>
            <w:vAlign w:val="center"/>
          </w:tcPr>
          <w:p w14:paraId="1B49848F">
            <w:pPr>
              <w:rPr>
                <w:rFonts w:hint="default" w:ascii="Times New Roman" w:hAnsi="Times New Roman" w:cs="Times New Roman"/>
                <w:sz w:val="26"/>
                <w:szCs w:val="26"/>
              </w:rPr>
            </w:pPr>
            <w:r>
              <w:rPr>
                <w:rFonts w:hint="default" w:ascii="Times New Roman" w:hAnsi="Times New Roman" w:cs="Times New Roman"/>
                <w:sz w:val="26"/>
                <w:szCs w:val="26"/>
              </w:rPr>
              <w:t>At the end of each sprint</w:t>
            </w:r>
          </w:p>
        </w:tc>
        <w:tc>
          <w:tcPr>
            <w:tcW w:w="3056" w:type="dxa"/>
            <w:tcMar>
              <w:top w:w="60" w:type="dxa"/>
              <w:left w:w="100" w:type="dxa"/>
              <w:bottom w:w="60" w:type="dxa"/>
              <w:right w:w="100" w:type="dxa"/>
            </w:tcMar>
            <w:vAlign w:val="center"/>
          </w:tcPr>
          <w:p w14:paraId="6E6F2B4D">
            <w:pPr>
              <w:rPr>
                <w:rFonts w:hint="default" w:ascii="Times New Roman" w:hAnsi="Times New Roman" w:cs="Times New Roman"/>
                <w:sz w:val="26"/>
                <w:szCs w:val="26"/>
              </w:rPr>
            </w:pPr>
            <w:r>
              <w:rPr>
                <w:rFonts w:hint="default" w:ascii="Times New Roman" w:hAnsi="Times New Roman" w:cs="Times New Roman"/>
                <w:sz w:val="26"/>
                <w:szCs w:val="26"/>
              </w:rPr>
              <w:t>Look back at efficiency and identify process improvements.</w:t>
            </w:r>
          </w:p>
        </w:tc>
        <w:tc>
          <w:tcPr>
            <w:tcW w:w="2101" w:type="dxa"/>
            <w:tcMar>
              <w:top w:w="60" w:type="dxa"/>
              <w:left w:w="100" w:type="dxa"/>
              <w:bottom w:w="60" w:type="dxa"/>
              <w:right w:w="100" w:type="dxa"/>
            </w:tcMar>
            <w:vAlign w:val="center"/>
          </w:tcPr>
          <w:p w14:paraId="39DD2282">
            <w:pPr>
              <w:rPr>
                <w:rFonts w:hint="default" w:ascii="Times New Roman" w:hAnsi="Times New Roman" w:cs="Times New Roman"/>
                <w:sz w:val="26"/>
                <w:szCs w:val="26"/>
              </w:rPr>
            </w:pPr>
            <w:r>
              <w:rPr>
                <w:rFonts w:hint="default" w:ascii="Times New Roman" w:hAnsi="Times New Roman" w:cs="Times New Roman"/>
                <w:sz w:val="26"/>
                <w:szCs w:val="26"/>
              </w:rPr>
              <w:t>All Members</w:t>
            </w:r>
          </w:p>
        </w:tc>
      </w:tr>
      <w:tr w14:paraId="1170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4EFE09AD">
            <w:pPr>
              <w:rPr>
                <w:rFonts w:hint="default" w:ascii="Times New Roman" w:hAnsi="Times New Roman" w:cs="Times New Roman"/>
                <w:sz w:val="26"/>
                <w:szCs w:val="26"/>
              </w:rPr>
            </w:pPr>
            <w:r>
              <w:rPr>
                <w:rFonts w:hint="default" w:ascii="Times New Roman" w:hAnsi="Times New Roman" w:cs="Times New Roman"/>
                <w:sz w:val="26"/>
                <w:szCs w:val="26"/>
              </w:rPr>
              <w:t>Backlog Updates on Jira</w:t>
            </w:r>
          </w:p>
        </w:tc>
        <w:tc>
          <w:tcPr>
            <w:tcW w:w="1528" w:type="dxa"/>
            <w:tcMar>
              <w:top w:w="60" w:type="dxa"/>
              <w:left w:w="100" w:type="dxa"/>
              <w:bottom w:w="60" w:type="dxa"/>
              <w:right w:w="100" w:type="dxa"/>
            </w:tcMar>
            <w:vAlign w:val="center"/>
          </w:tcPr>
          <w:p w14:paraId="02C6235E">
            <w:pPr>
              <w:rPr>
                <w:rFonts w:hint="default" w:ascii="Times New Roman" w:hAnsi="Times New Roman" w:cs="Times New Roman"/>
                <w:sz w:val="26"/>
                <w:szCs w:val="26"/>
              </w:rPr>
            </w:pPr>
            <w:r>
              <w:rPr>
                <w:rFonts w:hint="default" w:ascii="Times New Roman" w:hAnsi="Times New Roman" w:cs="Times New Roman"/>
                <w:sz w:val="26"/>
                <w:szCs w:val="26"/>
              </w:rPr>
              <w:t>Continuity</w:t>
            </w:r>
          </w:p>
        </w:tc>
        <w:tc>
          <w:tcPr>
            <w:tcW w:w="3056" w:type="dxa"/>
            <w:tcMar>
              <w:top w:w="60" w:type="dxa"/>
              <w:left w:w="100" w:type="dxa"/>
              <w:bottom w:w="60" w:type="dxa"/>
              <w:right w:w="100" w:type="dxa"/>
            </w:tcMar>
            <w:vAlign w:val="center"/>
          </w:tcPr>
          <w:p w14:paraId="064787BF">
            <w:pPr>
              <w:rPr>
                <w:rFonts w:hint="default" w:ascii="Times New Roman" w:hAnsi="Times New Roman" w:cs="Times New Roman"/>
                <w:sz w:val="26"/>
                <w:szCs w:val="26"/>
              </w:rPr>
            </w:pPr>
            <w:r>
              <w:rPr>
                <w:rFonts w:hint="default" w:ascii="Times New Roman" w:hAnsi="Times New Roman" w:cs="Times New Roman"/>
                <w:sz w:val="26"/>
                <w:szCs w:val="26"/>
              </w:rPr>
              <w:t>Keep the backlog item status up to date (To Do/In Progress/Done).</w:t>
            </w:r>
          </w:p>
        </w:tc>
        <w:tc>
          <w:tcPr>
            <w:tcW w:w="2101" w:type="dxa"/>
            <w:tcMar>
              <w:top w:w="60" w:type="dxa"/>
              <w:left w:w="100" w:type="dxa"/>
              <w:bottom w:w="60" w:type="dxa"/>
              <w:right w:w="100" w:type="dxa"/>
            </w:tcMar>
            <w:vAlign w:val="center"/>
          </w:tcPr>
          <w:p w14:paraId="012F5F84">
            <w:pPr>
              <w:rPr>
                <w:rFonts w:hint="default" w:ascii="Times New Roman" w:hAnsi="Times New Roman" w:cs="Times New Roman"/>
                <w:sz w:val="26"/>
                <w:szCs w:val="26"/>
              </w:rPr>
            </w:pPr>
            <w:r>
              <w:rPr>
                <w:rFonts w:hint="default" w:ascii="Times New Roman" w:hAnsi="Times New Roman" w:cs="Times New Roman"/>
                <w:sz w:val="26"/>
                <w:szCs w:val="26"/>
              </w:rPr>
              <w:t>All Members</w:t>
            </w:r>
          </w:p>
        </w:tc>
      </w:tr>
      <w:tr w14:paraId="4CBE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12B39E4E">
            <w:pPr>
              <w:rPr>
                <w:rFonts w:hint="default" w:ascii="Times New Roman" w:hAnsi="Times New Roman" w:cs="Times New Roman"/>
                <w:sz w:val="26"/>
                <w:szCs w:val="26"/>
              </w:rPr>
            </w:pPr>
            <w:r>
              <w:rPr>
                <w:rFonts w:hint="default" w:ascii="Times New Roman" w:hAnsi="Times New Roman" w:cs="Times New Roman"/>
                <w:sz w:val="26"/>
                <w:szCs w:val="26"/>
              </w:rPr>
              <w:t>Reviewing Pull Requests on GitHub</w:t>
            </w:r>
          </w:p>
        </w:tc>
        <w:tc>
          <w:tcPr>
            <w:tcW w:w="1528" w:type="dxa"/>
            <w:tcMar>
              <w:top w:w="60" w:type="dxa"/>
              <w:left w:w="100" w:type="dxa"/>
              <w:bottom w:w="60" w:type="dxa"/>
              <w:right w:w="100" w:type="dxa"/>
            </w:tcMar>
            <w:vAlign w:val="center"/>
          </w:tcPr>
          <w:p w14:paraId="0FCCD812">
            <w:pPr>
              <w:rPr>
                <w:rFonts w:hint="default" w:ascii="Times New Roman" w:hAnsi="Times New Roman" w:cs="Times New Roman"/>
                <w:sz w:val="26"/>
                <w:szCs w:val="26"/>
              </w:rPr>
            </w:pPr>
            <w:r>
              <w:rPr>
                <w:rFonts w:hint="default" w:ascii="Times New Roman" w:hAnsi="Times New Roman" w:cs="Times New Roman"/>
                <w:sz w:val="26"/>
                <w:szCs w:val="26"/>
              </w:rPr>
              <w:t>When there is a code change</w:t>
            </w:r>
          </w:p>
        </w:tc>
        <w:tc>
          <w:tcPr>
            <w:tcW w:w="3056" w:type="dxa"/>
            <w:tcMar>
              <w:top w:w="60" w:type="dxa"/>
              <w:left w:w="100" w:type="dxa"/>
              <w:bottom w:w="60" w:type="dxa"/>
              <w:right w:w="100" w:type="dxa"/>
            </w:tcMar>
            <w:vAlign w:val="center"/>
          </w:tcPr>
          <w:p w14:paraId="4089E1A1">
            <w:pPr>
              <w:rPr>
                <w:rFonts w:hint="default" w:ascii="Times New Roman" w:hAnsi="Times New Roman" w:cs="Times New Roman"/>
                <w:sz w:val="26"/>
                <w:szCs w:val="26"/>
              </w:rPr>
            </w:pPr>
            <w:r>
              <w:rPr>
                <w:rFonts w:hint="default" w:ascii="Times New Roman" w:hAnsi="Times New Roman" w:cs="Times New Roman"/>
                <w:sz w:val="26"/>
                <w:szCs w:val="26"/>
              </w:rPr>
              <w:t>Cross-review the source code before merging into the main branch.</w:t>
            </w:r>
          </w:p>
        </w:tc>
        <w:tc>
          <w:tcPr>
            <w:tcW w:w="2101" w:type="dxa"/>
            <w:tcMar>
              <w:top w:w="60" w:type="dxa"/>
              <w:left w:w="100" w:type="dxa"/>
              <w:bottom w:w="60" w:type="dxa"/>
              <w:right w:w="100" w:type="dxa"/>
            </w:tcMar>
            <w:vAlign w:val="center"/>
          </w:tcPr>
          <w:p w14:paraId="04A1C2E4">
            <w:pPr>
              <w:rPr>
                <w:rFonts w:hint="default" w:ascii="Times New Roman" w:hAnsi="Times New Roman" w:cs="Times New Roman"/>
                <w:sz w:val="26"/>
                <w:szCs w:val="26"/>
              </w:rPr>
            </w:pPr>
            <w:r>
              <w:rPr>
                <w:rFonts w:hint="default" w:ascii="Times New Roman" w:hAnsi="Times New Roman" w:cs="Times New Roman"/>
                <w:sz w:val="26"/>
                <w:szCs w:val="26"/>
              </w:rPr>
              <w:t>Related Members</w:t>
            </w:r>
          </w:p>
        </w:tc>
      </w:tr>
    </w:tbl>
    <w:p w14:paraId="3ABF177F">
      <w:pPr>
        <w:pStyle w:val="2"/>
        <w:spacing w:before="240" w:after="120"/>
        <w:rPr>
          <w:rFonts w:hint="default" w:ascii="Times New Roman" w:hAnsi="Times New Roman" w:cs="Times New Roman"/>
          <w:sz w:val="26"/>
          <w:szCs w:val="26"/>
        </w:rPr>
      </w:pPr>
      <w:bookmarkStart w:id="58" w:name="_Toc19927"/>
      <w:bookmarkStart w:id="59" w:name="_Toc29476"/>
      <w:r>
        <w:rPr>
          <w:rFonts w:hint="default" w:ascii="Times New Roman" w:hAnsi="Times New Roman" w:cs="Times New Roman"/>
          <w:sz w:val="26"/>
          <w:szCs w:val="26"/>
        </w:rPr>
        <w:t>8. Change Control Process</w:t>
      </w:r>
      <w:bookmarkEnd w:id="58"/>
      <w:bookmarkEnd w:id="59"/>
    </w:p>
    <w:p w14:paraId="4FF5290B">
      <w:pPr>
        <w:spacing w:after="120"/>
        <w:rPr>
          <w:rFonts w:hint="default" w:ascii="Times New Roman" w:hAnsi="Times New Roman" w:cs="Times New Roman"/>
          <w:sz w:val="26"/>
          <w:szCs w:val="26"/>
        </w:rPr>
      </w:pPr>
      <w:r>
        <w:rPr>
          <w:rFonts w:hint="default" w:ascii="Times New Roman" w:hAnsi="Times New Roman" w:cs="Times New Roman"/>
          <w:sz w:val="26"/>
          <w:szCs w:val="26"/>
        </w:rPr>
        <w:t>1. Request for Change: a user proposes a change with a reason, in the form of a new/updated item on the Jira C1SE18 backlog.</w:t>
      </w:r>
    </w:p>
    <w:p w14:paraId="0B3476E5">
      <w:pPr>
        <w:spacing w:after="120"/>
        <w:rPr>
          <w:rFonts w:hint="default" w:ascii="Times New Roman" w:hAnsi="Times New Roman" w:cs="Times New Roman"/>
          <w:sz w:val="26"/>
          <w:szCs w:val="26"/>
        </w:rPr>
      </w:pPr>
      <w:r>
        <w:rPr>
          <w:rFonts w:hint="default" w:ascii="Times New Roman" w:hAnsi="Times New Roman" w:cs="Times New Roman"/>
          <w:sz w:val="26"/>
          <w:szCs w:val="26"/>
        </w:rPr>
        <w:t>2. Impact Analysis: evaluate the impact on the current sprint, subsequent sprints, and the overall schedule.</w:t>
      </w:r>
    </w:p>
    <w:p w14:paraId="76C1F83E">
      <w:pPr>
        <w:spacing w:after="120"/>
        <w:rPr>
          <w:rFonts w:hint="default" w:ascii="Times New Roman" w:hAnsi="Times New Roman" w:cs="Times New Roman"/>
          <w:sz w:val="26"/>
          <w:szCs w:val="26"/>
        </w:rPr>
      </w:pPr>
      <w:r>
        <w:rPr>
          <w:rFonts w:hint="default" w:ascii="Times New Roman" w:hAnsi="Times New Roman" w:cs="Times New Roman"/>
          <w:sz w:val="26"/>
          <w:szCs w:val="26"/>
        </w:rPr>
        <w:t>3. Team Review: discuss in Sprint Planning or the next regular meeting.</w:t>
      </w:r>
    </w:p>
    <w:p w14:paraId="0A5D668D">
      <w:pPr>
        <w:spacing w:after="120"/>
        <w:rPr>
          <w:rFonts w:hint="default" w:ascii="Times New Roman" w:hAnsi="Times New Roman" w:cs="Times New Roman"/>
          <w:sz w:val="26"/>
          <w:szCs w:val="26"/>
        </w:rPr>
      </w:pPr>
      <w:r>
        <w:rPr>
          <w:rFonts w:hint="default" w:ascii="Times New Roman" w:hAnsi="Times New Roman" w:cs="Times New Roman"/>
          <w:sz w:val="26"/>
          <w:szCs w:val="26"/>
        </w:rPr>
        <w:t>4. Instructor Approval (when needed): applies when a change affects the Project Plan or an approved milestone.</w:t>
      </w:r>
    </w:p>
    <w:p w14:paraId="3C33E4CC">
      <w:pPr>
        <w:spacing w:after="120"/>
        <w:rPr>
          <w:rFonts w:hint="default" w:ascii="Times New Roman" w:hAnsi="Times New Roman" w:cs="Times New Roman"/>
          <w:sz w:val="26"/>
          <w:szCs w:val="26"/>
        </w:rPr>
      </w:pPr>
      <w:r>
        <w:rPr>
          <w:rFonts w:hint="default" w:ascii="Times New Roman" w:hAnsi="Times New Roman" w:cs="Times New Roman"/>
          <w:sz w:val="26"/>
          <w:szCs w:val="26"/>
        </w:rPr>
        <w:t>5. Jira/Project Plan updates: backlog items and affected documents are updated.</w:t>
      </w:r>
    </w:p>
    <w:p w14:paraId="2DDD3B14">
      <w:pPr>
        <w:spacing w:after="120"/>
        <w:rPr>
          <w:rFonts w:hint="default" w:ascii="Times New Roman" w:hAnsi="Times New Roman" w:cs="Times New Roman"/>
          <w:sz w:val="26"/>
          <w:szCs w:val="26"/>
        </w:rPr>
      </w:pPr>
      <w:r>
        <w:rPr>
          <w:rFonts w:hint="default" w:ascii="Times New Roman" w:hAnsi="Times New Roman" w:cs="Times New Roman"/>
          <w:sz w:val="26"/>
          <w:szCs w:val="26"/>
        </w:rPr>
        <w:t>6. Version Management: the number of affected document versions is increased.</w:t>
      </w:r>
    </w:p>
    <w:p w14:paraId="1B30475C">
      <w:pPr>
        <w:spacing w:after="120"/>
        <w:rPr>
          <w:rFonts w:hint="default" w:ascii="Times New Roman" w:hAnsi="Times New Roman" w:cs="Times New Roman"/>
          <w:sz w:val="26"/>
          <w:szCs w:val="26"/>
        </w:rPr>
      </w:pPr>
      <w:r>
        <w:rPr>
          <w:rFonts w:hint="default" w:ascii="Times New Roman" w:hAnsi="Times New Roman" w:cs="Times New Roman"/>
          <w:sz w:val="26"/>
          <w:szCs w:val="26"/>
        </w:rPr>
        <w:t>7. Communicate Approved Changes: changes are communicated to the entire team via a meeting or Jira channel.</w:t>
      </w:r>
    </w:p>
    <w:p w14:paraId="262E46C7">
      <w:pPr>
        <w:pStyle w:val="2"/>
        <w:spacing w:before="240" w:after="120"/>
        <w:rPr>
          <w:rFonts w:hint="default" w:ascii="Times New Roman" w:hAnsi="Times New Roman" w:cs="Times New Roman"/>
          <w:sz w:val="26"/>
          <w:szCs w:val="26"/>
        </w:rPr>
      </w:pPr>
      <w:bookmarkStart w:id="60" w:name="_Toc456"/>
      <w:bookmarkStart w:id="61" w:name="_Toc19174"/>
      <w:r>
        <w:rPr>
          <w:rFonts w:hint="default" w:ascii="Times New Roman" w:hAnsi="Times New Roman" w:cs="Times New Roman"/>
          <w:sz w:val="26"/>
          <w:szCs w:val="26"/>
        </w:rPr>
        <w:t>9. Conclusion of the Project</w:t>
      </w:r>
      <w:bookmarkEnd w:id="60"/>
      <w:bookmarkEnd w:id="61"/>
    </w:p>
    <w:p w14:paraId="585DF62A">
      <w:pPr>
        <w:spacing w:after="120"/>
        <w:rPr>
          <w:rFonts w:hint="default" w:ascii="Times New Roman" w:hAnsi="Times New Roman" w:cs="Times New Roman"/>
          <w:sz w:val="26"/>
          <w:szCs w:val="26"/>
        </w:rPr>
      </w:pPr>
      <w:r>
        <w:rPr>
          <w:rFonts w:hint="default" w:ascii="Times New Roman" w:hAnsi="Times New Roman" w:cs="Times New Roman"/>
          <w:sz w:val="26"/>
          <w:szCs w:val="26"/>
        </w:rPr>
        <w:t>Closing activities taking place in Sprint 4 (10/11/2026 – 01/12/2026):</w:t>
      </w:r>
    </w:p>
    <w:p w14:paraId="27B99A1A">
      <w:pPr>
        <w:spacing w:after="120"/>
        <w:rPr>
          <w:rFonts w:hint="default" w:ascii="Times New Roman" w:hAnsi="Times New Roman" w:cs="Times New Roman"/>
          <w:sz w:val="26"/>
          <w:szCs w:val="26"/>
        </w:rPr>
      </w:pPr>
      <w:r>
        <w:rPr>
          <w:rFonts w:hint="default" w:ascii="Times New Roman" w:hAnsi="Times New Roman" w:cs="Times New Roman"/>
          <w:sz w:val="26"/>
          <w:szCs w:val="26"/>
        </w:rPr>
        <w:t>• Complete the End-to-End Test Case (C1SE18-70) and handle all arising defects (C1SE18-71, C1SE18-72).</w:t>
      </w:r>
    </w:p>
    <w:p w14:paraId="687827BB">
      <w:pPr>
        <w:spacing w:after="120"/>
        <w:rPr>
          <w:rFonts w:hint="default" w:ascii="Times New Roman" w:hAnsi="Times New Roman" w:cs="Times New Roman"/>
          <w:sz w:val="26"/>
          <w:szCs w:val="26"/>
        </w:rPr>
      </w:pPr>
      <w:r>
        <w:rPr>
          <w:rFonts w:hint="default" w:ascii="Times New Roman" w:hAnsi="Times New Roman" w:cs="Times New Roman"/>
          <w:sz w:val="26"/>
          <w:szCs w:val="26"/>
        </w:rPr>
        <w:t>• Complete the research and evaluation: benchmark construction (100–200 questions) and evaluation of Vector RAG, Pure GraphRAG and Hybrid GraphRAG on the five indicators (Answer Correctness, Retrieval/Citation Precision, Hallucination Rate, AI Response Time, Fine-tuning Effectiveness).</w:t>
      </w:r>
    </w:p>
    <w:p w14:paraId="742B8DC0">
      <w:pPr>
        <w:spacing w:after="120"/>
        <w:rPr>
          <w:rFonts w:hint="default" w:ascii="Times New Roman" w:hAnsi="Times New Roman" w:cs="Times New Roman"/>
          <w:sz w:val="26"/>
          <w:szCs w:val="26"/>
        </w:rPr>
      </w:pPr>
      <w:r>
        <w:rPr>
          <w:rFonts w:hint="default" w:ascii="Times New Roman" w:hAnsi="Times New Roman" w:cs="Times New Roman"/>
          <w:sz w:val="26"/>
          <w:szCs w:val="26"/>
        </w:rPr>
        <w:t>• Finalize the Technical Report, the AI Usage Disclosure Statement and the Reflection &amp; Peer Evaluation.</w:t>
      </w:r>
    </w:p>
    <w:p w14:paraId="1659A00E">
      <w:pPr>
        <w:spacing w:after="120"/>
        <w:rPr>
          <w:rFonts w:hint="default" w:ascii="Times New Roman" w:hAnsi="Times New Roman" w:cs="Times New Roman"/>
          <w:sz w:val="26"/>
          <w:szCs w:val="26"/>
        </w:rPr>
      </w:pPr>
      <w:r>
        <w:rPr>
          <w:rFonts w:hint="default" w:ascii="Times New Roman" w:hAnsi="Times New Roman" w:cs="Times New Roman"/>
          <w:sz w:val="26"/>
          <w:szCs w:val="26"/>
        </w:rPr>
        <w:t>• Hand over the full source code and the final project documentation after reviewing the entire system.</w:t>
      </w:r>
    </w:p>
    <w:p w14:paraId="075DECF1">
      <w:pPr>
        <w:spacing w:after="120"/>
        <w:rPr>
          <w:rFonts w:hint="default" w:ascii="Times New Roman" w:hAnsi="Times New Roman" w:cs="Times New Roman"/>
          <w:sz w:val="26"/>
          <w:szCs w:val="26"/>
        </w:rPr>
      </w:pPr>
      <w:r>
        <w:rPr>
          <w:rFonts w:hint="default" w:ascii="Times New Roman" w:hAnsi="Times New Roman" w:cs="Times New Roman"/>
          <w:sz w:val="26"/>
          <w:szCs w:val="26"/>
        </w:rPr>
        <w:t>• Presentation and demonstration: prepare and execute a demo of the Hybrid AI Copilot and Knowledge Graph Viewer (Module 3), the Knowledge Editor (Module 2), Enterprise Multi-facet Search (Module 5) and the Admin Analytics Dashboard (Module 6, Module 4).</w:t>
      </w:r>
    </w:p>
    <w:p w14:paraId="39578157">
      <w:pPr>
        <w:spacing w:after="120"/>
        <w:rPr>
          <w:rFonts w:hint="default" w:ascii="Times New Roman" w:hAnsi="Times New Roman" w:cs="Times New Roman"/>
          <w:sz w:val="26"/>
          <w:szCs w:val="26"/>
        </w:rPr>
      </w:pPr>
      <w:r>
        <w:rPr>
          <w:rFonts w:hint="default" w:ascii="Times New Roman" w:hAnsi="Times New Roman" w:cs="Times New Roman"/>
          <w:sz w:val="26"/>
          <w:szCs w:val="26"/>
        </w:rPr>
        <w:t>• Closing &amp; Retrospective (C1SE18-73): summarizing the project, recording lessons learned and orienting future development.</w:t>
      </w:r>
    </w:p>
    <w:p w14:paraId="6D09AB63">
      <w:pPr>
        <w:pStyle w:val="2"/>
        <w:spacing w:before="240" w:after="120"/>
        <w:rPr>
          <w:rFonts w:hint="default" w:ascii="Times New Roman" w:hAnsi="Times New Roman" w:cs="Times New Roman"/>
          <w:sz w:val="26"/>
          <w:szCs w:val="26"/>
        </w:rPr>
      </w:pPr>
      <w:bookmarkStart w:id="62" w:name="_Toc23964"/>
      <w:bookmarkStart w:id="63" w:name="_Toc11759"/>
      <w:r>
        <w:rPr>
          <w:rFonts w:hint="default" w:ascii="Times New Roman" w:hAnsi="Times New Roman" w:cs="Times New Roman"/>
          <w:sz w:val="26"/>
          <w:szCs w:val="26"/>
        </w:rPr>
        <w:t>10. Appendix</w:t>
      </w:r>
      <w:bookmarkEnd w:id="62"/>
      <w:bookmarkEnd w:id="63"/>
    </w:p>
    <w:p w14:paraId="2700EB6E">
      <w:pPr>
        <w:spacing w:after="120"/>
        <w:rPr>
          <w:rFonts w:hint="default" w:ascii="Times New Roman" w:hAnsi="Times New Roman" w:cs="Times New Roman"/>
          <w:sz w:val="26"/>
          <w:szCs w:val="26"/>
        </w:rPr>
      </w:pPr>
      <w:r>
        <w:rPr>
          <w:rFonts w:hint="default" w:ascii="Times New Roman" w:hAnsi="Times New Roman" w:cs="Times New Roman"/>
          <w:sz w:val="26"/>
          <w:szCs w:val="26"/>
        </w:rPr>
        <w:t>Appendix A — Project Proposal: GraphRAG-based Enterprise Knowledge Management Platform for SME Decision Support (latest edition).</w:t>
      </w:r>
    </w:p>
    <w:p w14:paraId="6954952E">
      <w:pPr>
        <w:spacing w:after="120"/>
        <w:rPr>
          <w:rFonts w:hint="default" w:ascii="Times New Roman" w:hAnsi="Times New Roman" w:cs="Times New Roman"/>
          <w:sz w:val="26"/>
          <w:szCs w:val="26"/>
        </w:rPr>
      </w:pPr>
      <w:r>
        <w:rPr>
          <w:rFonts w:hint="default" w:ascii="Times New Roman" w:hAnsi="Times New Roman" w:cs="Times New Roman"/>
          <w:sz w:val="26"/>
          <w:szCs w:val="26"/>
        </w:rPr>
        <w:t>Appendix B — Board Jira "C1SE18" (Project Key: C1SE18), Product Backlog, and Sprint Backlog (Sprint 1–4), collected via screenshot on 08/09/2026.</w:t>
      </w:r>
    </w:p>
    <w:p w14:paraId="6CEBE4B8">
      <w:pPr>
        <w:spacing w:after="120"/>
        <w:rPr>
          <w:rFonts w:hint="default" w:ascii="Times New Roman" w:hAnsi="Times New Roman" w:cs="Times New Roman"/>
          <w:sz w:val="26"/>
          <w:szCs w:val="26"/>
        </w:rPr>
      </w:pPr>
      <w:r>
        <w:rPr>
          <w:rFonts w:hint="default" w:ascii="Times New Roman" w:hAnsi="Times New Roman" w:cs="Times New Roman"/>
          <w:sz w:val="26"/>
          <w:szCs w:val="26"/>
        </w:rPr>
        <w:t>Appendix C—Complete list of backlog items C1SE18-6 through C1SE18-74 by Sprint (see Sections 3.2 and 3.3).</w:t>
      </w:r>
    </w:p>
    <w:p w14:paraId="2E328F4B">
      <w:pPr>
        <w:rPr>
          <w:rFonts w:hint="default" w:ascii="Times New Roman" w:hAnsi="Times New Roman" w:cs="Times New Roman"/>
        </w:rPr>
      </w:pPr>
    </w:p>
    <w:sectPr>
      <w:footerReference r:id="rId8" w:type="default"/>
      <w:pgSz w:w="11906" w:h="16838"/>
      <w:pgMar w:top="1134" w:right="1134" w:bottom="1134" w:left="1985"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600D">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C2856">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DAC1C">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64937">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C9EB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6FFC9EB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4D6"/>
    <w:rsid w:val="0011355F"/>
    <w:rsid w:val="002E254E"/>
    <w:rsid w:val="00547B54"/>
    <w:rsid w:val="005A3F99"/>
    <w:rsid w:val="006165DE"/>
    <w:rsid w:val="008C0604"/>
    <w:rsid w:val="009154D6"/>
    <w:rsid w:val="00AD57D3"/>
    <w:rsid w:val="00B96679"/>
    <w:rsid w:val="00BA1320"/>
    <w:rsid w:val="00EA4C40"/>
    <w:rsid w:val="042D3AA4"/>
    <w:rsid w:val="11F10CFD"/>
    <w:rsid w:val="1219021C"/>
    <w:rsid w:val="1E4A35C1"/>
    <w:rsid w:val="34006B60"/>
    <w:rsid w:val="55771633"/>
    <w:rsid w:val="57B141F5"/>
    <w:rsid w:val="594245E0"/>
    <w:rsid w:val="5EB66F3B"/>
    <w:rsid w:val="6BD23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Calibri" w:hAnsi="Calibri" w:eastAsia="Calibri" w:cs="Calibri"/>
      <w:sz w:val="22"/>
      <w:szCs w:val="22"/>
      <w:lang w:val="en-US" w:eastAsia="en-US" w:bidi="ar-SA"/>
    </w:rPr>
  </w:style>
  <w:style w:type="paragraph" w:styleId="2">
    <w:name w:val="heading 1"/>
    <w:next w:val="1"/>
    <w:qFormat/>
    <w:uiPriority w:val="0"/>
    <w:pPr>
      <w:spacing w:line="360" w:lineRule="auto"/>
      <w:outlineLvl w:val="0"/>
    </w:pPr>
    <w:rPr>
      <w:rFonts w:ascii="Calibri" w:hAnsi="Calibri" w:eastAsia="Calibri" w:cs="Calibri"/>
      <w:b/>
      <w:bCs/>
      <w:color w:val="1F4E79"/>
      <w:sz w:val="32"/>
      <w:szCs w:val="32"/>
      <w:lang w:val="en-US" w:eastAsia="en-US" w:bidi="ar-SA"/>
    </w:rPr>
  </w:style>
  <w:style w:type="paragraph" w:styleId="3">
    <w:name w:val="heading 2"/>
    <w:next w:val="1"/>
    <w:qFormat/>
    <w:uiPriority w:val="0"/>
    <w:pPr>
      <w:spacing w:line="360" w:lineRule="auto"/>
      <w:outlineLvl w:val="1"/>
    </w:pPr>
    <w:rPr>
      <w:rFonts w:ascii="Calibri" w:hAnsi="Calibri" w:eastAsia="Calibri" w:cs="Calibri"/>
      <w:b/>
      <w:bCs/>
      <w:color w:val="2E74B5"/>
      <w:sz w:val="26"/>
      <w:szCs w:val="26"/>
      <w:lang w:val="en-US" w:eastAsia="en-US" w:bidi="ar-SA"/>
    </w:rPr>
  </w:style>
  <w:style w:type="paragraph" w:styleId="4">
    <w:name w:val="heading 3"/>
    <w:next w:val="1"/>
    <w:qFormat/>
    <w:uiPriority w:val="0"/>
    <w:pPr>
      <w:spacing w:line="360" w:lineRule="auto"/>
      <w:outlineLvl w:val="2"/>
    </w:pPr>
    <w:rPr>
      <w:rFonts w:ascii="Calibri" w:hAnsi="Calibri" w:eastAsia="Calibri" w:cs="Calibri"/>
      <w:b/>
      <w:bCs/>
      <w:color w:val="2E74B5"/>
      <w:sz w:val="24"/>
      <w:szCs w:val="24"/>
      <w:lang w:val="en-US" w:eastAsia="en-US" w:bidi="ar-SA"/>
    </w:rPr>
  </w:style>
  <w:style w:type="paragraph" w:styleId="5">
    <w:name w:val="heading 4"/>
    <w:next w:val="1"/>
    <w:qFormat/>
    <w:uiPriority w:val="0"/>
    <w:pPr>
      <w:spacing w:line="360" w:lineRule="auto"/>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spacing w:line="360" w:lineRule="auto"/>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spacing w:line="360" w:lineRule="auto"/>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Calibri" w:hAnsi="Calibri" w:eastAsia="Calibri" w:cs="Calibri"/>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Calibri" w:hAnsi="Calibri" w:eastAsia="Calibri" w:cs="Calibri"/>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pPr>
      <w:spacing w:line="360" w:lineRule="auto"/>
    </w:pPr>
    <w:rPr>
      <w:rFonts w:ascii="Calibri" w:hAnsi="Calibri" w:eastAsia="Calibri" w:cs="Calibri"/>
      <w:b/>
      <w:bCs/>
      <w:sz w:val="40"/>
      <w:szCs w:val="40"/>
      <w:lang w:val="en-US" w:eastAsia="en-US" w:bidi="ar-SA"/>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List Paragraph"/>
    <w:qFormat/>
    <w:uiPriority w:val="0"/>
    <w:pPr>
      <w:spacing w:line="360" w:lineRule="auto"/>
    </w:pPr>
    <w:rPr>
      <w:rFonts w:ascii="Calibri" w:hAnsi="Calibri" w:eastAsia="Calibri" w:cs="Calibri"/>
      <w:sz w:val="22"/>
      <w:szCs w:val="22"/>
      <w:lang w:val="en-US" w:eastAsia="en-US"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table" w:customStyle="1" w:styleId="24">
    <w:name w:val="_Style 10"/>
    <w:basedOn w:val="25"/>
    <w:qFormat/>
    <w:uiPriority w:val="0"/>
    <w:tblPr>
      <w:tblCellMar>
        <w:top w:w="15" w:type="dxa"/>
        <w:left w:w="15" w:type="dxa"/>
        <w:bottom w:w="15" w:type="dxa"/>
        <w:right w:w="15" w:type="dxa"/>
      </w:tblCellMar>
    </w:tblPr>
  </w:style>
  <w:style w:type="table" w:customStyle="1" w:styleId="25">
    <w:name w:val="TableNormal"/>
    <w:qFormat/>
    <w:uiPriority w:val="0"/>
    <w:tblPr>
      <w:tblCellMar>
        <w:top w:w="100" w:type="dxa"/>
        <w:left w:w="100" w:type="dxa"/>
        <w:bottom w:w="100" w:type="dxa"/>
        <w:right w:w="100" w:type="dxa"/>
      </w:tblCellMar>
    </w:tblPr>
  </w:style>
  <w:style w:type="table" w:customStyle="1" w:styleId="26">
    <w:name w:val="_Style 11"/>
    <w:basedOn w:val="25"/>
    <w:qFormat/>
    <w:uiPriority w:val="0"/>
    <w:tblPr>
      <w:tblCellMar>
        <w:top w:w="0" w:type="dxa"/>
        <w:left w:w="10" w:type="dxa"/>
        <w:bottom w:w="0" w:type="dxa"/>
        <w:right w:w="10" w:type="dxa"/>
      </w:tblCellMar>
    </w:tblPr>
  </w:style>
  <w:style w:type="table" w:customStyle="1" w:styleId="27">
    <w:name w:val="_Style 12"/>
    <w:basedOn w:val="25"/>
    <w:qFormat/>
    <w:uiPriority w:val="0"/>
    <w:tblPr>
      <w:tblCellMar>
        <w:top w:w="0" w:type="dxa"/>
        <w:left w:w="10" w:type="dxa"/>
        <w:bottom w:w="0" w:type="dxa"/>
        <w:right w:w="10" w:type="dxa"/>
      </w:tblCellMar>
    </w:tblPr>
  </w:style>
  <w:style w:type="character" w:styleId="28">
    <w:name w:val="Placeholder Text"/>
    <w:basedOn w:val="8"/>
    <w:unhideWhenUsed/>
    <w:qFormat/>
    <w:uiPriority w:val="99"/>
    <w:rPr>
      <w:color w:val="666666"/>
    </w:rPr>
  </w:style>
  <w:style w:type="character" w:customStyle="1" w:styleId="2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6257</Words>
  <Characters>35768</Characters>
  <Lines>199</Lines>
  <Paragraphs>56</Paragraphs>
  <TotalTime>7</TotalTime>
  <ScaleCrop>false</ScaleCrop>
  <LinksUpToDate>false</LinksUpToDate>
  <CharactersWithSpaces>41324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2026-09-08T02:55:00Z</dcterms:created>
  <dc:creator>Un-named</dc:creator>
  <cp:lastModifiedBy>Minh Huỳnh Ngọc</cp:lastModifiedBy>
  <dcterms:modified xsi:type="dcterms:W3CDTF">2026-09-20T02:32:01Z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eyJoZGlkIjoiMTNmYzRiMjdlNDk0MDc4MDkwZTVkMzJiZjhkM2IyMjkiLCJ1c2VySWQiOiI4ODEzNzYxNzg5NDgwIn0=</vt:lpwstr>
  </property>
  <property fmtid="{D5CDD505-2E9C-101B-9397-08002B2CF9AE}" pid="3" name="KSOProductBuildVer">
    <vt:lpwstr>1033-12.1.0.28485</vt:lpwstr>
  </property>
  <property fmtid="{D5CDD505-2E9C-101B-9397-08002B2CF9AE}" pid="4" name="ICV">
    <vt:lpwstr>23AFC1AEBD8841FFA0ECDE9BFC52500D_13</vt:lpwstr>
  </property>
</Properties>
</file>