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28D2" w:rsidRDefault="008928D2" w:rsidP="008928D2">
      <w:pPr>
        <w:pStyle w:val="Heading3"/>
        <w:rPr>
          <w:rFonts w:cs="Times New Roman"/>
        </w:rPr>
      </w:pPr>
      <w:r>
        <w:t>Requirements Gathering Template</w:t>
      </w:r>
    </w:p>
    <w:p w:rsidR="008928D2" w:rsidRDefault="008928D2" w:rsidP="008928D2">
      <w:pPr>
        <w:pStyle w:val="Heading4"/>
      </w:pPr>
      <w:r>
        <w:t>1. Understanding the need for the feature</w:t>
      </w:r>
    </w:p>
    <w:p w:rsidR="008928D2" w:rsidRDefault="008928D2" w:rsidP="008928D2">
      <w:pPr>
        <w:pStyle w:val="NormalWeb"/>
        <w:numPr>
          <w:ilvl w:val="0"/>
          <w:numId w:val="1"/>
        </w:numPr>
      </w:pPr>
      <w:r>
        <w:rPr>
          <w:b/>
          <w:bCs/>
        </w:rPr>
        <w:t>Business Objective:</w:t>
      </w:r>
      <w:r>
        <w:t xml:space="preserve"> CBA intends to integrate more deeply into customers' lives by helping them build disciplined saving habits to achieve specific goals.</w:t>
      </w:r>
    </w:p>
    <w:p w:rsidR="008928D2" w:rsidRDefault="008928D2" w:rsidP="008928D2">
      <w:pPr>
        <w:pStyle w:val="NormalWeb"/>
        <w:numPr>
          <w:ilvl w:val="0"/>
          <w:numId w:val="1"/>
        </w:numPr>
      </w:pPr>
      <w:r>
        <w:rPr>
          <w:b/>
          <w:bCs/>
        </w:rPr>
        <w:t>Benefits to Customers:</w:t>
      </w:r>
      <w:r>
        <w:t xml:space="preserve"> Customers can set personal goals, establish automated recurring savings (daily, weekly, or monthly), and feel more positive about their financial well-being. They also have the opportunity to receive special offers or deals from partners based on their specific saving purposes.</w:t>
      </w:r>
    </w:p>
    <w:p w:rsidR="008928D2" w:rsidRDefault="008928D2" w:rsidP="008928D2">
      <w:pPr>
        <w:pStyle w:val="NormalWeb"/>
        <w:numPr>
          <w:ilvl w:val="0"/>
          <w:numId w:val="1"/>
        </w:numPr>
      </w:pPr>
      <w:r>
        <w:rPr>
          <w:b/>
          <w:bCs/>
        </w:rPr>
        <w:t>Benefits to CBA:</w:t>
      </w:r>
      <w:r>
        <w:t xml:space="preserve"> This feature strengthens customer loyalty through a simple, accessible tool. It also allows the bank to collect data on user goals for future targeted advertising and partnership deals.</w:t>
      </w:r>
    </w:p>
    <w:p w:rsidR="008928D2" w:rsidRDefault="008928D2" w:rsidP="008928D2">
      <w:pPr>
        <w:pStyle w:val="Heading4"/>
      </w:pPr>
      <w:r>
        <w:t>2. Identify confusion in language</w:t>
      </w:r>
    </w:p>
    <w:p w:rsidR="008928D2" w:rsidRDefault="008928D2" w:rsidP="008928D2">
      <w:pPr>
        <w:pStyle w:val="NormalWeb"/>
        <w:numPr>
          <w:ilvl w:val="0"/>
          <w:numId w:val="2"/>
        </w:numPr>
      </w:pPr>
      <w:r>
        <w:rPr>
          <w:b/>
          <w:bCs/>
        </w:rPr>
        <w:t>Confusing Term:</w:t>
      </w:r>
      <w:r>
        <w:t xml:space="preserve"> "Phone notification".</w:t>
      </w:r>
    </w:p>
    <w:p w:rsidR="008928D2" w:rsidRDefault="008928D2" w:rsidP="008928D2">
      <w:pPr>
        <w:pStyle w:val="NormalWeb"/>
        <w:numPr>
          <w:ilvl w:val="0"/>
          <w:numId w:val="2"/>
        </w:numPr>
      </w:pPr>
      <w:r>
        <w:rPr>
          <w:b/>
          <w:bCs/>
        </w:rPr>
        <w:t>Explanation:</w:t>
      </w:r>
      <w:r>
        <w:t xml:space="preserve"> The product team initially referred to this as a "phone notification". However, the Lead Mobile Engineer (LME) clarified that because the goal checking is performed by the server while the user is not actively using the app, the correct technical term is </w:t>
      </w:r>
      <w:r>
        <w:rPr>
          <w:b/>
          <w:bCs/>
        </w:rPr>
        <w:t>"Remote Notification"</w:t>
      </w:r>
      <w:r>
        <w:t>.</w:t>
      </w:r>
    </w:p>
    <w:p w:rsidR="008928D2" w:rsidRDefault="008928D2" w:rsidP="008928D2">
      <w:pPr>
        <w:pStyle w:val="Heading4"/>
      </w:pPr>
      <w:r>
        <w:t>3. Identify edge cases</w:t>
      </w:r>
    </w:p>
    <w:p w:rsidR="008928D2" w:rsidRDefault="008928D2" w:rsidP="008928D2">
      <w:pPr>
        <w:pStyle w:val="NormalWeb"/>
        <w:numPr>
          <w:ilvl w:val="0"/>
          <w:numId w:val="3"/>
        </w:numPr>
      </w:pPr>
      <w:r>
        <w:rPr>
          <w:b/>
          <w:bCs/>
        </w:rPr>
        <w:t>Disabled Notifications:</w:t>
      </w:r>
      <w:r>
        <w:t xml:space="preserve"> If a user disables push notification permissions, the system may need to send an SMS as a backup, though this carries additional costs.</w:t>
      </w:r>
    </w:p>
    <w:p w:rsidR="008928D2" w:rsidRDefault="008928D2" w:rsidP="008928D2">
      <w:pPr>
        <w:pStyle w:val="NormalWeb"/>
        <w:numPr>
          <w:ilvl w:val="0"/>
          <w:numId w:val="3"/>
        </w:numPr>
      </w:pPr>
      <w:r>
        <w:rPr>
          <w:b/>
          <w:bCs/>
        </w:rPr>
        <w:t>Spending Restrictions:</w:t>
      </w:r>
      <w:r>
        <w:t xml:space="preserve"> The Lending department suggested preventing users from making purchases if it would interfere with their savings goals; however, the engineering team confirmed this is not technically or practically viable.</w:t>
      </w:r>
    </w:p>
    <w:p w:rsidR="008928D2" w:rsidRDefault="008928D2" w:rsidP="008928D2">
      <w:pPr>
        <w:pStyle w:val="NormalWeb"/>
        <w:numPr>
          <w:ilvl w:val="0"/>
          <w:numId w:val="3"/>
        </w:numPr>
      </w:pPr>
      <w:r>
        <w:rPr>
          <w:b/>
          <w:bCs/>
        </w:rPr>
        <w:t>Account Number Visibility:</w:t>
      </w:r>
      <w:r>
        <w:t xml:space="preserve"> To ensure absolute simplicity and accessibility, the new savings account number will be hidden from the setup screen.</w:t>
      </w:r>
    </w:p>
    <w:p w:rsidR="008928D2" w:rsidRDefault="008928D2" w:rsidP="008928D2">
      <w:pPr>
        <w:pStyle w:val="Heading4"/>
      </w:pPr>
      <w:r>
        <w:t>4. User stories</w:t>
      </w:r>
    </w:p>
    <w:p w:rsidR="008928D2" w:rsidRDefault="008928D2" w:rsidP="008928D2">
      <w:pPr>
        <w:pStyle w:val="NormalWeb"/>
        <w:numPr>
          <w:ilvl w:val="0"/>
          <w:numId w:val="4"/>
        </w:numPr>
      </w:pPr>
      <w:r>
        <w:rPr>
          <w:b/>
          <w:bCs/>
        </w:rPr>
        <w:t>Goal Setup:</w:t>
      </w:r>
      <w:r>
        <w:t xml:space="preserve"> As a CBA customer, I want to enter what I am saving for (e.g., "New House") when opening the account so that I can personalize my financial plan.</w:t>
      </w:r>
    </w:p>
    <w:p w:rsidR="008928D2" w:rsidRDefault="008928D2" w:rsidP="008928D2">
      <w:pPr>
        <w:pStyle w:val="NormalWeb"/>
        <w:numPr>
          <w:ilvl w:val="0"/>
          <w:numId w:val="4"/>
        </w:numPr>
      </w:pPr>
      <w:r>
        <w:rPr>
          <w:b/>
          <w:bCs/>
        </w:rPr>
        <w:t>Automated Savings:</w:t>
      </w:r>
      <w:r>
        <w:t xml:space="preserve"> As a busy user, I want to set up an automated weekly savings amount with A$5 increments so that I can consistently accumulate funds without manual intervention.</w:t>
      </w:r>
    </w:p>
    <w:p w:rsidR="008928D2" w:rsidRDefault="008928D2" w:rsidP="008928D2">
      <w:pPr>
        <w:pStyle w:val="NormalWeb"/>
        <w:numPr>
          <w:ilvl w:val="0"/>
          <w:numId w:val="4"/>
        </w:numPr>
      </w:pPr>
      <w:r>
        <w:rPr>
          <w:b/>
          <w:bCs/>
        </w:rPr>
        <w:t>Completion Feedback:</w:t>
      </w:r>
      <w:r>
        <w:t xml:space="preserve"> As a saving customer, I want to receive a banner notification with sound when I reach my goal so that I know I have succeeded and can view relevant partner offers.</w:t>
      </w:r>
    </w:p>
    <w:p w:rsidR="008928D2" w:rsidRDefault="008928D2" w:rsidP="008928D2">
      <w:pPr>
        <w:pStyle w:val="Heading4"/>
      </w:pPr>
      <w:r>
        <w:t>5. Definition of done</w:t>
      </w:r>
    </w:p>
    <w:p w:rsidR="008928D2" w:rsidRDefault="008928D2" w:rsidP="008928D2">
      <w:pPr>
        <w:pStyle w:val="NormalWeb"/>
        <w:numPr>
          <w:ilvl w:val="0"/>
          <w:numId w:val="5"/>
        </w:numPr>
      </w:pPr>
      <w:r>
        <w:rPr>
          <w:b/>
          <w:bCs/>
        </w:rPr>
        <w:t>User Story:</w:t>
      </w:r>
      <w:r>
        <w:t xml:space="preserve"> Receive a remote notification upon reaching a savings goal.</w:t>
      </w:r>
    </w:p>
    <w:p w:rsidR="008928D2" w:rsidRDefault="008928D2" w:rsidP="008928D2">
      <w:pPr>
        <w:pStyle w:val="NormalWeb"/>
        <w:numPr>
          <w:ilvl w:val="0"/>
          <w:numId w:val="5"/>
        </w:numPr>
      </w:pPr>
      <w:r>
        <w:rPr>
          <w:b/>
          <w:bCs/>
        </w:rPr>
        <w:t>BDD Format:</w:t>
      </w:r>
    </w:p>
    <w:p w:rsidR="008928D2" w:rsidRDefault="008928D2" w:rsidP="008928D2">
      <w:pPr>
        <w:pStyle w:val="NormalWeb"/>
        <w:numPr>
          <w:ilvl w:val="1"/>
          <w:numId w:val="5"/>
        </w:numPr>
      </w:pPr>
      <w:r>
        <w:rPr>
          <w:b/>
          <w:bCs/>
        </w:rPr>
        <w:t>Given:</w:t>
      </w:r>
      <w:r>
        <w:t xml:space="preserve"> I have set up a savings account with a specific target amount.</w:t>
      </w:r>
    </w:p>
    <w:p w:rsidR="008928D2" w:rsidRDefault="008928D2" w:rsidP="008928D2">
      <w:pPr>
        <w:pStyle w:val="NormalWeb"/>
        <w:numPr>
          <w:ilvl w:val="1"/>
          <w:numId w:val="5"/>
        </w:numPr>
      </w:pPr>
      <w:r>
        <w:rPr>
          <w:b/>
          <w:bCs/>
        </w:rPr>
        <w:lastRenderedPageBreak/>
        <w:t>When:</w:t>
      </w:r>
      <w:r>
        <w:t xml:space="preserve"> The bank's server records that my account balance has reached or exceeded that target amount.</w:t>
      </w:r>
    </w:p>
    <w:p w:rsidR="008928D2" w:rsidRDefault="008928D2" w:rsidP="008928D2">
      <w:pPr>
        <w:pStyle w:val="NormalWeb"/>
        <w:numPr>
          <w:ilvl w:val="1"/>
          <w:numId w:val="5"/>
        </w:numPr>
      </w:pPr>
      <w:r>
        <w:rPr>
          <w:b/>
          <w:bCs/>
        </w:rPr>
        <w:t>Then:</w:t>
      </w:r>
      <w:r>
        <w:t xml:space="preserve"> The system sends a </w:t>
      </w:r>
      <w:r>
        <w:rPr>
          <w:b/>
          <w:bCs/>
        </w:rPr>
        <w:t>Remote Notification</w:t>
      </w:r>
      <w:r>
        <w:t xml:space="preserve"> displayed as a banner at the top of the screen with a sound, even if the app is not currently open.</w:t>
      </w:r>
    </w:p>
    <w:p w:rsidR="004C7133" w:rsidRPr="008928D2" w:rsidRDefault="004C7133" w:rsidP="008928D2"/>
    <w:sectPr w:rsidR="004C7133" w:rsidRPr="008928D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A5DFB"/>
    <w:multiLevelType w:val="multilevel"/>
    <w:tmpl w:val="76AE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022F5"/>
    <w:multiLevelType w:val="multilevel"/>
    <w:tmpl w:val="96E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D124D"/>
    <w:multiLevelType w:val="multilevel"/>
    <w:tmpl w:val="97508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A6F77"/>
    <w:multiLevelType w:val="multilevel"/>
    <w:tmpl w:val="103E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B7788"/>
    <w:multiLevelType w:val="multilevel"/>
    <w:tmpl w:val="C34C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086104">
    <w:abstractNumId w:val="1"/>
  </w:num>
  <w:num w:numId="2" w16cid:durableId="2073850774">
    <w:abstractNumId w:val="3"/>
  </w:num>
  <w:num w:numId="3" w16cid:durableId="433524257">
    <w:abstractNumId w:val="0"/>
  </w:num>
  <w:num w:numId="4" w16cid:durableId="965115803">
    <w:abstractNumId w:val="4"/>
  </w:num>
  <w:num w:numId="5" w16cid:durableId="965548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133"/>
    <w:rsid w:val="004C7133"/>
    <w:rsid w:val="008928D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6975613"/>
  <w15:docId w15:val="{295E42BE-8233-0141-8254-EAD8BBCE1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7F2A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2AD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NormalWeb">
    <w:name w:val="Normal (Web)"/>
    <w:basedOn w:val="Normal"/>
    <w:uiPriority w:val="99"/>
    <w:semiHidden/>
    <w:unhideWhenUsed/>
    <w:rsid w:val="008928D2"/>
    <w:pPr>
      <w:spacing w:before="100" w:beforeAutospacing="1" w:after="100" w:afterAutospacing="1"/>
    </w:pPr>
    <w:rPr>
      <w:rFonts w:ascii="Times New Roman" w:eastAsia="Times New Roman" w:hAnsi="Times New Roman" w:cs="Times New Roman"/>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018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LcrJd8k7QwYdGpG3vfUg6I0Qqw==">AMUW2mXLZZSBc/nszoA0wDRhSiIoAoLF2zoVqmxqPgG7Cd3XHufuxWeodvxT1KHNeWjGtGk0z50MVBoc21JjoKGhq6G0yWf+3iMGEun/KWPnQf2e7jR5iUM=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Smailes</dc:creator>
  <cp:lastModifiedBy>Microsoft Office User</cp:lastModifiedBy>
  <cp:revision>2</cp:revision>
  <dcterms:created xsi:type="dcterms:W3CDTF">2022-08-03T06:14:00Z</dcterms:created>
  <dcterms:modified xsi:type="dcterms:W3CDTF">2026-03-14T22:34:00Z</dcterms:modified>
</cp:coreProperties>
</file>