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9042" w14:textId="0E171CB0" w:rsidR="005F37EB" w:rsidRDefault="00697CC6" w:rsidP="004F6780">
      <w:pPr>
        <w:jc w:val="center"/>
        <w:rPr>
          <w:b/>
          <w:bCs/>
          <w:color w:val="EE0000"/>
          <w:sz w:val="44"/>
          <w:szCs w:val="44"/>
        </w:rPr>
      </w:pPr>
      <w:r w:rsidRPr="00697CC6">
        <w:rPr>
          <w:b/>
          <w:bCs/>
          <w:color w:val="EE0000"/>
          <w:sz w:val="44"/>
          <w:szCs w:val="44"/>
        </w:rPr>
        <w:t>MQTT</w:t>
      </w:r>
    </w:p>
    <w:p w14:paraId="63F266CD" w14:textId="328682E1" w:rsidR="00697CC6" w:rsidRDefault="00697CC6" w:rsidP="00697CC6">
      <w:pPr>
        <w:rPr>
          <w:b/>
          <w:bCs/>
          <w:sz w:val="26"/>
          <w:szCs w:val="26"/>
        </w:rPr>
      </w:pPr>
      <w:r>
        <w:rPr>
          <w:b/>
          <w:bCs/>
          <w:sz w:val="26"/>
          <w:szCs w:val="26"/>
        </w:rPr>
        <w:t>1. Tổng quan</w:t>
      </w:r>
    </w:p>
    <w:p w14:paraId="5BD38251" w14:textId="4179B483" w:rsidR="00697CC6" w:rsidRDefault="00785903" w:rsidP="00697CC6">
      <w:pPr>
        <w:rPr>
          <w:sz w:val="26"/>
          <w:szCs w:val="26"/>
        </w:rPr>
      </w:pPr>
      <w:r>
        <w:rPr>
          <w:sz w:val="26"/>
          <w:szCs w:val="26"/>
        </w:rPr>
        <w:t xml:space="preserve">- </w:t>
      </w:r>
      <w:r w:rsidR="00697CC6">
        <w:rPr>
          <w:sz w:val="26"/>
          <w:szCs w:val="26"/>
        </w:rPr>
        <w:t>MQTT (Message Queuing Telemetry Transport) là 1 giao thức truyền thông dạng nhị phân (binary-based)</w:t>
      </w:r>
      <w:r>
        <w:rPr>
          <w:sz w:val="26"/>
          <w:szCs w:val="26"/>
        </w:rPr>
        <w:t xml:space="preserve">. Mỗi lệnh (Command) sẽ có xác nhận (Acknowledgement) riêng của nó (theo cặp). </w:t>
      </w:r>
    </w:p>
    <w:p w14:paraId="1358615B" w14:textId="35B3720C" w:rsidR="00785903" w:rsidRDefault="00785903" w:rsidP="00785903">
      <w:pPr>
        <w:jc w:val="center"/>
        <w:rPr>
          <w:sz w:val="26"/>
          <w:szCs w:val="26"/>
        </w:rPr>
      </w:pPr>
      <w:r w:rsidRPr="00785903">
        <w:rPr>
          <w:noProof/>
          <w:sz w:val="26"/>
          <w:szCs w:val="26"/>
        </w:rPr>
        <w:drawing>
          <wp:inline distT="0" distB="0" distL="0" distR="0" wp14:anchorId="1C5C811C" wp14:editId="2C0503E3">
            <wp:extent cx="3538537" cy="2702955"/>
            <wp:effectExtent l="0" t="0" r="5080" b="2540"/>
            <wp:docPr id="55027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77606" name=""/>
                    <pic:cNvPicPr/>
                  </pic:nvPicPr>
                  <pic:blipFill>
                    <a:blip r:embed="rId4"/>
                    <a:stretch>
                      <a:fillRect/>
                    </a:stretch>
                  </pic:blipFill>
                  <pic:spPr>
                    <a:xfrm>
                      <a:off x="0" y="0"/>
                      <a:ext cx="3542987" cy="2706354"/>
                    </a:xfrm>
                    <a:prstGeom prst="rect">
                      <a:avLst/>
                    </a:prstGeom>
                  </pic:spPr>
                </pic:pic>
              </a:graphicData>
            </a:graphic>
          </wp:inline>
        </w:drawing>
      </w:r>
    </w:p>
    <w:p w14:paraId="0F9EC6EA" w14:textId="49BF2154" w:rsidR="0039457F" w:rsidRDefault="0039457F" w:rsidP="0039457F">
      <w:pPr>
        <w:rPr>
          <w:sz w:val="26"/>
          <w:szCs w:val="26"/>
        </w:rPr>
      </w:pPr>
      <w:r>
        <w:rPr>
          <w:sz w:val="26"/>
          <w:szCs w:val="26"/>
        </w:rPr>
        <w:t xml:space="preserve">- </w:t>
      </w:r>
      <w:r>
        <w:rPr>
          <w:sz w:val="26"/>
          <w:szCs w:val="26"/>
        </w:rPr>
        <w:t>Là g</w:t>
      </w:r>
      <w:r w:rsidRPr="0039457F">
        <w:rPr>
          <w:sz w:val="26"/>
          <w:szCs w:val="26"/>
        </w:rPr>
        <w:t>iao thức truyền thông theo mô hình publish/subscribe</w:t>
      </w:r>
      <w:r>
        <w:rPr>
          <w:sz w:val="26"/>
          <w:szCs w:val="26"/>
        </w:rPr>
        <w:t>.</w:t>
      </w:r>
      <w:r>
        <w:rPr>
          <w:sz w:val="26"/>
          <w:szCs w:val="26"/>
        </w:rPr>
        <w:t xml:space="preserve"> </w:t>
      </w:r>
      <w:r w:rsidRPr="0039457F">
        <w:rPr>
          <w:sz w:val="26"/>
          <w:szCs w:val="26"/>
        </w:rPr>
        <w:t>Kiến trúc của MQTT gồm 2 thành phần chính:</w:t>
      </w:r>
      <w:r>
        <w:rPr>
          <w:sz w:val="26"/>
          <w:szCs w:val="26"/>
        </w:rPr>
        <w:t xml:space="preserve"> Broker và Clients</w:t>
      </w:r>
    </w:p>
    <w:p w14:paraId="5C93E026" w14:textId="556BA836" w:rsidR="0039457F" w:rsidRDefault="0039457F" w:rsidP="0039457F">
      <w:pPr>
        <w:jc w:val="center"/>
        <w:rPr>
          <w:sz w:val="26"/>
          <w:szCs w:val="26"/>
        </w:rPr>
      </w:pPr>
      <w:r w:rsidRPr="0039457F">
        <w:rPr>
          <w:sz w:val="26"/>
          <w:szCs w:val="26"/>
        </w:rPr>
        <w:drawing>
          <wp:inline distT="0" distB="0" distL="0" distR="0" wp14:anchorId="1E20FB8E" wp14:editId="20E45A5C">
            <wp:extent cx="4862513" cy="2330993"/>
            <wp:effectExtent l="0" t="0" r="0" b="0"/>
            <wp:docPr id="11583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1489" name=""/>
                    <pic:cNvPicPr/>
                  </pic:nvPicPr>
                  <pic:blipFill>
                    <a:blip r:embed="rId5"/>
                    <a:stretch>
                      <a:fillRect/>
                    </a:stretch>
                  </pic:blipFill>
                  <pic:spPr>
                    <a:xfrm>
                      <a:off x="0" y="0"/>
                      <a:ext cx="4874041" cy="2336519"/>
                    </a:xfrm>
                    <a:prstGeom prst="rect">
                      <a:avLst/>
                    </a:prstGeom>
                  </pic:spPr>
                </pic:pic>
              </a:graphicData>
            </a:graphic>
          </wp:inline>
        </w:drawing>
      </w:r>
    </w:p>
    <w:p w14:paraId="43523A94" w14:textId="55029CD6" w:rsidR="004F6780" w:rsidRPr="004F6780" w:rsidRDefault="004F6780" w:rsidP="004F6780">
      <w:pPr>
        <w:rPr>
          <w:sz w:val="26"/>
          <w:szCs w:val="26"/>
        </w:rPr>
      </w:pPr>
      <w:r>
        <w:rPr>
          <w:sz w:val="26"/>
          <w:szCs w:val="26"/>
        </w:rPr>
        <w:t xml:space="preserve">+ </w:t>
      </w:r>
      <w:r w:rsidRPr="004F6780">
        <w:rPr>
          <w:sz w:val="26"/>
          <w:szCs w:val="26"/>
        </w:rPr>
        <w:t xml:space="preserve">Trong một hệ thống sử dụng giao thức MQTT, nhiều node trạm (client) kết nối </w:t>
      </w:r>
    </w:p>
    <w:p w14:paraId="47CF443E" w14:textId="449E24D8" w:rsidR="004F6780" w:rsidRDefault="004F6780" w:rsidP="004F6780">
      <w:pPr>
        <w:rPr>
          <w:sz w:val="26"/>
          <w:szCs w:val="26"/>
        </w:rPr>
      </w:pPr>
      <w:r w:rsidRPr="004F6780">
        <w:rPr>
          <w:sz w:val="26"/>
          <w:szCs w:val="26"/>
        </w:rPr>
        <w:t>tới một MQTT server (gọi là broker).</w:t>
      </w:r>
    </w:p>
    <w:p w14:paraId="34D9FFF4" w14:textId="55F0AC7F" w:rsidR="004F6780" w:rsidRDefault="004F6780" w:rsidP="004F6780">
      <w:pPr>
        <w:rPr>
          <w:sz w:val="26"/>
          <w:szCs w:val="26"/>
        </w:rPr>
      </w:pPr>
      <w:r>
        <w:rPr>
          <w:sz w:val="26"/>
          <w:szCs w:val="26"/>
        </w:rPr>
        <w:lastRenderedPageBreak/>
        <w:t xml:space="preserve">+ </w:t>
      </w:r>
      <w:r w:rsidRPr="004F6780">
        <w:rPr>
          <w:sz w:val="26"/>
          <w:szCs w:val="26"/>
        </w:rPr>
        <w:t>Mỗi client sẽ đăng ký một vài kênh (topic), ví dụ như “/client1/channel1”,</w:t>
      </w:r>
      <w:r>
        <w:rPr>
          <w:sz w:val="26"/>
          <w:szCs w:val="26"/>
        </w:rPr>
        <w:t xml:space="preserve"> </w:t>
      </w:r>
      <w:r w:rsidRPr="004F6780">
        <w:rPr>
          <w:sz w:val="26"/>
          <w:szCs w:val="26"/>
        </w:rPr>
        <w:t>“/client1/channel2”. Quá trình đăng ký này gọi là “subscribe”. Mỗi client sẽ nhận được</w:t>
      </w:r>
      <w:r>
        <w:rPr>
          <w:sz w:val="26"/>
          <w:szCs w:val="26"/>
        </w:rPr>
        <w:t xml:space="preserve"> </w:t>
      </w:r>
      <w:r w:rsidRPr="004F6780">
        <w:rPr>
          <w:sz w:val="26"/>
          <w:szCs w:val="26"/>
        </w:rPr>
        <w:t>dữ liệu khi bất kỳ trạm nào khác gửi dữ liệu vào kênh đã đăng ký.</w:t>
      </w:r>
    </w:p>
    <w:p w14:paraId="064411FE" w14:textId="18272015" w:rsidR="0039457F" w:rsidRDefault="004F6780" w:rsidP="0039457F">
      <w:pPr>
        <w:rPr>
          <w:sz w:val="26"/>
          <w:szCs w:val="26"/>
        </w:rPr>
      </w:pPr>
      <w:r>
        <w:rPr>
          <w:sz w:val="26"/>
          <w:szCs w:val="26"/>
        </w:rPr>
        <w:t xml:space="preserve">+ </w:t>
      </w:r>
      <w:r w:rsidRPr="004F6780">
        <w:rPr>
          <w:sz w:val="26"/>
          <w:szCs w:val="26"/>
        </w:rPr>
        <w:t>Khi một client gửi dữ liệu tới kênh đó, gọi là “publish”.</w:t>
      </w:r>
    </w:p>
    <w:p w14:paraId="2AFA3859" w14:textId="4E7C0EDC" w:rsidR="004F6780" w:rsidRDefault="004F6780" w:rsidP="0039457F">
      <w:pPr>
        <w:rPr>
          <w:sz w:val="26"/>
          <w:szCs w:val="26"/>
        </w:rPr>
      </w:pPr>
      <w:r w:rsidRPr="004F6780">
        <w:rPr>
          <w:sz w:val="26"/>
          <w:szCs w:val="26"/>
        </w:rPr>
        <w:drawing>
          <wp:inline distT="0" distB="0" distL="0" distR="0" wp14:anchorId="0852FF11" wp14:editId="72150095">
            <wp:extent cx="5943600" cy="3723005"/>
            <wp:effectExtent l="0" t="0" r="0" b="0"/>
            <wp:docPr id="19788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21776" name=""/>
                    <pic:cNvPicPr/>
                  </pic:nvPicPr>
                  <pic:blipFill>
                    <a:blip r:embed="rId6"/>
                    <a:stretch>
                      <a:fillRect/>
                    </a:stretch>
                  </pic:blipFill>
                  <pic:spPr>
                    <a:xfrm>
                      <a:off x="0" y="0"/>
                      <a:ext cx="5943600" cy="3723005"/>
                    </a:xfrm>
                    <a:prstGeom prst="rect">
                      <a:avLst/>
                    </a:prstGeom>
                  </pic:spPr>
                </pic:pic>
              </a:graphicData>
            </a:graphic>
          </wp:inline>
        </w:drawing>
      </w:r>
    </w:p>
    <w:p w14:paraId="475D2437" w14:textId="6F25F396" w:rsidR="004F6780" w:rsidRDefault="004F6780" w:rsidP="0039457F">
      <w:pPr>
        <w:rPr>
          <w:b/>
          <w:bCs/>
          <w:sz w:val="26"/>
          <w:szCs w:val="26"/>
        </w:rPr>
      </w:pPr>
      <w:r>
        <w:rPr>
          <w:sz w:val="26"/>
          <w:szCs w:val="26"/>
        </w:rPr>
        <w:t xml:space="preserve">- </w:t>
      </w:r>
      <w:r w:rsidRPr="004F6780">
        <w:rPr>
          <w:b/>
          <w:bCs/>
          <w:sz w:val="26"/>
          <w:szCs w:val="26"/>
        </w:rPr>
        <w:t>QoS (Quality of Service):</w:t>
      </w:r>
    </w:p>
    <w:p w14:paraId="02EE057A" w14:textId="77777777" w:rsidR="00944B52" w:rsidRPr="00944B52" w:rsidRDefault="00944B52" w:rsidP="00944B52">
      <w:pPr>
        <w:rPr>
          <w:sz w:val="26"/>
          <w:szCs w:val="26"/>
        </w:rPr>
      </w:pPr>
      <w:r w:rsidRPr="00944B52">
        <w:rPr>
          <w:sz w:val="26"/>
          <w:szCs w:val="26"/>
        </w:rPr>
        <w:t xml:space="preserve">Có 3 tùy chọn </w:t>
      </w:r>
      <w:r w:rsidRPr="00944B52">
        <w:rPr>
          <w:b/>
          <w:bCs/>
          <w:sz w:val="26"/>
          <w:szCs w:val="26"/>
        </w:rPr>
        <w:t xml:space="preserve">QoS </w:t>
      </w:r>
      <w:r w:rsidRPr="00944B52">
        <w:rPr>
          <w:sz w:val="26"/>
          <w:szCs w:val="26"/>
        </w:rPr>
        <w:t xml:space="preserve">khi “publish” và “subscribe”: </w:t>
      </w:r>
    </w:p>
    <w:p w14:paraId="48E78519" w14:textId="1DC738E3" w:rsidR="00944B52" w:rsidRPr="00944B52" w:rsidRDefault="00944B52" w:rsidP="00944B52">
      <w:pPr>
        <w:rPr>
          <w:sz w:val="26"/>
          <w:szCs w:val="26"/>
        </w:rPr>
      </w:pPr>
      <w:r w:rsidRPr="00944B52">
        <w:rPr>
          <w:sz w:val="26"/>
          <w:szCs w:val="26"/>
        </w:rPr>
        <w:t xml:space="preserve">▪ </w:t>
      </w:r>
      <w:r w:rsidRPr="00944B52">
        <w:rPr>
          <w:b/>
          <w:bCs/>
          <w:sz w:val="26"/>
          <w:szCs w:val="26"/>
        </w:rPr>
        <w:t>QoS0</w:t>
      </w:r>
      <w:r>
        <w:rPr>
          <w:b/>
          <w:bCs/>
          <w:sz w:val="26"/>
          <w:szCs w:val="26"/>
        </w:rPr>
        <w:t xml:space="preserve">: </w:t>
      </w:r>
      <w:r w:rsidRPr="00944B52">
        <w:rPr>
          <w:sz w:val="26"/>
          <w:szCs w:val="26"/>
        </w:rPr>
        <w:t xml:space="preserve">Broker/client sẽ gửi dữ liệu đúng 1 lần, </w:t>
      </w:r>
      <w:r>
        <w:rPr>
          <w:sz w:val="26"/>
          <w:szCs w:val="26"/>
        </w:rPr>
        <w:t>không cần chờ xác nhận đã nhận.</w:t>
      </w:r>
    </w:p>
    <w:p w14:paraId="409B3C7E" w14:textId="75B5AD70" w:rsidR="00944B52" w:rsidRPr="00944B52" w:rsidRDefault="00944B52" w:rsidP="00944B52">
      <w:pPr>
        <w:rPr>
          <w:sz w:val="26"/>
          <w:szCs w:val="26"/>
        </w:rPr>
      </w:pPr>
      <w:r w:rsidRPr="00944B52">
        <w:rPr>
          <w:sz w:val="26"/>
          <w:szCs w:val="26"/>
        </w:rPr>
        <w:t xml:space="preserve">▪ </w:t>
      </w:r>
      <w:r w:rsidRPr="00944B52">
        <w:rPr>
          <w:b/>
          <w:bCs/>
          <w:sz w:val="26"/>
          <w:szCs w:val="26"/>
        </w:rPr>
        <w:t>QoS1</w:t>
      </w:r>
      <w:r w:rsidR="00957E78">
        <w:rPr>
          <w:b/>
          <w:bCs/>
          <w:sz w:val="26"/>
          <w:szCs w:val="26"/>
        </w:rPr>
        <w:t>:</w:t>
      </w:r>
      <w:r w:rsidRPr="00944B52">
        <w:rPr>
          <w:b/>
          <w:bCs/>
          <w:sz w:val="26"/>
          <w:szCs w:val="26"/>
        </w:rPr>
        <w:t xml:space="preserve"> </w:t>
      </w:r>
      <w:r w:rsidRPr="00944B52">
        <w:rPr>
          <w:sz w:val="26"/>
          <w:szCs w:val="26"/>
        </w:rPr>
        <w:t xml:space="preserve">Broker/client sẽ gửi dữ liệu </w:t>
      </w:r>
      <w:r w:rsidR="00957E78">
        <w:rPr>
          <w:sz w:val="26"/>
          <w:szCs w:val="26"/>
        </w:rPr>
        <w:t xml:space="preserve">và lưu lại tin nhắn đó cho đến khi nhận được xác nhận của bên nhận. </w:t>
      </w:r>
      <w:r w:rsidR="00767E36">
        <w:rPr>
          <w:sz w:val="26"/>
          <w:szCs w:val="26"/>
        </w:rPr>
        <w:t>Sau 1 khoảng thời gian, nếu không thấy xác nhận nó sẽ gửi lại. Nếu gói tin xác nhận bị lỗi, thì broker/client sẽ gửi lại lần nữa, nên có thể nhận được 2 gói tin trùng nhau.</w:t>
      </w:r>
    </w:p>
    <w:p w14:paraId="0D9C8263" w14:textId="47F44FEB" w:rsidR="004F6780" w:rsidRDefault="00944B52" w:rsidP="00944B52">
      <w:pPr>
        <w:rPr>
          <w:sz w:val="26"/>
          <w:szCs w:val="26"/>
        </w:rPr>
      </w:pPr>
      <w:r w:rsidRPr="00944B52">
        <w:rPr>
          <w:sz w:val="26"/>
          <w:szCs w:val="26"/>
        </w:rPr>
        <w:t xml:space="preserve">▪ </w:t>
      </w:r>
      <w:r w:rsidRPr="00944B52">
        <w:rPr>
          <w:b/>
          <w:bCs/>
          <w:sz w:val="26"/>
          <w:szCs w:val="26"/>
        </w:rPr>
        <w:t>QoS2</w:t>
      </w:r>
      <w:r w:rsidR="00767E36">
        <w:rPr>
          <w:b/>
          <w:bCs/>
          <w:sz w:val="26"/>
          <w:szCs w:val="26"/>
        </w:rPr>
        <w:t>:</w:t>
      </w:r>
      <w:r w:rsidRPr="00944B52">
        <w:rPr>
          <w:b/>
          <w:bCs/>
          <w:sz w:val="26"/>
          <w:szCs w:val="26"/>
        </w:rPr>
        <w:t xml:space="preserve"> </w:t>
      </w:r>
      <w:r w:rsidRPr="00944B52">
        <w:rPr>
          <w:sz w:val="26"/>
          <w:szCs w:val="26"/>
        </w:rPr>
        <w:t>Broker/client đảm bảm khi gởi dữ liệu thì phía nhận chỉ nhận được đúng 1 lần, quá trình này phải trải qua 4 bước bắt tay</w:t>
      </w:r>
    </w:p>
    <w:p w14:paraId="7F95BF01" w14:textId="63C9EE3A" w:rsidR="00767E36" w:rsidRPr="004F6780" w:rsidRDefault="00767E36" w:rsidP="00944B52">
      <w:pPr>
        <w:rPr>
          <w:sz w:val="26"/>
          <w:szCs w:val="26"/>
        </w:rPr>
      </w:pPr>
      <w:r w:rsidRPr="00767E36">
        <w:rPr>
          <w:sz w:val="26"/>
          <w:szCs w:val="26"/>
        </w:rPr>
        <w:lastRenderedPageBreak/>
        <w:drawing>
          <wp:inline distT="0" distB="0" distL="0" distR="0" wp14:anchorId="54C51AD5" wp14:editId="28A34F92">
            <wp:extent cx="5872205" cy="1514486"/>
            <wp:effectExtent l="0" t="0" r="0" b="0"/>
            <wp:docPr id="25338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8449" name=""/>
                    <pic:cNvPicPr/>
                  </pic:nvPicPr>
                  <pic:blipFill>
                    <a:blip r:embed="rId7"/>
                    <a:stretch>
                      <a:fillRect/>
                    </a:stretch>
                  </pic:blipFill>
                  <pic:spPr>
                    <a:xfrm>
                      <a:off x="0" y="0"/>
                      <a:ext cx="5872205" cy="1514486"/>
                    </a:xfrm>
                    <a:prstGeom prst="rect">
                      <a:avLst/>
                    </a:prstGeom>
                  </pic:spPr>
                </pic:pic>
              </a:graphicData>
            </a:graphic>
          </wp:inline>
        </w:drawing>
      </w:r>
    </w:p>
    <w:p w14:paraId="75E3F1D5" w14:textId="3D33C61D" w:rsidR="0039457F" w:rsidRPr="0039457F" w:rsidRDefault="0039457F" w:rsidP="0039457F">
      <w:pPr>
        <w:rPr>
          <w:b/>
          <w:bCs/>
          <w:sz w:val="26"/>
          <w:szCs w:val="26"/>
        </w:rPr>
      </w:pPr>
      <w:r w:rsidRPr="0039457F">
        <w:rPr>
          <w:b/>
          <w:bCs/>
          <w:sz w:val="26"/>
          <w:szCs w:val="26"/>
        </w:rPr>
        <w:t>2. MQTT Package</w:t>
      </w:r>
    </w:p>
    <w:p w14:paraId="6FC6882E" w14:textId="509D1FD7" w:rsidR="00785903" w:rsidRDefault="00785903" w:rsidP="00785903">
      <w:pPr>
        <w:rPr>
          <w:sz w:val="26"/>
          <w:szCs w:val="26"/>
        </w:rPr>
      </w:pPr>
      <w:r>
        <w:rPr>
          <w:sz w:val="26"/>
          <w:szCs w:val="26"/>
        </w:rPr>
        <w:t>- Topic names, Client ID, User names và Passwords được mã hóa theo dạng UTF-8</w:t>
      </w:r>
      <w:r w:rsidR="00FC4F4D">
        <w:rPr>
          <w:sz w:val="26"/>
          <w:szCs w:val="26"/>
        </w:rPr>
        <w:t>, bắt buộc phải có 2 byte độ dài ở đầu khi gửi.</w:t>
      </w:r>
    </w:p>
    <w:p w14:paraId="59849619" w14:textId="279AC1FC" w:rsidR="00373A8C" w:rsidRDefault="00373A8C" w:rsidP="00785903">
      <w:pPr>
        <w:rPr>
          <w:sz w:val="26"/>
          <w:szCs w:val="26"/>
        </w:rPr>
      </w:pPr>
      <w:r>
        <w:rPr>
          <w:sz w:val="26"/>
          <w:szCs w:val="26"/>
        </w:rPr>
        <w:t>- Phần Payload (không gồm thông tin của giao thức MQTT như Client ID,…) là dữ liệu nhị phân, nội dung và hình thức do ứng dụng tự quy định (có thể gửi tùy ý nội dung gì).</w:t>
      </w:r>
    </w:p>
    <w:p w14:paraId="75600A6E" w14:textId="18037C50" w:rsidR="00373A8C" w:rsidRDefault="00373A8C" w:rsidP="00785903">
      <w:pPr>
        <w:rPr>
          <w:sz w:val="26"/>
          <w:szCs w:val="26"/>
        </w:rPr>
      </w:pPr>
      <w:r>
        <w:rPr>
          <w:sz w:val="26"/>
          <w:szCs w:val="26"/>
        </w:rPr>
        <w:t>- MQTT packet bao gồm 2 bytes Fixed Header (bắt buộc) + Variable Header (không bắt buộc) + Payload (không bắt buộc).</w:t>
      </w:r>
    </w:p>
    <w:p w14:paraId="7EA5DF34" w14:textId="7B9D9293" w:rsidR="0019454C" w:rsidRDefault="0019454C" w:rsidP="00785903">
      <w:pPr>
        <w:rPr>
          <w:sz w:val="26"/>
          <w:szCs w:val="26"/>
        </w:rPr>
      </w:pPr>
    </w:p>
    <w:p w14:paraId="5313EFF4" w14:textId="473F6B14" w:rsidR="00373A8C" w:rsidRDefault="00373A8C" w:rsidP="0019454C">
      <w:pPr>
        <w:jc w:val="center"/>
        <w:rPr>
          <w:sz w:val="26"/>
          <w:szCs w:val="26"/>
        </w:rPr>
      </w:pPr>
      <w:r w:rsidRPr="00373A8C">
        <w:rPr>
          <w:noProof/>
          <w:sz w:val="26"/>
          <w:szCs w:val="26"/>
        </w:rPr>
        <w:drawing>
          <wp:inline distT="0" distB="0" distL="0" distR="0" wp14:anchorId="66FBCBA9" wp14:editId="02944577">
            <wp:extent cx="4417621" cy="2176244"/>
            <wp:effectExtent l="0" t="0" r="2540" b="0"/>
            <wp:docPr id="9694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8047" name=""/>
                    <pic:cNvPicPr/>
                  </pic:nvPicPr>
                  <pic:blipFill>
                    <a:blip r:embed="rId8"/>
                    <a:stretch>
                      <a:fillRect/>
                    </a:stretch>
                  </pic:blipFill>
                  <pic:spPr>
                    <a:xfrm>
                      <a:off x="0" y="0"/>
                      <a:ext cx="4432005" cy="2183330"/>
                    </a:xfrm>
                    <a:prstGeom prst="rect">
                      <a:avLst/>
                    </a:prstGeom>
                  </pic:spPr>
                </pic:pic>
              </a:graphicData>
            </a:graphic>
          </wp:inline>
        </w:drawing>
      </w:r>
    </w:p>
    <w:p w14:paraId="7363621A" w14:textId="0FD2CCD1" w:rsidR="0019454C" w:rsidRDefault="0019454C" w:rsidP="0019454C">
      <w:pPr>
        <w:rPr>
          <w:sz w:val="26"/>
          <w:szCs w:val="26"/>
        </w:rPr>
      </w:pPr>
      <w:r>
        <w:rPr>
          <w:sz w:val="26"/>
          <w:szCs w:val="26"/>
        </w:rPr>
        <w:t xml:space="preserve">- Fixed header field bao gồm control field và packet length field. Kích cỡ nhỏ nhất của packet length field là 1 byte khi gói tin tổng chiều dài nhỏ hơn 127 bytes (không gồm control và length field). </w:t>
      </w:r>
      <w:r w:rsidR="00732E89">
        <w:rPr>
          <w:sz w:val="26"/>
          <w:szCs w:val="26"/>
        </w:rPr>
        <w:t xml:space="preserve">Gói tin lớn hơn 127 bytes và nhỏ hơn </w:t>
      </w:r>
      <w:r w:rsidR="00732E89" w:rsidRPr="00732E89">
        <w:rPr>
          <w:sz w:val="26"/>
          <w:szCs w:val="26"/>
        </w:rPr>
        <w:t>16383 </w:t>
      </w:r>
      <w:r w:rsidR="00732E89">
        <w:rPr>
          <w:sz w:val="26"/>
          <w:szCs w:val="26"/>
        </w:rPr>
        <w:t>bytes thì packet length field là 2 byte.</w:t>
      </w:r>
      <w:r w:rsidR="00FB1FA7">
        <w:rPr>
          <w:sz w:val="26"/>
          <w:szCs w:val="26"/>
        </w:rPr>
        <w:t xml:space="preserve"> </w:t>
      </w:r>
    </w:p>
    <w:p w14:paraId="4793D472" w14:textId="47E92595" w:rsidR="00FB1FA7" w:rsidRDefault="00FB1FA7" w:rsidP="0019454C">
      <w:pPr>
        <w:rPr>
          <w:sz w:val="26"/>
          <w:szCs w:val="26"/>
        </w:rPr>
      </w:pPr>
      <w:r>
        <w:rPr>
          <w:sz w:val="26"/>
          <w:szCs w:val="26"/>
        </w:rPr>
        <w:t>- Packet length: 1 byte có 7 bit là data và 1 bit là cờ báo hiệu tiếp tục (continuation bit). Continuation bit là MSB, 1 là đọc tiếp, 0 là dừng lại.</w:t>
      </w:r>
    </w:p>
    <w:p w14:paraId="2CC0E8DA" w14:textId="6B6F7D22" w:rsidR="0019454C" w:rsidRDefault="0019454C" w:rsidP="0019454C">
      <w:pPr>
        <w:rPr>
          <w:sz w:val="26"/>
          <w:szCs w:val="26"/>
        </w:rPr>
      </w:pPr>
      <w:r>
        <w:rPr>
          <w:sz w:val="26"/>
          <w:szCs w:val="26"/>
        </w:rPr>
        <w:lastRenderedPageBreak/>
        <w:t>- Độ dài lớn nhất của gói tin là 256MB.</w:t>
      </w:r>
      <w:r w:rsidR="00FB1FA7">
        <w:rPr>
          <w:sz w:val="26"/>
          <w:szCs w:val="26"/>
        </w:rPr>
        <w:t xml:space="preserve"> Độ dài ngắn nhất của gói tin là 2 bytes (chỉ gồm 1 byte control header và 1 byte packet length).</w:t>
      </w:r>
    </w:p>
    <w:p w14:paraId="7DB7F22D" w14:textId="7C72ED60" w:rsidR="00FB1FA7" w:rsidRPr="00FB1FA7" w:rsidRDefault="00FB1FA7" w:rsidP="00FB1FA7">
      <w:pPr>
        <w:rPr>
          <w:b/>
          <w:bCs/>
          <w:sz w:val="26"/>
          <w:szCs w:val="26"/>
        </w:rPr>
      </w:pPr>
      <w:r w:rsidRPr="00FB1FA7">
        <w:rPr>
          <w:b/>
          <w:bCs/>
          <w:sz w:val="26"/>
          <w:szCs w:val="26"/>
        </w:rPr>
        <w:t>2.</w:t>
      </w:r>
      <w:r w:rsidR="0039457F">
        <w:rPr>
          <w:b/>
          <w:bCs/>
          <w:sz w:val="26"/>
          <w:szCs w:val="26"/>
        </w:rPr>
        <w:t>1</w:t>
      </w:r>
      <w:r w:rsidRPr="00FB1FA7">
        <w:rPr>
          <w:b/>
          <w:bCs/>
          <w:sz w:val="26"/>
          <w:szCs w:val="26"/>
        </w:rPr>
        <w:t xml:space="preserve"> The Control Field</w:t>
      </w:r>
    </w:p>
    <w:p w14:paraId="0AA7327A" w14:textId="1863A1EF" w:rsidR="00FB1FA7" w:rsidRDefault="00FB1FA7" w:rsidP="0019454C">
      <w:pPr>
        <w:rPr>
          <w:sz w:val="26"/>
          <w:szCs w:val="26"/>
        </w:rPr>
      </w:pPr>
      <w:r>
        <w:rPr>
          <w:sz w:val="26"/>
          <w:szCs w:val="26"/>
        </w:rPr>
        <w:t>- Byte control header chia làm 2 phần Packet type (4 bits) và Flags (4 bits), chứa toàn bộ lệnh và phản hồi. Packet type là lệnh hoặc loại gói tin.</w:t>
      </w:r>
    </w:p>
    <w:p w14:paraId="2376A7D5" w14:textId="0E900F89" w:rsidR="00FB1FA7" w:rsidRDefault="00FB1FA7" w:rsidP="00FB1FA7">
      <w:pPr>
        <w:jc w:val="center"/>
        <w:rPr>
          <w:sz w:val="26"/>
          <w:szCs w:val="26"/>
        </w:rPr>
      </w:pPr>
      <w:r w:rsidRPr="00FB1FA7">
        <w:rPr>
          <w:noProof/>
          <w:sz w:val="26"/>
          <w:szCs w:val="26"/>
        </w:rPr>
        <w:drawing>
          <wp:inline distT="0" distB="0" distL="0" distR="0" wp14:anchorId="47B0B1FE" wp14:editId="6066439D">
            <wp:extent cx="4230094" cy="2174250"/>
            <wp:effectExtent l="0" t="0" r="0" b="0"/>
            <wp:docPr id="1899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4438" name=""/>
                    <pic:cNvPicPr/>
                  </pic:nvPicPr>
                  <pic:blipFill>
                    <a:blip r:embed="rId9"/>
                    <a:stretch>
                      <a:fillRect/>
                    </a:stretch>
                  </pic:blipFill>
                  <pic:spPr>
                    <a:xfrm>
                      <a:off x="0" y="0"/>
                      <a:ext cx="4247298" cy="2183093"/>
                    </a:xfrm>
                    <a:prstGeom prst="rect">
                      <a:avLst/>
                    </a:prstGeom>
                  </pic:spPr>
                </pic:pic>
              </a:graphicData>
            </a:graphic>
          </wp:inline>
        </w:drawing>
      </w:r>
    </w:p>
    <w:p w14:paraId="7940992A" w14:textId="77777777" w:rsidR="00F9636C" w:rsidRDefault="00F9636C" w:rsidP="00FB1FA7">
      <w:pPr>
        <w:rPr>
          <w:sz w:val="26"/>
          <w:szCs w:val="26"/>
        </w:rPr>
      </w:pPr>
      <w:r>
        <w:rPr>
          <w:sz w:val="26"/>
          <w:szCs w:val="26"/>
        </w:rPr>
        <w:t xml:space="preserve">- Flags: trong CONNECT, CONNACK, DISCONNECT thường là 0000. SUBSCRIBE, UNSUBSRIBE bắt buộc là 0010. </w:t>
      </w:r>
    </w:p>
    <w:p w14:paraId="6DFBE066" w14:textId="77777777" w:rsidR="00F9636C" w:rsidRDefault="00F9636C" w:rsidP="00FB1FA7">
      <w:pPr>
        <w:rPr>
          <w:sz w:val="26"/>
          <w:szCs w:val="26"/>
        </w:rPr>
      </w:pPr>
      <w:r>
        <w:rPr>
          <w:sz w:val="26"/>
          <w:szCs w:val="26"/>
        </w:rPr>
        <w:t>- Trong PUBLISH, 4 bits flags được chia thành:</w:t>
      </w:r>
    </w:p>
    <w:p w14:paraId="6896017F" w14:textId="2A5A71F8" w:rsidR="00F9636C" w:rsidRDefault="00F9636C" w:rsidP="00FB1FA7">
      <w:pPr>
        <w:rPr>
          <w:sz w:val="26"/>
          <w:szCs w:val="26"/>
        </w:rPr>
      </w:pPr>
      <w:r>
        <w:rPr>
          <w:sz w:val="26"/>
          <w:szCs w:val="26"/>
        </w:rPr>
        <w:t>+ DUP – Duplicate (bit 3): Nếu = 1 thì đây là gói tin được gửi lại do phía nhận chưa xác nhận gói trước đó (dùng cho QoS 1 và 2).</w:t>
      </w:r>
    </w:p>
    <w:p w14:paraId="14EE1BCB" w14:textId="0964C22E" w:rsidR="00F9636C" w:rsidRDefault="00F9636C" w:rsidP="00FB1FA7">
      <w:pPr>
        <w:rPr>
          <w:sz w:val="26"/>
          <w:szCs w:val="26"/>
        </w:rPr>
      </w:pPr>
      <w:r>
        <w:rPr>
          <w:sz w:val="26"/>
          <w:szCs w:val="26"/>
        </w:rPr>
        <w:t>+ QoS – Quality of Service (bit 2 và 1): Xác định mức độ tin cậy (QoS 0, 1, 2)</w:t>
      </w:r>
    </w:p>
    <w:p w14:paraId="04F05B6C" w14:textId="63069CE0" w:rsidR="00FB1FA7" w:rsidRDefault="00F9636C" w:rsidP="00FB1FA7">
      <w:pPr>
        <w:rPr>
          <w:sz w:val="26"/>
          <w:szCs w:val="26"/>
        </w:rPr>
      </w:pPr>
      <w:r>
        <w:rPr>
          <w:sz w:val="26"/>
          <w:szCs w:val="26"/>
        </w:rPr>
        <w:t>+ RETAIN (bit 0): Nếu = 1 thì Broker sẽ lưu lại tin nhắn cuối cùng này để gửi cho các Client mới subcribe sau đó.</w:t>
      </w:r>
    </w:p>
    <w:p w14:paraId="637625B3" w14:textId="07C5D30D" w:rsidR="00FB1FA7" w:rsidRDefault="00F9636C" w:rsidP="00F9636C">
      <w:pPr>
        <w:jc w:val="center"/>
        <w:rPr>
          <w:sz w:val="26"/>
          <w:szCs w:val="26"/>
        </w:rPr>
      </w:pPr>
      <w:r w:rsidRPr="00F9636C">
        <w:rPr>
          <w:noProof/>
          <w:sz w:val="26"/>
          <w:szCs w:val="26"/>
        </w:rPr>
        <w:lastRenderedPageBreak/>
        <w:drawing>
          <wp:inline distT="0" distB="0" distL="0" distR="0" wp14:anchorId="4B3E3D9D" wp14:editId="1223D853">
            <wp:extent cx="4105275" cy="2522472"/>
            <wp:effectExtent l="0" t="0" r="0" b="0"/>
            <wp:docPr id="186711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1653" name=""/>
                    <pic:cNvPicPr/>
                  </pic:nvPicPr>
                  <pic:blipFill>
                    <a:blip r:embed="rId10"/>
                    <a:stretch>
                      <a:fillRect/>
                    </a:stretch>
                  </pic:blipFill>
                  <pic:spPr>
                    <a:xfrm>
                      <a:off x="0" y="0"/>
                      <a:ext cx="4109237" cy="2524906"/>
                    </a:xfrm>
                    <a:prstGeom prst="rect">
                      <a:avLst/>
                    </a:prstGeom>
                  </pic:spPr>
                </pic:pic>
              </a:graphicData>
            </a:graphic>
          </wp:inline>
        </w:drawing>
      </w:r>
    </w:p>
    <w:p w14:paraId="3D4EDD3B" w14:textId="3E4E0A86" w:rsidR="00F9636C" w:rsidRPr="00F9636C" w:rsidRDefault="0039457F" w:rsidP="00F9636C">
      <w:pPr>
        <w:rPr>
          <w:b/>
          <w:bCs/>
          <w:sz w:val="26"/>
          <w:szCs w:val="26"/>
        </w:rPr>
      </w:pPr>
      <w:r>
        <w:rPr>
          <w:b/>
          <w:bCs/>
          <w:sz w:val="26"/>
          <w:szCs w:val="26"/>
        </w:rPr>
        <w:t>2.2</w:t>
      </w:r>
      <w:r w:rsidR="00F9636C" w:rsidRPr="00F9636C">
        <w:rPr>
          <w:b/>
          <w:bCs/>
          <w:sz w:val="26"/>
          <w:szCs w:val="26"/>
        </w:rPr>
        <w:t xml:space="preserve"> Remaining Length</w:t>
      </w:r>
    </w:p>
    <w:p w14:paraId="2A62CB27" w14:textId="38C0C53F" w:rsidR="00F9636C" w:rsidRDefault="00F9636C" w:rsidP="00F9636C">
      <w:pPr>
        <w:jc w:val="center"/>
        <w:rPr>
          <w:sz w:val="26"/>
          <w:szCs w:val="26"/>
        </w:rPr>
      </w:pPr>
      <w:r w:rsidRPr="00F9636C">
        <w:rPr>
          <w:noProof/>
          <w:sz w:val="26"/>
          <w:szCs w:val="26"/>
        </w:rPr>
        <w:drawing>
          <wp:inline distT="0" distB="0" distL="0" distR="0" wp14:anchorId="565BC8C5" wp14:editId="1A3200F7">
            <wp:extent cx="3886228" cy="1966927"/>
            <wp:effectExtent l="0" t="0" r="0" b="0"/>
            <wp:docPr id="5594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47710" name=""/>
                    <pic:cNvPicPr/>
                  </pic:nvPicPr>
                  <pic:blipFill>
                    <a:blip r:embed="rId11"/>
                    <a:stretch>
                      <a:fillRect/>
                    </a:stretch>
                  </pic:blipFill>
                  <pic:spPr>
                    <a:xfrm>
                      <a:off x="0" y="0"/>
                      <a:ext cx="3886228" cy="1966927"/>
                    </a:xfrm>
                    <a:prstGeom prst="rect">
                      <a:avLst/>
                    </a:prstGeom>
                  </pic:spPr>
                </pic:pic>
              </a:graphicData>
            </a:graphic>
          </wp:inline>
        </w:drawing>
      </w:r>
    </w:p>
    <w:p w14:paraId="6028C533" w14:textId="7FECB940" w:rsidR="00F9636C" w:rsidRDefault="00F9636C" w:rsidP="00F9636C">
      <w:pPr>
        <w:rPr>
          <w:sz w:val="26"/>
          <w:szCs w:val="26"/>
        </w:rPr>
      </w:pPr>
      <w:r>
        <w:rPr>
          <w:sz w:val="26"/>
          <w:szCs w:val="26"/>
        </w:rPr>
        <w:t>- Remaining Length biểu thị độ dài còn lại của gói tin</w:t>
      </w:r>
      <w:r w:rsidR="000656C8">
        <w:rPr>
          <w:sz w:val="26"/>
          <w:szCs w:val="26"/>
        </w:rPr>
        <w:t>. (Chiều dài gói tin không bao gồm control và length fields).</w:t>
      </w:r>
    </w:p>
    <w:p w14:paraId="598492EF" w14:textId="0AEB399B" w:rsidR="00F9636C" w:rsidRDefault="00F9636C" w:rsidP="00F9636C">
      <w:pPr>
        <w:rPr>
          <w:sz w:val="26"/>
          <w:szCs w:val="26"/>
        </w:rPr>
      </w:pPr>
      <w:r>
        <w:rPr>
          <w:sz w:val="26"/>
          <w:szCs w:val="26"/>
        </w:rPr>
        <w:t>- Chiều dài có thể biến đổi từ 1 tới 4 bytes, mỗi bytes dùng bit MSB để làm continuation flag và 7 bits còn lại để biểu diễn số byte còn lại từ sau byte length.</w:t>
      </w:r>
    </w:p>
    <w:p w14:paraId="11A8EDFC" w14:textId="2468041B" w:rsidR="00F9636C" w:rsidRDefault="00F9636C" w:rsidP="00F9636C">
      <w:pPr>
        <w:jc w:val="center"/>
        <w:rPr>
          <w:sz w:val="26"/>
          <w:szCs w:val="26"/>
        </w:rPr>
      </w:pPr>
      <w:r w:rsidRPr="00F9636C">
        <w:rPr>
          <w:noProof/>
          <w:sz w:val="26"/>
          <w:szCs w:val="26"/>
        </w:rPr>
        <w:lastRenderedPageBreak/>
        <w:drawing>
          <wp:inline distT="0" distB="0" distL="0" distR="0" wp14:anchorId="45723A2D" wp14:editId="57C2BA16">
            <wp:extent cx="3647180" cy="2381250"/>
            <wp:effectExtent l="0" t="0" r="0" b="0"/>
            <wp:docPr id="19377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1293" name=""/>
                    <pic:cNvPicPr/>
                  </pic:nvPicPr>
                  <pic:blipFill>
                    <a:blip r:embed="rId12"/>
                    <a:stretch>
                      <a:fillRect/>
                    </a:stretch>
                  </pic:blipFill>
                  <pic:spPr>
                    <a:xfrm>
                      <a:off x="0" y="0"/>
                      <a:ext cx="3655807" cy="2386883"/>
                    </a:xfrm>
                    <a:prstGeom prst="rect">
                      <a:avLst/>
                    </a:prstGeom>
                  </pic:spPr>
                </pic:pic>
              </a:graphicData>
            </a:graphic>
          </wp:inline>
        </w:drawing>
      </w:r>
    </w:p>
    <w:p w14:paraId="45B00435" w14:textId="031B3ABD" w:rsidR="00F9636C" w:rsidRDefault="00F9636C" w:rsidP="00F9636C">
      <w:pPr>
        <w:jc w:val="center"/>
        <w:rPr>
          <w:sz w:val="26"/>
          <w:szCs w:val="26"/>
        </w:rPr>
      </w:pPr>
      <w:r w:rsidRPr="00F9636C">
        <w:rPr>
          <w:noProof/>
          <w:sz w:val="26"/>
          <w:szCs w:val="26"/>
        </w:rPr>
        <w:drawing>
          <wp:inline distT="0" distB="0" distL="0" distR="0" wp14:anchorId="46A90567" wp14:editId="5D4128B8">
            <wp:extent cx="5019712" cy="5038762"/>
            <wp:effectExtent l="0" t="0" r="9525" b="9525"/>
            <wp:docPr id="198945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52833" name=""/>
                    <pic:cNvPicPr/>
                  </pic:nvPicPr>
                  <pic:blipFill>
                    <a:blip r:embed="rId13"/>
                    <a:stretch>
                      <a:fillRect/>
                    </a:stretch>
                  </pic:blipFill>
                  <pic:spPr>
                    <a:xfrm>
                      <a:off x="0" y="0"/>
                      <a:ext cx="5019712" cy="5038762"/>
                    </a:xfrm>
                    <a:prstGeom prst="rect">
                      <a:avLst/>
                    </a:prstGeom>
                  </pic:spPr>
                </pic:pic>
              </a:graphicData>
            </a:graphic>
          </wp:inline>
        </w:drawing>
      </w:r>
    </w:p>
    <w:p w14:paraId="261B31E4" w14:textId="39690210" w:rsidR="00F9636C" w:rsidRDefault="001C2CF4" w:rsidP="00F9636C">
      <w:pPr>
        <w:rPr>
          <w:sz w:val="26"/>
          <w:szCs w:val="26"/>
        </w:rPr>
      </w:pPr>
      <w:r w:rsidRPr="001C2CF4">
        <w:rPr>
          <w:noProof/>
          <w:sz w:val="26"/>
          <w:szCs w:val="26"/>
        </w:rPr>
        <w:lastRenderedPageBreak/>
        <w:drawing>
          <wp:inline distT="0" distB="0" distL="0" distR="0" wp14:anchorId="0C80FBFA" wp14:editId="4B4F6955">
            <wp:extent cx="5033999" cy="1676412"/>
            <wp:effectExtent l="0" t="0" r="0" b="0"/>
            <wp:docPr id="212118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6366" name=""/>
                    <pic:cNvPicPr/>
                  </pic:nvPicPr>
                  <pic:blipFill>
                    <a:blip r:embed="rId14"/>
                    <a:stretch>
                      <a:fillRect/>
                    </a:stretch>
                  </pic:blipFill>
                  <pic:spPr>
                    <a:xfrm>
                      <a:off x="0" y="0"/>
                      <a:ext cx="5033999" cy="1676412"/>
                    </a:xfrm>
                    <a:prstGeom prst="rect">
                      <a:avLst/>
                    </a:prstGeom>
                  </pic:spPr>
                </pic:pic>
              </a:graphicData>
            </a:graphic>
          </wp:inline>
        </w:drawing>
      </w:r>
    </w:p>
    <w:p w14:paraId="569F4A26" w14:textId="0F0AF26E" w:rsidR="001C2CF4" w:rsidRPr="001C2CF4" w:rsidRDefault="0039457F" w:rsidP="00F9636C">
      <w:pPr>
        <w:rPr>
          <w:b/>
          <w:bCs/>
          <w:sz w:val="26"/>
          <w:szCs w:val="26"/>
        </w:rPr>
      </w:pPr>
      <w:r>
        <w:rPr>
          <w:b/>
          <w:bCs/>
          <w:sz w:val="26"/>
          <w:szCs w:val="26"/>
        </w:rPr>
        <w:t>2.3</w:t>
      </w:r>
      <w:r w:rsidR="001C2CF4" w:rsidRPr="001C2CF4">
        <w:rPr>
          <w:b/>
          <w:bCs/>
          <w:sz w:val="26"/>
          <w:szCs w:val="26"/>
        </w:rPr>
        <w:t xml:space="preserve"> Variable Length Header</w:t>
      </w:r>
    </w:p>
    <w:p w14:paraId="41AFF662" w14:textId="56020492" w:rsidR="001C2CF4" w:rsidRDefault="00115097" w:rsidP="00F9636C">
      <w:pPr>
        <w:rPr>
          <w:sz w:val="26"/>
          <w:szCs w:val="26"/>
        </w:rPr>
      </w:pPr>
      <w:r>
        <w:rPr>
          <w:sz w:val="26"/>
          <w:szCs w:val="26"/>
        </w:rPr>
        <w:t>- Một số loại gói tin MQTT hoặc câu lệnh cần thêm phần này để truyền tải thông tin điều khiển bổ sung</w:t>
      </w:r>
      <w:r w:rsidR="00FC4F4D">
        <w:rPr>
          <w:sz w:val="26"/>
          <w:szCs w:val="26"/>
        </w:rPr>
        <w:t xml:space="preserve">, ví dụ như </w:t>
      </w:r>
    </w:p>
    <w:p w14:paraId="0B00FAF1" w14:textId="349706F4" w:rsidR="000656C8" w:rsidRDefault="000656C8" w:rsidP="000656C8">
      <w:pPr>
        <w:jc w:val="center"/>
        <w:rPr>
          <w:sz w:val="26"/>
          <w:szCs w:val="26"/>
        </w:rPr>
      </w:pPr>
      <w:r w:rsidRPr="000656C8">
        <w:rPr>
          <w:noProof/>
          <w:sz w:val="26"/>
          <w:szCs w:val="26"/>
        </w:rPr>
        <w:drawing>
          <wp:inline distT="0" distB="0" distL="0" distR="0" wp14:anchorId="20F29C3A" wp14:editId="08808434">
            <wp:extent cx="5943600" cy="3041015"/>
            <wp:effectExtent l="0" t="0" r="0" b="6985"/>
            <wp:docPr id="24436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4501" name=""/>
                    <pic:cNvPicPr/>
                  </pic:nvPicPr>
                  <pic:blipFill>
                    <a:blip r:embed="rId15"/>
                    <a:stretch>
                      <a:fillRect/>
                    </a:stretch>
                  </pic:blipFill>
                  <pic:spPr>
                    <a:xfrm>
                      <a:off x="0" y="0"/>
                      <a:ext cx="5943600" cy="3041015"/>
                    </a:xfrm>
                    <a:prstGeom prst="rect">
                      <a:avLst/>
                    </a:prstGeom>
                  </pic:spPr>
                </pic:pic>
              </a:graphicData>
            </a:graphic>
          </wp:inline>
        </w:drawing>
      </w:r>
    </w:p>
    <w:p w14:paraId="04746AA8" w14:textId="05747A74" w:rsidR="000656C8" w:rsidRPr="000656C8" w:rsidRDefault="000656C8" w:rsidP="000656C8">
      <w:pPr>
        <w:rPr>
          <w:b/>
          <w:bCs/>
          <w:sz w:val="26"/>
          <w:szCs w:val="26"/>
        </w:rPr>
      </w:pPr>
      <w:r w:rsidRPr="000656C8">
        <w:rPr>
          <w:b/>
          <w:bCs/>
          <w:sz w:val="26"/>
          <w:szCs w:val="26"/>
        </w:rPr>
        <w:t>*Notes:</w:t>
      </w:r>
    </w:p>
    <w:p w14:paraId="3AB872EC" w14:textId="748BCA99" w:rsidR="000656C8" w:rsidRDefault="000656C8" w:rsidP="000656C8">
      <w:pPr>
        <w:rPr>
          <w:sz w:val="26"/>
          <w:szCs w:val="26"/>
        </w:rPr>
      </w:pPr>
      <w:r>
        <w:rPr>
          <w:sz w:val="26"/>
          <w:szCs w:val="26"/>
        </w:rPr>
        <w:t xml:space="preserve">- </w:t>
      </w:r>
      <w:r w:rsidR="00E55A7A">
        <w:rPr>
          <w:sz w:val="26"/>
          <w:szCs w:val="26"/>
        </w:rPr>
        <w:t>Client ID nằm ở phần đầu của Payload sau length field, không nằm trong phần header.</w:t>
      </w:r>
    </w:p>
    <w:p w14:paraId="478E31AF" w14:textId="5B12B06F" w:rsidR="00E55A7A" w:rsidRDefault="00E55A7A" w:rsidP="000656C8">
      <w:pPr>
        <w:rPr>
          <w:sz w:val="26"/>
          <w:szCs w:val="26"/>
        </w:rPr>
      </w:pPr>
      <w:r>
        <w:rPr>
          <w:sz w:val="26"/>
          <w:szCs w:val="26"/>
        </w:rPr>
        <w:t>- Connection flags thuộc phần Variable Length header, cho biết có hay không có usernam, password</w:t>
      </w:r>
      <w:r w:rsidR="00592933">
        <w:rPr>
          <w:sz w:val="26"/>
          <w:szCs w:val="26"/>
        </w:rPr>
        <w:t xml:space="preserve"> và will message trong payload. Nó cũng chứa clean session flag và Will QoS.</w:t>
      </w:r>
    </w:p>
    <w:p w14:paraId="7750E4F0" w14:textId="4BFEC136" w:rsidR="00592933" w:rsidRDefault="00592933" w:rsidP="000656C8">
      <w:pPr>
        <w:rPr>
          <w:sz w:val="26"/>
          <w:szCs w:val="26"/>
        </w:rPr>
      </w:pPr>
      <w:r>
        <w:rPr>
          <w:sz w:val="26"/>
          <w:szCs w:val="26"/>
        </w:rPr>
        <w:t>- Will message: Khi client ngắt kết nối bất thường, Broker sẽ publish tin nhắn đã đăng ký vào Will Topic (ví dụ khi con esp32 mất nguồn điện thoại sẽ nhận được chữ offline).</w:t>
      </w:r>
    </w:p>
    <w:p w14:paraId="6C23FC1B" w14:textId="1AD9218A" w:rsidR="00592933" w:rsidRDefault="00592933" w:rsidP="00592933">
      <w:pPr>
        <w:jc w:val="center"/>
        <w:rPr>
          <w:sz w:val="26"/>
          <w:szCs w:val="26"/>
        </w:rPr>
      </w:pPr>
      <w:r w:rsidRPr="00592933">
        <w:rPr>
          <w:noProof/>
          <w:sz w:val="26"/>
          <w:szCs w:val="26"/>
        </w:rPr>
        <w:lastRenderedPageBreak/>
        <w:drawing>
          <wp:inline distT="0" distB="0" distL="0" distR="0" wp14:anchorId="16E85AA4" wp14:editId="24D24189">
            <wp:extent cx="5943600" cy="5240020"/>
            <wp:effectExtent l="0" t="0" r="0" b="0"/>
            <wp:docPr id="1005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031" name=""/>
                    <pic:cNvPicPr/>
                  </pic:nvPicPr>
                  <pic:blipFill>
                    <a:blip r:embed="rId16"/>
                    <a:stretch>
                      <a:fillRect/>
                    </a:stretch>
                  </pic:blipFill>
                  <pic:spPr>
                    <a:xfrm>
                      <a:off x="0" y="0"/>
                      <a:ext cx="5943600" cy="5240020"/>
                    </a:xfrm>
                    <a:prstGeom prst="rect">
                      <a:avLst/>
                    </a:prstGeom>
                  </pic:spPr>
                </pic:pic>
              </a:graphicData>
            </a:graphic>
          </wp:inline>
        </w:drawing>
      </w:r>
    </w:p>
    <w:p w14:paraId="0C801B10" w14:textId="77777777" w:rsidR="00592933" w:rsidRDefault="00592933" w:rsidP="000656C8">
      <w:pPr>
        <w:rPr>
          <w:sz w:val="26"/>
          <w:szCs w:val="26"/>
        </w:rPr>
      </w:pPr>
    </w:p>
    <w:p w14:paraId="4CE865D4" w14:textId="77777777" w:rsidR="00592933" w:rsidRDefault="00592933" w:rsidP="000656C8">
      <w:pPr>
        <w:rPr>
          <w:sz w:val="26"/>
          <w:szCs w:val="26"/>
        </w:rPr>
      </w:pPr>
    </w:p>
    <w:p w14:paraId="07AB249A" w14:textId="77777777" w:rsidR="00115097" w:rsidRDefault="00115097" w:rsidP="00F9636C">
      <w:pPr>
        <w:rPr>
          <w:sz w:val="26"/>
          <w:szCs w:val="26"/>
        </w:rPr>
      </w:pPr>
    </w:p>
    <w:p w14:paraId="0B23A084" w14:textId="77777777" w:rsidR="00F9636C" w:rsidRPr="00697CC6" w:rsidRDefault="00F9636C" w:rsidP="00F9636C">
      <w:pPr>
        <w:rPr>
          <w:sz w:val="26"/>
          <w:szCs w:val="26"/>
        </w:rPr>
      </w:pPr>
    </w:p>
    <w:sectPr w:rsidR="00F9636C" w:rsidRPr="00697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D0"/>
    <w:rsid w:val="000656C8"/>
    <w:rsid w:val="00115097"/>
    <w:rsid w:val="0019454C"/>
    <w:rsid w:val="001C2CF4"/>
    <w:rsid w:val="00373A8C"/>
    <w:rsid w:val="0039457F"/>
    <w:rsid w:val="003C44FE"/>
    <w:rsid w:val="004F6780"/>
    <w:rsid w:val="005513B5"/>
    <w:rsid w:val="00561854"/>
    <w:rsid w:val="00592933"/>
    <w:rsid w:val="005F37EB"/>
    <w:rsid w:val="00697CC6"/>
    <w:rsid w:val="00732E89"/>
    <w:rsid w:val="00767E36"/>
    <w:rsid w:val="00785903"/>
    <w:rsid w:val="00944B52"/>
    <w:rsid w:val="00957E78"/>
    <w:rsid w:val="00996A40"/>
    <w:rsid w:val="00BE58D0"/>
    <w:rsid w:val="00CA1397"/>
    <w:rsid w:val="00D3200A"/>
    <w:rsid w:val="00E55A7A"/>
    <w:rsid w:val="00F9636C"/>
    <w:rsid w:val="00FB1FA7"/>
    <w:rsid w:val="00FC4F4D"/>
    <w:rsid w:val="00FF6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E515"/>
  <w15:chartTrackingRefBased/>
  <w15:docId w15:val="{E837FC56-22A5-40E4-9546-7DDADF2DC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5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5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8D0"/>
    <w:rPr>
      <w:rFonts w:eastAsiaTheme="majorEastAsia" w:cstheme="majorBidi"/>
      <w:color w:val="272727" w:themeColor="text1" w:themeTint="D8"/>
    </w:rPr>
  </w:style>
  <w:style w:type="paragraph" w:styleId="Title">
    <w:name w:val="Title"/>
    <w:basedOn w:val="Normal"/>
    <w:next w:val="Normal"/>
    <w:link w:val="TitleChar"/>
    <w:uiPriority w:val="10"/>
    <w:qFormat/>
    <w:rsid w:val="00BE5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8D0"/>
    <w:pPr>
      <w:spacing w:before="160"/>
      <w:jc w:val="center"/>
    </w:pPr>
    <w:rPr>
      <w:i/>
      <w:iCs/>
      <w:color w:val="404040" w:themeColor="text1" w:themeTint="BF"/>
    </w:rPr>
  </w:style>
  <w:style w:type="character" w:customStyle="1" w:styleId="QuoteChar">
    <w:name w:val="Quote Char"/>
    <w:basedOn w:val="DefaultParagraphFont"/>
    <w:link w:val="Quote"/>
    <w:uiPriority w:val="29"/>
    <w:rsid w:val="00BE58D0"/>
    <w:rPr>
      <w:i/>
      <w:iCs/>
      <w:color w:val="404040" w:themeColor="text1" w:themeTint="BF"/>
    </w:rPr>
  </w:style>
  <w:style w:type="paragraph" w:styleId="ListParagraph">
    <w:name w:val="List Paragraph"/>
    <w:basedOn w:val="Normal"/>
    <w:uiPriority w:val="34"/>
    <w:qFormat/>
    <w:rsid w:val="00BE58D0"/>
    <w:pPr>
      <w:ind w:left="720"/>
      <w:contextualSpacing/>
    </w:pPr>
  </w:style>
  <w:style w:type="character" w:styleId="IntenseEmphasis">
    <w:name w:val="Intense Emphasis"/>
    <w:basedOn w:val="DefaultParagraphFont"/>
    <w:uiPriority w:val="21"/>
    <w:qFormat/>
    <w:rsid w:val="00BE58D0"/>
    <w:rPr>
      <w:i/>
      <w:iCs/>
      <w:color w:val="2F5496" w:themeColor="accent1" w:themeShade="BF"/>
    </w:rPr>
  </w:style>
  <w:style w:type="paragraph" w:styleId="IntenseQuote">
    <w:name w:val="Intense Quote"/>
    <w:basedOn w:val="Normal"/>
    <w:next w:val="Normal"/>
    <w:link w:val="IntenseQuoteChar"/>
    <w:uiPriority w:val="30"/>
    <w:qFormat/>
    <w:rsid w:val="00BE5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8D0"/>
    <w:rPr>
      <w:i/>
      <w:iCs/>
      <w:color w:val="2F5496" w:themeColor="accent1" w:themeShade="BF"/>
    </w:rPr>
  </w:style>
  <w:style w:type="character" w:styleId="IntenseReference">
    <w:name w:val="Intense Reference"/>
    <w:basedOn w:val="DefaultParagraphFont"/>
    <w:uiPriority w:val="32"/>
    <w:qFormat/>
    <w:rsid w:val="00BE58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8</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Ngoc Cam</dc:creator>
  <cp:keywords/>
  <dc:description/>
  <cp:lastModifiedBy>Tran Thi Ngoc Cam</cp:lastModifiedBy>
  <cp:revision>27</cp:revision>
  <dcterms:created xsi:type="dcterms:W3CDTF">2026-01-15T12:35:00Z</dcterms:created>
  <dcterms:modified xsi:type="dcterms:W3CDTF">2026-01-20T14:39:00Z</dcterms:modified>
</cp:coreProperties>
</file>