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4E6D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PHẦN 1. ĐỀ XUẤT 2 GIẢI PHÁP LƯU TRỮ GIÁ VÉ ĐỘNG</w:t>
      </w:r>
    </w:p>
    <w:p w14:paraId="42E014D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Giải pháp 1: Lưu trực tiếp trong bảng PricingRule</w:t>
      </w:r>
    </w:p>
    <w:p w14:paraId="735FC578">
      <w:pPr>
        <w:rPr>
          <w:rFonts w:hint="default" w:ascii="Times New Roman" w:hAnsi="Times New Roman" w:cs="Times New Roman"/>
          <w:sz w:val="24"/>
          <w:szCs w:val="24"/>
        </w:rPr>
      </w:pPr>
    </w:p>
    <w:p w14:paraId="26A182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Cách hoạt động</w:t>
      </w:r>
    </w:p>
    <w:p w14:paraId="2700C8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</w:t>
      </w:r>
    </w:p>
    <w:tbl>
      <w:tblPr>
        <w:tblW w:w="845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8"/>
        <w:gridCol w:w="2202"/>
        <w:gridCol w:w="2202"/>
        <w:gridCol w:w="1757"/>
      </w:tblGrid>
      <w:tr w14:paraId="0FA13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3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E7C0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SeatType</w:t>
            </w:r>
          </w:p>
        </w:tc>
        <w:tc>
          <w:tcPr>
            <w:tcW w:w="0" w:type="auto"/>
            <w:shd w:val="clear"/>
            <w:vAlign w:val="center"/>
          </w:tcPr>
          <w:p w14:paraId="13BB3C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TimeSlot</w:t>
            </w:r>
          </w:p>
        </w:tc>
        <w:tc>
          <w:tcPr>
            <w:tcW w:w="0" w:type="auto"/>
            <w:shd w:val="clear"/>
            <w:vAlign w:val="center"/>
          </w:tcPr>
          <w:p w14:paraId="46BF47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DayType</w:t>
            </w:r>
          </w:p>
        </w:tc>
        <w:tc>
          <w:tcPr>
            <w:tcW w:w="0" w:type="auto"/>
            <w:shd w:val="clear"/>
            <w:vAlign w:val="center"/>
          </w:tcPr>
          <w:p w14:paraId="0F2EA9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</w:tr>
      <w:tr w14:paraId="32DB5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C8DF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Standard</w:t>
            </w:r>
          </w:p>
        </w:tc>
        <w:tc>
          <w:tcPr>
            <w:tcW w:w="0" w:type="auto"/>
            <w:shd w:val="clear"/>
            <w:vAlign w:val="center"/>
          </w:tcPr>
          <w:p w14:paraId="67543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Before17</w:t>
            </w:r>
          </w:p>
        </w:tc>
        <w:tc>
          <w:tcPr>
            <w:tcW w:w="0" w:type="auto"/>
            <w:shd w:val="clear"/>
            <w:vAlign w:val="center"/>
          </w:tcPr>
          <w:p w14:paraId="63EE9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Weekday</w:t>
            </w:r>
          </w:p>
        </w:tc>
        <w:tc>
          <w:tcPr>
            <w:tcW w:w="0" w:type="auto"/>
            <w:shd w:val="clear"/>
            <w:vAlign w:val="center"/>
          </w:tcPr>
          <w:p w14:paraId="20610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80000</w:t>
            </w:r>
          </w:p>
        </w:tc>
      </w:tr>
      <w:tr w14:paraId="0803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026C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Standard</w:t>
            </w:r>
          </w:p>
        </w:tc>
        <w:tc>
          <w:tcPr>
            <w:tcW w:w="0" w:type="auto"/>
            <w:shd w:val="clear"/>
            <w:vAlign w:val="center"/>
          </w:tcPr>
          <w:p w14:paraId="45971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After17</w:t>
            </w:r>
          </w:p>
        </w:tc>
        <w:tc>
          <w:tcPr>
            <w:tcW w:w="0" w:type="auto"/>
            <w:shd w:val="clear"/>
            <w:vAlign w:val="center"/>
          </w:tcPr>
          <w:p w14:paraId="5B40B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Weekend</w:t>
            </w:r>
          </w:p>
        </w:tc>
        <w:tc>
          <w:tcPr>
            <w:tcW w:w="0" w:type="auto"/>
            <w:shd w:val="clear"/>
            <w:vAlign w:val="center"/>
          </w:tcPr>
          <w:p w14:paraId="37EFC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120000</w:t>
            </w:r>
          </w:p>
        </w:tc>
      </w:tr>
      <w:tr w14:paraId="5C7A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FF1C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VIP</w:t>
            </w:r>
          </w:p>
        </w:tc>
        <w:tc>
          <w:tcPr>
            <w:tcW w:w="0" w:type="auto"/>
            <w:shd w:val="clear"/>
            <w:vAlign w:val="center"/>
          </w:tcPr>
          <w:p w14:paraId="7BE99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After17</w:t>
            </w:r>
          </w:p>
        </w:tc>
        <w:tc>
          <w:tcPr>
            <w:tcW w:w="0" w:type="auto"/>
            <w:shd w:val="clear"/>
            <w:vAlign w:val="center"/>
          </w:tcPr>
          <w:p w14:paraId="4BF07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Holiday</w:t>
            </w:r>
          </w:p>
        </w:tc>
        <w:tc>
          <w:tcPr>
            <w:tcW w:w="0" w:type="auto"/>
            <w:shd w:val="clear"/>
            <w:vAlign w:val="center"/>
          </w:tcPr>
          <w:p w14:paraId="41897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180000</w:t>
            </w:r>
          </w:p>
        </w:tc>
      </w:tr>
    </w:tbl>
    <w:p w14:paraId="5D51F6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Khi khách đặt vé:</w:t>
      </w:r>
    </w:p>
    <w:p w14:paraId="3790F0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Xác định loại ghế </w:t>
      </w:r>
    </w:p>
    <w:p w14:paraId="632A4E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Xác định khung giờ </w:t>
      </w:r>
    </w:p>
    <w:p w14:paraId="6B05F9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Kiểm tra ngày có nằm trong HOLIDAY không </w:t>
      </w:r>
    </w:p>
    <w:p w14:paraId="130210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 bảng PRICING_RULE lấy giá</w:t>
      </w:r>
    </w:p>
    <w:p w14:paraId="28BD41A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Giải pháp 2: Tách các yếu tố thành nhiều bảng</w:t>
      </w:r>
    </w:p>
    <w:p w14:paraId="18977C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HOLIDAY</w:t>
      </w:r>
    </w:p>
    <w:tbl>
      <w:tblPr>
        <w:tblW w:w="8483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1"/>
        <w:gridCol w:w="2893"/>
        <w:gridCol w:w="3169"/>
      </w:tblGrid>
      <w:tr w14:paraId="2A89A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5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8AF6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holiday_id</w:t>
            </w:r>
          </w:p>
        </w:tc>
        <w:tc>
          <w:tcPr>
            <w:tcW w:w="0" w:type="auto"/>
            <w:shd w:val="clear"/>
            <w:vAlign w:val="center"/>
          </w:tcPr>
          <w:p w14:paraId="74BEF7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holiday_date</w:t>
            </w:r>
          </w:p>
        </w:tc>
        <w:tc>
          <w:tcPr>
            <w:tcW w:w="3124" w:type="dxa"/>
            <w:shd w:val="clear"/>
            <w:vAlign w:val="center"/>
          </w:tcPr>
          <w:p w14:paraId="10EF75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holiday_name</w:t>
            </w:r>
          </w:p>
        </w:tc>
      </w:tr>
    </w:tbl>
    <w:p w14:paraId="6BCA91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PRICE_MATRIX</w:t>
      </w:r>
    </w:p>
    <w:tbl>
      <w:tblPr>
        <w:tblW w:w="8513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3"/>
        <w:gridCol w:w="1550"/>
        <w:gridCol w:w="1760"/>
        <w:gridCol w:w="2190"/>
        <w:gridCol w:w="1980"/>
      </w:tblGrid>
      <w:tr w14:paraId="59970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  <w:tblHeader/>
          <w:tblCellSpacing w:w="15" w:type="dxa"/>
        </w:trPr>
        <w:tc>
          <w:tcPr>
            <w:tcW w:w="988" w:type="dxa"/>
            <w:shd w:val="clear" w:color="auto" w:fill="auto"/>
            <w:vAlign w:val="center"/>
          </w:tcPr>
          <w:p w14:paraId="22FB73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price_id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659053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seat_type_id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0BEEE9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time_slot_id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CA30F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day_type_id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28251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</w:tr>
      <w:tr w14:paraId="280C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9" w:hRule="atLeast"/>
          <w:tblCellSpacing w:w="15" w:type="dxa"/>
        </w:trPr>
        <w:tc>
          <w:tcPr>
            <w:tcW w:w="988" w:type="dxa"/>
            <w:shd w:val="clear" w:color="auto" w:fill="auto"/>
            <w:vAlign w:val="center"/>
          </w:tcPr>
          <w:p w14:paraId="62C5A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3A344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117E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57F0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69A5B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80000</w:t>
            </w:r>
          </w:p>
        </w:tc>
      </w:tr>
      <w:tr w14:paraId="1ADA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9" w:hRule="atLeast"/>
          <w:tblCellSpacing w:w="15" w:type="dxa"/>
        </w:trPr>
        <w:tc>
          <w:tcPr>
            <w:tcW w:w="988" w:type="dxa"/>
            <w:shd w:val="clear" w:color="auto" w:fill="auto"/>
            <w:vAlign w:val="center"/>
          </w:tcPr>
          <w:p w14:paraId="36A1E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48B5C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592E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8991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3AD75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120000</w:t>
            </w:r>
          </w:p>
        </w:tc>
      </w:tr>
      <w:tr w14:paraId="75C5E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  <w:tblCellSpacing w:w="15" w:type="dxa"/>
        </w:trPr>
        <w:tc>
          <w:tcPr>
            <w:tcW w:w="988" w:type="dxa"/>
            <w:shd w:val="clear" w:color="auto" w:fill="auto"/>
            <w:vAlign w:val="center"/>
          </w:tcPr>
          <w:p w14:paraId="34BC9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495EF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25B93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87CA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4526F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180000</w:t>
            </w:r>
          </w:p>
        </w:tc>
      </w:tr>
    </w:tbl>
    <w:p w14:paraId="2A1622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Cách hoạt động</w:t>
      </w:r>
    </w:p>
    <w:p w14:paraId="1E8C90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thống:</w:t>
      </w:r>
    </w:p>
    <w:p w14:paraId="7DF9E2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Xác định SeatType </w:t>
      </w:r>
    </w:p>
    <w:p w14:paraId="347509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Xác định TimeSlot </w:t>
      </w:r>
    </w:p>
    <w:p w14:paraId="4F07E5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Holiday </w:t>
      </w:r>
    </w:p>
    <w:p w14:paraId="23ECC3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Xác định DayType </w:t>
      </w:r>
    </w:p>
    <w:p w14:paraId="753D79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Join PRICE_MATRIX để lấy giá</w:t>
      </w:r>
    </w:p>
    <w:p w14:paraId="4176B81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PHẦN 2. SO SÁNH TRADE-OFF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2920"/>
        <w:gridCol w:w="3280"/>
      </w:tblGrid>
      <w:tr w14:paraId="2FEC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88" w:type="dxa"/>
            <w:shd w:val="clear"/>
            <w:vAlign w:val="center"/>
          </w:tcPr>
          <w:p w14:paraId="395591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2890" w:type="dxa"/>
            <w:shd w:val="clear"/>
            <w:vAlign w:val="center"/>
          </w:tcPr>
          <w:p w14:paraId="112B38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pháp 1: PricingRule</w:t>
            </w:r>
          </w:p>
        </w:tc>
        <w:tc>
          <w:tcPr>
            <w:tcW w:w="3235" w:type="dxa"/>
            <w:shd w:val="clear"/>
            <w:vAlign w:val="center"/>
          </w:tcPr>
          <w:p w14:paraId="6A2188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pháp 2: PriceMatrix</w:t>
            </w:r>
          </w:p>
        </w:tc>
      </w:tr>
      <w:tr w14:paraId="2301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61E0B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Thiết kế</w:t>
            </w:r>
          </w:p>
        </w:tc>
        <w:tc>
          <w:tcPr>
            <w:tcW w:w="2890" w:type="dxa"/>
            <w:shd w:val="clear"/>
            <w:vAlign w:val="center"/>
          </w:tcPr>
          <w:p w14:paraId="0B6B1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Đơn giản</w:t>
            </w:r>
          </w:p>
        </w:tc>
        <w:tc>
          <w:tcPr>
            <w:tcW w:w="3235" w:type="dxa"/>
            <w:shd w:val="clear"/>
            <w:vAlign w:val="center"/>
          </w:tcPr>
          <w:p w14:paraId="7ECBC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Phức tạp hơn</w:t>
            </w:r>
          </w:p>
        </w:tc>
      </w:tr>
      <w:tr w14:paraId="3302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7AE28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Số bảng</w:t>
            </w:r>
          </w:p>
        </w:tc>
        <w:tc>
          <w:tcPr>
            <w:tcW w:w="2890" w:type="dxa"/>
            <w:shd w:val="clear"/>
            <w:vAlign w:val="center"/>
          </w:tcPr>
          <w:p w14:paraId="5D9C6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Ít</w:t>
            </w:r>
          </w:p>
        </w:tc>
        <w:tc>
          <w:tcPr>
            <w:tcW w:w="3235" w:type="dxa"/>
            <w:shd w:val="clear"/>
            <w:vAlign w:val="center"/>
          </w:tcPr>
          <w:p w14:paraId="7AC5B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Nhiều</w:t>
            </w:r>
          </w:p>
        </w:tc>
      </w:tr>
      <w:tr w14:paraId="3AF84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31888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Tốc độ query</w:t>
            </w:r>
          </w:p>
        </w:tc>
        <w:tc>
          <w:tcPr>
            <w:tcW w:w="2890" w:type="dxa"/>
            <w:shd w:val="clear"/>
            <w:vAlign w:val="center"/>
          </w:tcPr>
          <w:p w14:paraId="5DDBB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Nhanh hơn</w:t>
            </w:r>
          </w:p>
        </w:tc>
        <w:tc>
          <w:tcPr>
            <w:tcW w:w="3235" w:type="dxa"/>
            <w:shd w:val="clear"/>
            <w:vAlign w:val="center"/>
          </w:tcPr>
          <w:p w14:paraId="1830A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Chậm hơn do JOIN</w:t>
            </w:r>
          </w:p>
        </w:tc>
      </w:tr>
      <w:tr w14:paraId="6EC2A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5C0AA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triển khai</w:t>
            </w:r>
          </w:p>
        </w:tc>
        <w:tc>
          <w:tcPr>
            <w:tcW w:w="2890" w:type="dxa"/>
            <w:shd w:val="clear"/>
            <w:vAlign w:val="center"/>
          </w:tcPr>
          <w:p w14:paraId="687A9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  <w:tc>
          <w:tcPr>
            <w:tcW w:w="3235" w:type="dxa"/>
            <w:shd w:val="clear"/>
            <w:vAlign w:val="center"/>
          </w:tcPr>
          <w:p w14:paraId="2858A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</w:tr>
      <w:tr w14:paraId="5823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46981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Marketing đổi giá</w:t>
            </w:r>
          </w:p>
        </w:tc>
        <w:tc>
          <w:tcPr>
            <w:tcW w:w="2890" w:type="dxa"/>
            <w:shd w:val="clear"/>
            <w:vAlign w:val="center"/>
          </w:tcPr>
          <w:p w14:paraId="5633D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sửa dữ liệu</w:t>
            </w:r>
          </w:p>
        </w:tc>
        <w:tc>
          <w:tcPr>
            <w:tcW w:w="3235" w:type="dxa"/>
            <w:shd w:val="clear"/>
            <w:vAlign w:val="center"/>
          </w:tcPr>
          <w:p w14:paraId="43D68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sửa dữ liệu</w:t>
            </w:r>
          </w:p>
        </w:tc>
      </w:tr>
      <w:tr w14:paraId="4A03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097F9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Thêm loại ghế mới</w:t>
            </w:r>
          </w:p>
        </w:tc>
        <w:tc>
          <w:tcPr>
            <w:tcW w:w="2890" w:type="dxa"/>
            <w:shd w:val="clear"/>
            <w:vAlign w:val="center"/>
          </w:tcPr>
          <w:p w14:paraId="65F6A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Phải cập nhật ENUM</w:t>
            </w:r>
          </w:p>
        </w:tc>
        <w:tc>
          <w:tcPr>
            <w:tcW w:w="3235" w:type="dxa"/>
            <w:shd w:val="clear"/>
            <w:vAlign w:val="center"/>
          </w:tcPr>
          <w:p w14:paraId="06D69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Chỉ thêm dữ liệu</w:t>
            </w:r>
          </w:p>
        </w:tc>
      </w:tr>
      <w:tr w14:paraId="54CD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40AFD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Thêm loại ngày mới</w:t>
            </w:r>
          </w:p>
        </w:tc>
        <w:tc>
          <w:tcPr>
            <w:tcW w:w="2890" w:type="dxa"/>
            <w:shd w:val="clear"/>
            <w:vAlign w:val="center"/>
          </w:tcPr>
          <w:p w14:paraId="28676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Phải sửa cấu trúc</w:t>
            </w:r>
          </w:p>
        </w:tc>
        <w:tc>
          <w:tcPr>
            <w:tcW w:w="3235" w:type="dxa"/>
            <w:shd w:val="clear"/>
            <w:vAlign w:val="center"/>
          </w:tcPr>
          <w:p w14:paraId="35418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Chỉ thêm dữ liệu</w:t>
            </w:r>
          </w:p>
        </w:tc>
      </w:tr>
      <w:tr w14:paraId="3825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608F3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Chuẩn hóa dữ liệu</w:t>
            </w:r>
          </w:p>
        </w:tc>
        <w:tc>
          <w:tcPr>
            <w:tcW w:w="2890" w:type="dxa"/>
            <w:shd w:val="clear"/>
            <w:vAlign w:val="center"/>
          </w:tcPr>
          <w:p w14:paraId="09CBD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</w:t>
            </w:r>
          </w:p>
        </w:tc>
        <w:tc>
          <w:tcPr>
            <w:tcW w:w="3235" w:type="dxa"/>
            <w:shd w:val="clear"/>
            <w:vAlign w:val="center"/>
          </w:tcPr>
          <w:p w14:paraId="35B04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7C95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6B055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Khả năng mở rộng</w:t>
            </w:r>
          </w:p>
        </w:tc>
        <w:tc>
          <w:tcPr>
            <w:tcW w:w="2890" w:type="dxa"/>
            <w:shd w:val="clear"/>
            <w:vAlign w:val="center"/>
          </w:tcPr>
          <w:p w14:paraId="6CDBB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  <w:tc>
          <w:tcPr>
            <w:tcW w:w="3235" w:type="dxa"/>
            <w:shd w:val="clear"/>
            <w:vAlign w:val="center"/>
          </w:tcPr>
          <w:p w14:paraId="25EE9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Rất tốt</w:t>
            </w:r>
          </w:p>
        </w:tc>
      </w:tr>
      <w:tr w14:paraId="0278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54FFB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Xử lý Holiday</w:t>
            </w:r>
          </w:p>
        </w:tc>
        <w:tc>
          <w:tcPr>
            <w:tcW w:w="2890" w:type="dxa"/>
            <w:shd w:val="clear"/>
            <w:vAlign w:val="center"/>
          </w:tcPr>
          <w:p w14:paraId="20C19D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Có</w:t>
            </w:r>
          </w:p>
        </w:tc>
        <w:tc>
          <w:tcPr>
            <w:tcW w:w="3235" w:type="dxa"/>
            <w:shd w:val="clear"/>
            <w:vAlign w:val="center"/>
          </w:tcPr>
          <w:p w14:paraId="3B3D9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Có</w:t>
            </w:r>
          </w:p>
        </w:tc>
      </w:tr>
      <w:tr w14:paraId="442C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shd w:val="clear"/>
            <w:vAlign w:val="center"/>
          </w:tcPr>
          <w:p w14:paraId="4CD14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Bảo trì lâu dài</w:t>
            </w:r>
          </w:p>
        </w:tc>
        <w:tc>
          <w:tcPr>
            <w:tcW w:w="2890" w:type="dxa"/>
            <w:shd w:val="clear"/>
            <w:vAlign w:val="center"/>
          </w:tcPr>
          <w:p w14:paraId="0D986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  <w:tc>
          <w:tcPr>
            <w:tcW w:w="3235" w:type="dxa"/>
            <w:shd w:val="clear"/>
            <w:vAlign w:val="center"/>
          </w:tcPr>
          <w:p w14:paraId="2952C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Tốt</w:t>
            </w:r>
          </w:p>
        </w:tc>
      </w:tr>
    </w:tbl>
    <w:p w14:paraId="4034F1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F77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Đánh giá</w:t>
      </w:r>
    </w:p>
    <w:p w14:paraId="32B2F2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pháp 1</w:t>
      </w:r>
    </w:p>
    <w:p w14:paraId="299E4E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Ưu điểm</w:t>
      </w:r>
    </w:p>
    <w:p w14:paraId="34A7A0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Thiết kế đơn giản. </w:t>
      </w:r>
    </w:p>
    <w:p w14:paraId="58D43F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nhanh. </w:t>
      </w:r>
    </w:p>
    <w:p w14:paraId="2CE51A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Dễ học và dễ triển khai. </w:t>
      </w:r>
    </w:p>
    <w:p w14:paraId="73B73F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Nhược điểm</w:t>
      </w:r>
    </w:p>
    <w:p w14:paraId="69D64A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Khó mở rộng. </w:t>
      </w:r>
    </w:p>
    <w:p w14:paraId="7A654F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Thêm SeatType hoặc DayType phải sửa cấu trúc. </w:t>
      </w:r>
    </w:p>
    <w:p w14:paraId="0873F6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pháp 2</w:t>
      </w:r>
    </w:p>
    <w:p w14:paraId="006207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Ưu điểm</w:t>
      </w:r>
    </w:p>
    <w:p w14:paraId="62DD3A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Chuẩn hóa dữ liệu tốt (3NF). </w:t>
      </w:r>
    </w:p>
    <w:p w14:paraId="737DC1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Dễ mở rộng. </w:t>
      </w:r>
    </w:p>
    <w:p w14:paraId="7ACD8B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Marketing thay đổi chính sách giá mà không cần sửa code. </w:t>
      </w:r>
    </w:p>
    <w:p w14:paraId="646179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Nhược điểm</w:t>
      </w:r>
    </w:p>
    <w:p w14:paraId="3B1956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Nhiều bảng hơn. </w:t>
      </w:r>
    </w:p>
    <w:p w14:paraId="7E749D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phức tạp hơn. </w:t>
      </w:r>
    </w:p>
    <w:p w14:paraId="3E1BEE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PHẦN 3. GIẢI PHÁP TỐI ƯU</w:t>
      </w:r>
    </w:p>
    <w:p w14:paraId="170F5F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Chọn Giải pháp 2 (PriceMatrix).</w:t>
      </w:r>
    </w:p>
    <w:p w14:paraId="500411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do:</w:t>
      </w:r>
    </w:p>
    <w:p w14:paraId="1B5A8E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Đáp ứng yêu cầu "đổi giá dịp lễ Tết không cần sửa code". </w:t>
      </w:r>
    </w:p>
    <w:p w14:paraId="2B8B19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Dễ bổ sung loại ghế mới, loại ngày mới. </w:t>
      </w:r>
    </w:p>
    <w:p w14:paraId="4E75BA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Phù hợp hệ thống rạp chiếu phim quy mô lớn. </w:t>
      </w:r>
    </w:p>
    <w:p w14:paraId="26049C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Chuẩn hóa dữ liệu tốt hơn. </w:t>
      </w:r>
    </w:p>
    <w:p w14:paraId="42DF77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4EC7CE1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4597400" cy="261620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D4792"/>
    <w:multiLevelType w:val="multilevel"/>
    <w:tmpl w:val="A7DD4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4E3301E"/>
    <w:multiLevelType w:val="multilevel"/>
    <w:tmpl w:val="C4E33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0F6789"/>
    <w:multiLevelType w:val="multilevel"/>
    <w:tmpl w:val="F10F67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F4C473F0"/>
    <w:multiLevelType w:val="multilevel"/>
    <w:tmpl w:val="F4C47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179B939"/>
    <w:multiLevelType w:val="multilevel"/>
    <w:tmpl w:val="1179B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B9C8991"/>
    <w:multiLevelType w:val="multilevel"/>
    <w:tmpl w:val="2B9C8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66CF195"/>
    <w:multiLevelType w:val="multilevel"/>
    <w:tmpl w:val="366CF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A4E53"/>
    <w:rsid w:val="069A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2026-09-29T02:20:00Z</dcterms:created>
  <dc:creator>Ngọc Dân</dc:creator>
  <cp:lastModifiedBy>Ngọc Dân</cp:lastModifiedBy>
  <dcterms:modified xsi:type="dcterms:W3CDTF">2026-09-29T02:48:57Z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080FB9B9D9894EACB85D6EF749B5EF8F_11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