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keepNext/>
        <w:spacing w:after="80"/>
        <w:jc w:val="center"/>
      </w:pPr>
      <w:r>
        <w:rPr>
          <w:b/>
          <w:sz w:val="30"/>
        </w:rPr>
        <w:t>BÁO CÁO CHỨC NĂNG CHƯƠNG TRÌNH</w:t>
      </w:r>
    </w:p>
    <w:p>
      <w:pPr>
        <w:keepNext/>
        <w:spacing w:after="160"/>
        <w:jc w:val="center"/>
      </w:pPr>
      <w:r>
        <w:rPr>
          <w:b/>
          <w:sz w:val="26"/>
        </w:rPr>
        <w:t>Game Đại Lộ Zombie</w:t>
      </w:r>
    </w:p>
    <w:p>
      <w:pPr>
        <w:keepNext/>
        <w:spacing w:after="180"/>
        <w:jc w:val="center"/>
      </w:pPr>
      <w:r>
        <w:rPr>
          <w:b w:val="0"/>
          <w:sz w:val="21"/>
        </w:rPr>
        <w:t>Java • Windows và Android • Source Maven mở trong NetBeans</w:t>
      </w:r>
    </w:p>
    <w:p>
      <w:pPr>
        <w:keepNext/>
        <w:spacing w:after="160"/>
        <w:jc w:val="left"/>
      </w:pPr>
      <w:r>
        <w:rPr>
          <w:b w:val="0"/>
          <w:sz w:val="20"/>
        </w:rPr>
        <w:t>Quy ước: X là thao tác có triển khai; — là không áp dụng. Các cột Thêm/Sửa/Xóa chỉ thao tác trên ván, đàn zombie, vật thể đường chạy và bản lưu, không phải các màn hình quản trị CRUD.</w:t>
      </w:r>
    </w:p>
    <w:tbl>
      <w:tblPr>
        <w:tblStyle w:val="TableGrid"/>
        <w:tblW w:w="9776" w:type="dxa"/>
        <w:jc w:val="center"/>
        <w:tblLayout w:type="fixed"/>
        <w:tblLook w:val="04A0" w:firstRow="1" w:lastRow="0" w:firstColumn="1" w:lastColumn="0" w:noHBand="0" w:noVBand="1"/>
      </w:tblPr>
      <w:tblGrid>
        <w:gridCol w:w="1729"/>
        <w:gridCol w:w="1020"/>
        <w:gridCol w:w="765"/>
        <w:gridCol w:w="652"/>
        <w:gridCol w:w="652"/>
        <w:gridCol w:w="4535"/>
      </w:tblGrid>
      <w:tr w:rsidR="002004E4" w14:paraId="2C3D25A9" w14:textId="77777777" w:rsidTr="002004E4">
        <w:trPr>
          <w:trHeight w:val="513"/>
          <w:cantSplit/>
          <w:tblHeader w:val="true"/>
        </w:trPr>
        <w:tc>
          <w:tcPr>
            <w:tcW w:w="1729" w:type="dxa"/>
            <w:vAlign w:val="center"/>
            <w:tcMar>
              <w:top w:w="65" w:type="dxa"/>
              <w:bottom w:w="65" w:type="dxa"/>
              <w:left w:w="80" w:type="dxa"/>
              <w:right w:w="80" w:type="dxa"/>
            </w:tcMar>
            <w:shd w:fill="E8ECE9"/>
          </w:tcPr>
          <w:p w14:paraId="02125736" w14:textId="18EA30C2" w:rsidR="002004E4" w:rsidRPr="002004E4" w:rsidRDefault="002004E4" w:rsidP="002004E4">
            <w:pPr>
              <w:spacing w:before="0" w:after="0" w:line="247" w:lineRule="auto"/>
              <w:jc w:val="center"/>
              <w:rPr>
                <w:lang w:val="en-US"/>
              </w:rPr>
            </w:pPr>
            <w:r>
              <w:rPr>
                <w:rFonts w:ascii="Times New Roman" w:hAnsi="Times New Roman"/>
                <w:b/>
                <w:color w:val="000000"/>
                <w:sz w:val="21"/>
                <w:lang w:val="en-US"/>
              </w:rPr>
              <w:t>Chức năng</w:t>
            </w:r>
          </w:p>
        </w:tc>
        <w:tc>
          <w:tcPr>
            <w:tcW w:w="1020" w:type="dxa"/>
            <w:vAlign w:val="center"/>
            <w:tcMar>
              <w:top w:w="65" w:type="dxa"/>
              <w:bottom w:w="65" w:type="dxa"/>
              <w:left w:w="80" w:type="dxa"/>
              <w:right w:w="80" w:type="dxa"/>
            </w:tcMar>
            <w:shd w:fill="E8ECE9"/>
          </w:tcPr>
          <w:p w14:paraId="14A856F6" w14:textId="0FA243F3" w:rsidR="002004E4" w:rsidRPr="002004E4" w:rsidRDefault="002004E4" w:rsidP="002004E4">
            <w:pPr>
              <w:spacing w:before="0" w:after="0" w:line="247" w:lineRule="auto"/>
              <w:jc w:val="center"/>
              <w:rPr>
                <w:lang w:val="en-US"/>
              </w:rPr>
            </w:pPr>
            <w:r>
              <w:rPr>
                <w:rFonts w:ascii="Times New Roman" w:hAnsi="Times New Roman"/>
                <w:b/>
                <w:color w:val="000000"/>
                <w:sz w:val="21"/>
                <w:lang w:val="en-US"/>
              </w:rPr>
              <w:t>Kiểm soát lỗi</w:t>
            </w:r>
          </w:p>
        </w:tc>
        <w:tc>
          <w:tcPr>
            <w:tcW w:w="765" w:type="dxa"/>
            <w:vAlign w:val="center"/>
            <w:tcMar>
              <w:top w:w="65" w:type="dxa"/>
              <w:bottom w:w="65" w:type="dxa"/>
              <w:left w:w="80" w:type="dxa"/>
              <w:right w:w="80" w:type="dxa"/>
            </w:tcMar>
            <w:shd w:fill="E8ECE9"/>
          </w:tcPr>
          <w:p w14:paraId="191CD285" w14:textId="0814D5ED" w:rsidR="002004E4" w:rsidRPr="002004E4" w:rsidRDefault="002004E4" w:rsidP="002004E4">
            <w:pPr>
              <w:spacing w:before="0" w:after="0" w:line="247" w:lineRule="auto"/>
              <w:jc w:val="center"/>
              <w:rPr>
                <w:lang w:val="en-US"/>
              </w:rPr>
            </w:pPr>
            <w:r>
              <w:rPr>
                <w:rFonts w:ascii="Times New Roman" w:hAnsi="Times New Roman"/>
                <w:b/>
                <w:color w:val="000000"/>
                <w:sz w:val="21"/>
                <w:lang w:val="en-US"/>
              </w:rPr>
              <w:t>Thêm</w:t>
            </w:r>
          </w:p>
        </w:tc>
        <w:tc>
          <w:tcPr>
            <w:tcW w:w="652" w:type="dxa"/>
            <w:vAlign w:val="center"/>
            <w:tcMar>
              <w:top w:w="65" w:type="dxa"/>
              <w:bottom w:w="65" w:type="dxa"/>
              <w:left w:w="80" w:type="dxa"/>
              <w:right w:w="80" w:type="dxa"/>
            </w:tcMar>
            <w:shd w:fill="E8ECE9"/>
          </w:tcPr>
          <w:p w14:paraId="01C4F6D0" w14:textId="5E203C28" w:rsidR="002004E4" w:rsidRPr="002004E4" w:rsidRDefault="002004E4" w:rsidP="002004E4">
            <w:pPr>
              <w:spacing w:before="0" w:after="0" w:line="247" w:lineRule="auto"/>
              <w:jc w:val="center"/>
              <w:rPr>
                <w:lang w:val="en-US"/>
              </w:rPr>
            </w:pPr>
            <w:r>
              <w:rPr>
                <w:rFonts w:ascii="Times New Roman" w:hAnsi="Times New Roman"/>
                <w:b/>
                <w:color w:val="000000"/>
                <w:sz w:val="21"/>
                <w:lang w:val="en-US"/>
              </w:rPr>
              <w:t>Sửa</w:t>
            </w:r>
          </w:p>
        </w:tc>
        <w:tc>
          <w:tcPr>
            <w:tcW w:w="652" w:type="dxa"/>
            <w:vAlign w:val="center"/>
            <w:tcMar>
              <w:top w:w="65" w:type="dxa"/>
              <w:bottom w:w="65" w:type="dxa"/>
              <w:left w:w="80" w:type="dxa"/>
              <w:right w:w="80" w:type="dxa"/>
            </w:tcMar>
            <w:shd w:fill="E8ECE9"/>
          </w:tcPr>
          <w:p w14:paraId="7C3D2967" w14:textId="421C082F" w:rsidR="002004E4" w:rsidRPr="002004E4" w:rsidRDefault="002004E4" w:rsidP="002004E4">
            <w:pPr>
              <w:spacing w:before="0" w:after="0" w:line="247" w:lineRule="auto"/>
              <w:jc w:val="center"/>
              <w:rPr>
                <w:lang w:val="en-US"/>
              </w:rPr>
            </w:pPr>
            <w:r>
              <w:rPr>
                <w:rFonts w:ascii="Times New Roman" w:hAnsi="Times New Roman"/>
                <w:b/>
                <w:color w:val="000000"/>
                <w:sz w:val="21"/>
                <w:lang w:val="en-US"/>
              </w:rPr>
              <w:t>xoá</w:t>
            </w:r>
          </w:p>
        </w:tc>
        <w:tc>
          <w:tcPr>
            <w:tcW w:w="4535" w:type="dxa"/>
            <w:vAlign w:val="center"/>
            <w:tcMar>
              <w:top w:w="65" w:type="dxa"/>
              <w:bottom w:w="65" w:type="dxa"/>
              <w:left w:w="80" w:type="dxa"/>
              <w:right w:w="80" w:type="dxa"/>
            </w:tcMar>
            <w:shd w:fill="E8ECE9"/>
          </w:tcPr>
          <w:p w14:paraId="516A5C31" w14:textId="2F9060C0" w:rsidR="002004E4" w:rsidRPr="002004E4" w:rsidRDefault="002004E4" w:rsidP="002004E4">
            <w:pPr>
              <w:spacing w:before="0" w:after="0" w:line="247" w:lineRule="auto"/>
              <w:jc w:val="center"/>
              <w:rPr>
                <w:lang w:val="en-US"/>
              </w:rPr>
            </w:pPr>
            <w:r>
              <w:rPr>
                <w:rFonts w:ascii="Times New Roman" w:hAnsi="Times New Roman"/>
                <w:b/>
                <w:color w:val="000000"/>
                <w:sz w:val="21"/>
                <w:lang w:val="en-US"/>
              </w:rPr>
              <w:t>Ghi chú</w:t>
            </w:r>
          </w:p>
        </w:tc>
      </w:tr>
      <w:tr>
        <w:trPr>
          <w:cantSplit/>
        </w:trPr>
        <w:tc>
          <w:tcPr>
            <w:tcW w:type="dxa" w:w="1729"/>
            <w:vAlign w:val="center"/>
            <w:tcMar>
              <w:top w:w="65" w:type="dxa"/>
              <w:bottom w:w="65" w:type="dxa"/>
              <w:left w:w="80" w:type="dxa"/>
              <w:right w:w="80" w:type="dxa"/>
            </w:tcMar>
          </w:tcPr>
          <w:p>
            <w:pPr>
              <w:spacing w:before="0" w:after="0" w:line="247" w:lineRule="auto"/>
              <w:jc w:val="left"/>
            </w:pPr>
            <w:r>
              <w:rPr>
                <w:rFonts w:ascii="Times New Roman" w:hAnsi="Times New Roman"/>
                <w:b/>
                <w:color w:val="000000"/>
                <w:sz w:val="21"/>
              </w:rPr>
              <w:t>Bắt đầu / chơi lại</w:t>
            </w:r>
          </w:p>
        </w:tc>
        <w:tc>
          <w:tcPr>
            <w:tcW w:type="dxa" w:w="1020"/>
            <w:vAlign w:val="center"/>
            <w:tcMar>
              <w:top w:w="65" w:type="dxa"/>
              <w:bottom w:w="65" w:type="dxa"/>
              <w:left w:w="80" w:type="dxa"/>
              <w:right w:w="80" w:type="dxa"/>
            </w:tcMar>
          </w:tcPr>
          <w:p>
            <w:pPr>
              <w:spacing w:before="0" w:after="0" w:line="247" w:lineRule="auto"/>
              <w:jc w:val="center"/>
            </w:pPr>
            <w:r>
              <w:rPr>
                <w:rFonts w:ascii="Times New Roman" w:hAnsi="Times New Roman"/>
                <w:b w:val="0"/>
                <w:color w:val="000000"/>
                <w:sz w:val="21"/>
              </w:rPr>
              <w:t>Có</w:t>
            </w:r>
          </w:p>
        </w:tc>
        <w:tc>
          <w:tcPr>
            <w:tcW w:type="dxa" w:w="765"/>
            <w:vAlign w:val="center"/>
            <w:tcMar>
              <w:top w:w="65" w:type="dxa"/>
              <w:bottom w:w="65" w:type="dxa"/>
              <w:left w:w="80" w:type="dxa"/>
              <w:right w:w="80" w:type="dxa"/>
            </w:tcMar>
          </w:tcPr>
          <w:p>
            <w:pPr>
              <w:spacing w:before="0" w:after="0" w:line="247" w:lineRule="auto"/>
              <w:jc w:val="center"/>
            </w:pPr>
            <w:r>
              <w:rPr>
                <w:rFonts w:ascii="Times New Roman" w:hAnsi="Times New Roman"/>
                <w:b w:val="0"/>
                <w:color w:val="000000"/>
                <w:sz w:val="21"/>
              </w:rPr>
              <w:t>X</w:t>
            </w:r>
          </w:p>
        </w:tc>
        <w:tc>
          <w:tcPr>
            <w:tcW w:type="dxa" w:w="652"/>
            <w:vAlign w:val="center"/>
            <w:tcMar>
              <w:top w:w="65" w:type="dxa"/>
              <w:bottom w:w="65" w:type="dxa"/>
              <w:left w:w="80" w:type="dxa"/>
              <w:right w:w="80" w:type="dxa"/>
            </w:tcMar>
          </w:tcPr>
          <w:p>
            <w:pPr>
              <w:spacing w:before="0" w:after="0" w:line="247" w:lineRule="auto"/>
              <w:jc w:val="center"/>
            </w:pPr>
            <w:r>
              <w:rPr>
                <w:rFonts w:ascii="Times New Roman" w:hAnsi="Times New Roman"/>
                <w:b w:val="0"/>
                <w:color w:val="000000"/>
                <w:sz w:val="21"/>
              </w:rPr>
              <w:t>—</w:t>
            </w:r>
          </w:p>
        </w:tc>
        <w:tc>
          <w:tcPr>
            <w:tcW w:type="dxa" w:w="652"/>
            <w:vAlign w:val="center"/>
            <w:tcMar>
              <w:top w:w="65" w:type="dxa"/>
              <w:bottom w:w="65" w:type="dxa"/>
              <w:left w:w="80" w:type="dxa"/>
              <w:right w:w="80" w:type="dxa"/>
            </w:tcMar>
          </w:tcPr>
          <w:p>
            <w:pPr>
              <w:spacing w:before="0" w:after="0" w:line="247" w:lineRule="auto"/>
              <w:jc w:val="center"/>
            </w:pPr>
            <w:r>
              <w:rPr>
                <w:rFonts w:ascii="Times New Roman" w:hAnsi="Times New Roman"/>
                <w:b w:val="0"/>
                <w:color w:val="000000"/>
                <w:sz w:val="21"/>
              </w:rPr>
              <w:t>—</w:t>
            </w:r>
          </w:p>
        </w:tc>
        <w:tc>
          <w:tcPr>
            <w:tcW w:type="dxa" w:w="4535"/>
            <w:vAlign w:val="center"/>
            <w:tcMar>
              <w:top w:w="65" w:type="dxa"/>
              <w:bottom w:w="65" w:type="dxa"/>
              <w:left w:w="80" w:type="dxa"/>
              <w:right w:w="80" w:type="dxa"/>
            </w:tcMar>
          </w:tcPr>
          <w:p>
            <w:pPr>
              <w:spacing w:before="0" w:after="0" w:line="247" w:lineRule="auto"/>
              <w:jc w:val="left"/>
            </w:pPr>
            <w:r>
              <w:rPr>
                <w:rFonts w:ascii="Times New Roman" w:hAnsi="Times New Roman"/>
                <w:b w:val="0"/>
                <w:color w:val="000000"/>
                <w:sz w:val="21"/>
              </w:rPr>
              <w:t>Tạo đường chạy mới, đặt lại quãng đường, điểm và xu của ván. Đàn khởi đầu có 3–6 zombie theo nâng cấp; giữ xu và kỷ lục đã lưu.</w:t>
            </w:r>
          </w:p>
        </w:tc>
      </w:tr>
      <w:tr>
        <w:trPr>
          <w:cantSplit/>
        </w:trPr>
        <w:tc>
          <w:tcPr>
            <w:tcW w:type="dxa" w:w="1729"/>
            <w:vAlign w:val="center"/>
            <w:tcMar>
              <w:top w:w="65" w:type="dxa"/>
              <w:bottom w:w="65" w:type="dxa"/>
              <w:left w:w="80" w:type="dxa"/>
              <w:right w:w="80" w:type="dxa"/>
            </w:tcMar>
          </w:tcPr>
          <w:p>
            <w:pPr>
              <w:spacing w:before="0" w:after="0" w:line="247" w:lineRule="auto"/>
              <w:jc w:val="left"/>
            </w:pPr>
            <w:r>
              <w:rPr>
                <w:rFonts w:ascii="Times New Roman" w:hAnsi="Times New Roman"/>
                <w:b/>
                <w:color w:val="000000"/>
                <w:sz w:val="21"/>
              </w:rPr>
              <w:t>Tự chạy và sinh đường</w:t>
            </w:r>
          </w:p>
        </w:tc>
        <w:tc>
          <w:tcPr>
            <w:tcW w:type="dxa" w:w="1020"/>
            <w:vAlign w:val="center"/>
            <w:tcMar>
              <w:top w:w="65" w:type="dxa"/>
              <w:bottom w:w="65" w:type="dxa"/>
              <w:left w:w="80" w:type="dxa"/>
              <w:right w:w="80" w:type="dxa"/>
            </w:tcMar>
          </w:tcPr>
          <w:p>
            <w:pPr>
              <w:spacing w:before="0" w:after="0" w:line="247" w:lineRule="auto"/>
              <w:jc w:val="center"/>
            </w:pPr>
            <w:r>
              <w:rPr>
                <w:rFonts w:ascii="Times New Roman" w:hAnsi="Times New Roman"/>
                <w:b w:val="0"/>
                <w:color w:val="000000"/>
                <w:sz w:val="21"/>
              </w:rPr>
              <w:t>Có</w:t>
            </w:r>
          </w:p>
        </w:tc>
        <w:tc>
          <w:tcPr>
            <w:tcW w:type="dxa" w:w="765"/>
            <w:vAlign w:val="center"/>
            <w:tcMar>
              <w:top w:w="65" w:type="dxa"/>
              <w:bottom w:w="65" w:type="dxa"/>
              <w:left w:w="80" w:type="dxa"/>
              <w:right w:w="80" w:type="dxa"/>
            </w:tcMar>
          </w:tcPr>
          <w:p>
            <w:pPr>
              <w:spacing w:before="0" w:after="0" w:line="247" w:lineRule="auto"/>
              <w:jc w:val="center"/>
            </w:pPr>
            <w:r>
              <w:rPr>
                <w:rFonts w:ascii="Times New Roman" w:hAnsi="Times New Roman"/>
                <w:b w:val="0"/>
                <w:color w:val="000000"/>
                <w:sz w:val="21"/>
              </w:rPr>
              <w:t>X</w:t>
            </w:r>
          </w:p>
        </w:tc>
        <w:tc>
          <w:tcPr>
            <w:tcW w:type="dxa" w:w="652"/>
            <w:vAlign w:val="center"/>
            <w:tcMar>
              <w:top w:w="65" w:type="dxa"/>
              <w:bottom w:w="65" w:type="dxa"/>
              <w:left w:w="80" w:type="dxa"/>
              <w:right w:w="80" w:type="dxa"/>
            </w:tcMar>
          </w:tcPr>
          <w:p>
            <w:pPr>
              <w:spacing w:before="0" w:after="0" w:line="247" w:lineRule="auto"/>
              <w:jc w:val="center"/>
            </w:pPr>
            <w:r>
              <w:rPr>
                <w:rFonts w:ascii="Times New Roman" w:hAnsi="Times New Roman"/>
                <w:b w:val="0"/>
                <w:color w:val="000000"/>
                <w:sz w:val="21"/>
              </w:rPr>
              <w:t>X</w:t>
            </w:r>
          </w:p>
        </w:tc>
        <w:tc>
          <w:tcPr>
            <w:tcW w:type="dxa" w:w="652"/>
            <w:vAlign w:val="center"/>
            <w:tcMar>
              <w:top w:w="65" w:type="dxa"/>
              <w:bottom w:w="65" w:type="dxa"/>
              <w:left w:w="80" w:type="dxa"/>
              <w:right w:w="80" w:type="dxa"/>
            </w:tcMar>
          </w:tcPr>
          <w:p>
            <w:pPr>
              <w:spacing w:before="0" w:after="0" w:line="247" w:lineRule="auto"/>
              <w:jc w:val="center"/>
            </w:pPr>
            <w:r>
              <w:rPr>
                <w:rFonts w:ascii="Times New Roman" w:hAnsi="Times New Roman"/>
                <w:b w:val="0"/>
                <w:color w:val="000000"/>
                <w:sz w:val="21"/>
              </w:rPr>
              <w:t>X</w:t>
            </w:r>
          </w:p>
        </w:tc>
        <w:tc>
          <w:tcPr>
            <w:tcW w:type="dxa" w:w="4535"/>
            <w:vAlign w:val="center"/>
            <w:tcMar>
              <w:top w:w="65" w:type="dxa"/>
              <w:bottom w:w="65" w:type="dxa"/>
              <w:left w:w="80" w:type="dxa"/>
              <w:right w:w="80" w:type="dxa"/>
            </w:tcMar>
          </w:tcPr>
          <w:p>
            <w:pPr>
              <w:spacing w:before="0" w:after="0" w:line="247" w:lineRule="auto"/>
              <w:jc w:val="left"/>
            </w:pPr>
            <w:r>
              <w:rPr>
                <w:rFonts w:ascii="Times New Roman" w:hAnsi="Times New Roman"/>
                <w:b w:val="0"/>
                <w:color w:val="000000"/>
                <w:sz w:val="21"/>
              </w:rPr>
              <w:t>Sinh liên tục người, xu, xe, rào, hố và sức mạnh. Tốc độ tăng theo quãng đường; xóa đối tượng đã dùng hoặc đi qua. Vật lý cố định 1/120 giây, giới hạn frame dài.</w:t>
            </w:r>
          </w:p>
        </w:tc>
      </w:tr>
      <w:tr>
        <w:trPr>
          <w:cantSplit/>
        </w:trPr>
        <w:tc>
          <w:tcPr>
            <w:tcW w:type="dxa" w:w="1729"/>
            <w:vAlign w:val="center"/>
            <w:tcMar>
              <w:top w:w="65" w:type="dxa"/>
              <w:bottom w:w="65" w:type="dxa"/>
              <w:left w:w="80" w:type="dxa"/>
              <w:right w:w="80" w:type="dxa"/>
            </w:tcMar>
          </w:tcPr>
          <w:p>
            <w:pPr>
              <w:spacing w:before="0" w:after="0" w:line="247" w:lineRule="auto"/>
              <w:jc w:val="left"/>
            </w:pPr>
            <w:r>
              <w:rPr>
                <w:rFonts w:ascii="Times New Roman" w:hAnsi="Times New Roman"/>
                <w:b/>
                <w:color w:val="000000"/>
                <w:sz w:val="21"/>
              </w:rPr>
              <w:t>Điều khiển nhảy</w:t>
            </w:r>
          </w:p>
        </w:tc>
        <w:tc>
          <w:tcPr>
            <w:tcW w:type="dxa" w:w="1020"/>
            <w:vAlign w:val="center"/>
            <w:tcMar>
              <w:top w:w="65" w:type="dxa"/>
              <w:bottom w:w="65" w:type="dxa"/>
              <w:left w:w="80" w:type="dxa"/>
              <w:right w:w="80" w:type="dxa"/>
            </w:tcMar>
          </w:tcPr>
          <w:p>
            <w:pPr>
              <w:spacing w:before="0" w:after="0" w:line="247" w:lineRule="auto"/>
              <w:jc w:val="center"/>
            </w:pPr>
            <w:r>
              <w:rPr>
                <w:rFonts w:ascii="Times New Roman" w:hAnsi="Times New Roman"/>
                <w:b w:val="0"/>
                <w:color w:val="000000"/>
                <w:sz w:val="21"/>
              </w:rPr>
              <w:t>Có</w:t>
            </w:r>
          </w:p>
        </w:tc>
        <w:tc>
          <w:tcPr>
            <w:tcW w:type="dxa" w:w="765"/>
            <w:vAlign w:val="center"/>
            <w:tcMar>
              <w:top w:w="65" w:type="dxa"/>
              <w:bottom w:w="65" w:type="dxa"/>
              <w:left w:w="80" w:type="dxa"/>
              <w:right w:w="80" w:type="dxa"/>
            </w:tcMar>
          </w:tcPr>
          <w:p>
            <w:pPr>
              <w:spacing w:before="0" w:after="0" w:line="247" w:lineRule="auto"/>
              <w:jc w:val="center"/>
            </w:pPr>
            <w:r>
              <w:rPr>
                <w:rFonts w:ascii="Times New Roman" w:hAnsi="Times New Roman"/>
                <w:b w:val="0"/>
                <w:color w:val="000000"/>
                <w:sz w:val="21"/>
              </w:rPr>
              <w:t>—</w:t>
            </w:r>
          </w:p>
        </w:tc>
        <w:tc>
          <w:tcPr>
            <w:tcW w:type="dxa" w:w="652"/>
            <w:vAlign w:val="center"/>
            <w:tcMar>
              <w:top w:w="65" w:type="dxa"/>
              <w:bottom w:w="65" w:type="dxa"/>
              <w:left w:w="80" w:type="dxa"/>
              <w:right w:w="80" w:type="dxa"/>
            </w:tcMar>
          </w:tcPr>
          <w:p>
            <w:pPr>
              <w:spacing w:before="0" w:after="0" w:line="247" w:lineRule="auto"/>
              <w:jc w:val="center"/>
            </w:pPr>
            <w:r>
              <w:rPr>
                <w:rFonts w:ascii="Times New Roman" w:hAnsi="Times New Roman"/>
                <w:b w:val="0"/>
                <w:color w:val="000000"/>
                <w:sz w:val="21"/>
              </w:rPr>
              <w:t>X</w:t>
            </w:r>
          </w:p>
        </w:tc>
        <w:tc>
          <w:tcPr>
            <w:tcW w:type="dxa" w:w="652"/>
            <w:vAlign w:val="center"/>
            <w:tcMar>
              <w:top w:w="65" w:type="dxa"/>
              <w:bottom w:w="65" w:type="dxa"/>
              <w:left w:w="80" w:type="dxa"/>
              <w:right w:w="80" w:type="dxa"/>
            </w:tcMar>
          </w:tcPr>
          <w:p>
            <w:pPr>
              <w:spacing w:before="0" w:after="0" w:line="247" w:lineRule="auto"/>
              <w:jc w:val="center"/>
            </w:pPr>
            <w:r>
              <w:rPr>
                <w:rFonts w:ascii="Times New Roman" w:hAnsi="Times New Roman"/>
                <w:b w:val="0"/>
                <w:color w:val="000000"/>
                <w:sz w:val="21"/>
              </w:rPr>
              <w:t>—</w:t>
            </w:r>
          </w:p>
        </w:tc>
        <w:tc>
          <w:tcPr>
            <w:tcW w:type="dxa" w:w="4535"/>
            <w:vAlign w:val="center"/>
            <w:tcMar>
              <w:top w:w="65" w:type="dxa"/>
              <w:bottom w:w="65" w:type="dxa"/>
              <w:left w:w="80" w:type="dxa"/>
              <w:right w:w="80" w:type="dxa"/>
            </w:tcMar>
          </w:tcPr>
          <w:p>
            <w:pPr>
              <w:spacing w:before="0" w:after="0" w:line="247" w:lineRule="auto"/>
              <w:jc w:val="left"/>
            </w:pPr>
            <w:r>
              <w:rPr>
                <w:rFonts w:ascii="Times New Roman" w:hAnsi="Times New Roman"/>
                <w:b w:val="0"/>
                <w:color w:val="000000"/>
                <w:sz w:val="21"/>
              </w:rPr>
              <w:t>Chạm/giữ, chuột trái hoặc SPACE để nhảy; thả sớm nhảy thấp, giữ lâu nhảy xa. Chỉ bắt đầu cú nhảy khi zombie dẫn đầu ở mặt đường; không nhảy liên tiếp trên không.</w:t>
            </w:r>
          </w:p>
        </w:tc>
      </w:tr>
      <w:tr>
        <w:trPr>
          <w:cantSplit/>
        </w:trPr>
        <w:tc>
          <w:tcPr>
            <w:tcW w:type="dxa" w:w="1729"/>
            <w:vAlign w:val="center"/>
            <w:tcMar>
              <w:top w:w="65" w:type="dxa"/>
              <w:bottom w:w="65" w:type="dxa"/>
              <w:left w:w="80" w:type="dxa"/>
              <w:right w:w="80" w:type="dxa"/>
            </w:tcMar>
          </w:tcPr>
          <w:p>
            <w:pPr>
              <w:spacing w:before="0" w:after="0" w:line="247" w:lineRule="auto"/>
              <w:jc w:val="left"/>
            </w:pPr>
            <w:r>
              <w:rPr>
                <w:rFonts w:ascii="Times New Roman" w:hAnsi="Times New Roman"/>
                <w:b/>
                <w:color w:val="000000"/>
                <w:sz w:val="21"/>
              </w:rPr>
              <w:t>Nhảy theo đàn</w:t>
            </w:r>
          </w:p>
        </w:tc>
        <w:tc>
          <w:tcPr>
            <w:tcW w:type="dxa" w:w="1020"/>
            <w:vAlign w:val="center"/>
            <w:tcMar>
              <w:top w:w="65" w:type="dxa"/>
              <w:bottom w:w="65" w:type="dxa"/>
              <w:left w:w="80" w:type="dxa"/>
              <w:right w:w="80" w:type="dxa"/>
            </w:tcMar>
          </w:tcPr>
          <w:p>
            <w:pPr>
              <w:spacing w:before="0" w:after="0" w:line="247" w:lineRule="auto"/>
              <w:jc w:val="center"/>
            </w:pPr>
            <w:r>
              <w:rPr>
                <w:rFonts w:ascii="Times New Roman" w:hAnsi="Times New Roman"/>
                <w:b w:val="0"/>
                <w:color w:val="000000"/>
                <w:sz w:val="21"/>
              </w:rPr>
              <w:t>Có</w:t>
            </w:r>
          </w:p>
        </w:tc>
        <w:tc>
          <w:tcPr>
            <w:tcW w:type="dxa" w:w="765"/>
            <w:vAlign w:val="center"/>
            <w:tcMar>
              <w:top w:w="65" w:type="dxa"/>
              <w:bottom w:w="65" w:type="dxa"/>
              <w:left w:w="80" w:type="dxa"/>
              <w:right w:w="80" w:type="dxa"/>
            </w:tcMar>
          </w:tcPr>
          <w:p>
            <w:pPr>
              <w:spacing w:before="0" w:after="0" w:line="247" w:lineRule="auto"/>
              <w:jc w:val="center"/>
            </w:pPr>
            <w:r>
              <w:rPr>
                <w:rFonts w:ascii="Times New Roman" w:hAnsi="Times New Roman"/>
                <w:b w:val="0"/>
                <w:color w:val="000000"/>
                <w:sz w:val="21"/>
              </w:rPr>
              <w:t>—</w:t>
            </w:r>
          </w:p>
        </w:tc>
        <w:tc>
          <w:tcPr>
            <w:tcW w:type="dxa" w:w="652"/>
            <w:vAlign w:val="center"/>
            <w:tcMar>
              <w:top w:w="65" w:type="dxa"/>
              <w:bottom w:w="65" w:type="dxa"/>
              <w:left w:w="80" w:type="dxa"/>
              <w:right w:w="80" w:type="dxa"/>
            </w:tcMar>
          </w:tcPr>
          <w:p>
            <w:pPr>
              <w:spacing w:before="0" w:after="0" w:line="247" w:lineRule="auto"/>
              <w:jc w:val="center"/>
            </w:pPr>
            <w:r>
              <w:rPr>
                <w:rFonts w:ascii="Times New Roman" w:hAnsi="Times New Roman"/>
                <w:b w:val="0"/>
                <w:color w:val="000000"/>
                <w:sz w:val="21"/>
              </w:rPr>
              <w:t>X</w:t>
            </w:r>
          </w:p>
        </w:tc>
        <w:tc>
          <w:tcPr>
            <w:tcW w:type="dxa" w:w="652"/>
            <w:vAlign w:val="center"/>
            <w:tcMar>
              <w:top w:w="65" w:type="dxa"/>
              <w:bottom w:w="65" w:type="dxa"/>
              <w:left w:w="80" w:type="dxa"/>
              <w:right w:w="80" w:type="dxa"/>
            </w:tcMar>
          </w:tcPr>
          <w:p>
            <w:pPr>
              <w:spacing w:before="0" w:after="0" w:line="247" w:lineRule="auto"/>
              <w:jc w:val="center"/>
            </w:pPr>
            <w:r>
              <w:rPr>
                <w:rFonts w:ascii="Times New Roman" w:hAnsi="Times New Roman"/>
                <w:b w:val="0"/>
                <w:color w:val="000000"/>
                <w:sz w:val="21"/>
              </w:rPr>
              <w:t>—</w:t>
            </w:r>
          </w:p>
        </w:tc>
        <w:tc>
          <w:tcPr>
            <w:tcW w:type="dxa" w:w="4535"/>
            <w:vAlign w:val="center"/>
            <w:tcMar>
              <w:top w:w="65" w:type="dxa"/>
              <w:bottom w:w="65" w:type="dxa"/>
              <w:left w:w="80" w:type="dxa"/>
              <w:right w:w="80" w:type="dxa"/>
            </w:tcMar>
          </w:tcPr>
          <w:p>
            <w:pPr>
              <w:spacing w:before="0" w:after="0" w:line="247" w:lineRule="auto"/>
              <w:jc w:val="left"/>
            </w:pPr>
            <w:r>
              <w:rPr>
                <w:rFonts w:ascii="Times New Roman" w:hAnsi="Times New Roman"/>
                <w:b w:val="0"/>
                <w:color w:val="000000"/>
                <w:sz w:val="21"/>
              </w:rPr>
              <w:t>Lưu vị trí nhảy của thành viên đi đầu. Thành viên phía sau thực hiện cú nhảy khi đến cùng vị trí, thay vì tất cả nhảy cùng thời điểm.</w:t>
            </w:r>
          </w:p>
        </w:tc>
      </w:tr>
      <w:tr>
        <w:trPr>
          <w:cantSplit/>
        </w:trPr>
        <w:tc>
          <w:tcPr>
            <w:tcW w:type="dxa" w:w="1729"/>
            <w:vAlign w:val="center"/>
            <w:tcMar>
              <w:top w:w="65" w:type="dxa"/>
              <w:bottom w:w="65" w:type="dxa"/>
              <w:left w:w="80" w:type="dxa"/>
              <w:right w:w="80" w:type="dxa"/>
            </w:tcMar>
          </w:tcPr>
          <w:p>
            <w:pPr>
              <w:spacing w:before="0" w:after="0" w:line="247" w:lineRule="auto"/>
              <w:jc w:val="left"/>
            </w:pPr>
            <w:r>
              <w:rPr>
                <w:rFonts w:ascii="Times New Roman" w:hAnsi="Times New Roman"/>
                <w:b/>
                <w:color w:val="000000"/>
                <w:sz w:val="21"/>
              </w:rPr>
              <w:t>Thu thập xu</w:t>
            </w:r>
          </w:p>
        </w:tc>
        <w:tc>
          <w:tcPr>
            <w:tcW w:type="dxa" w:w="1020"/>
            <w:vAlign w:val="center"/>
            <w:tcMar>
              <w:top w:w="65" w:type="dxa"/>
              <w:bottom w:w="65" w:type="dxa"/>
              <w:left w:w="80" w:type="dxa"/>
              <w:right w:w="80" w:type="dxa"/>
            </w:tcMar>
          </w:tcPr>
          <w:p>
            <w:pPr>
              <w:spacing w:before="0" w:after="0" w:line="247" w:lineRule="auto"/>
              <w:jc w:val="center"/>
            </w:pPr>
            <w:r>
              <w:rPr>
                <w:rFonts w:ascii="Times New Roman" w:hAnsi="Times New Roman"/>
                <w:b w:val="0"/>
                <w:color w:val="000000"/>
                <w:sz w:val="21"/>
              </w:rPr>
              <w:t>Có</w:t>
            </w:r>
          </w:p>
        </w:tc>
        <w:tc>
          <w:tcPr>
            <w:tcW w:type="dxa" w:w="765"/>
            <w:vAlign w:val="center"/>
            <w:tcMar>
              <w:top w:w="65" w:type="dxa"/>
              <w:bottom w:w="65" w:type="dxa"/>
              <w:left w:w="80" w:type="dxa"/>
              <w:right w:w="80" w:type="dxa"/>
            </w:tcMar>
          </w:tcPr>
          <w:p>
            <w:pPr>
              <w:spacing w:before="0" w:after="0" w:line="247" w:lineRule="auto"/>
              <w:jc w:val="center"/>
            </w:pPr>
            <w:r>
              <w:rPr>
                <w:rFonts w:ascii="Times New Roman" w:hAnsi="Times New Roman"/>
                <w:b w:val="0"/>
                <w:color w:val="000000"/>
                <w:sz w:val="21"/>
              </w:rPr>
              <w:t>—</w:t>
            </w:r>
          </w:p>
        </w:tc>
        <w:tc>
          <w:tcPr>
            <w:tcW w:type="dxa" w:w="652"/>
            <w:vAlign w:val="center"/>
            <w:tcMar>
              <w:top w:w="65" w:type="dxa"/>
              <w:bottom w:w="65" w:type="dxa"/>
              <w:left w:w="80" w:type="dxa"/>
              <w:right w:w="80" w:type="dxa"/>
            </w:tcMar>
          </w:tcPr>
          <w:p>
            <w:pPr>
              <w:spacing w:before="0" w:after="0" w:line="247" w:lineRule="auto"/>
              <w:jc w:val="center"/>
            </w:pPr>
            <w:r>
              <w:rPr>
                <w:rFonts w:ascii="Times New Roman" w:hAnsi="Times New Roman"/>
                <w:b w:val="0"/>
                <w:color w:val="000000"/>
                <w:sz w:val="21"/>
              </w:rPr>
              <w:t>X</w:t>
            </w:r>
          </w:p>
        </w:tc>
        <w:tc>
          <w:tcPr>
            <w:tcW w:type="dxa" w:w="652"/>
            <w:vAlign w:val="center"/>
            <w:tcMar>
              <w:top w:w="65" w:type="dxa"/>
              <w:bottom w:w="65" w:type="dxa"/>
              <w:left w:w="80" w:type="dxa"/>
              <w:right w:w="80" w:type="dxa"/>
            </w:tcMar>
          </w:tcPr>
          <w:p>
            <w:pPr>
              <w:spacing w:before="0" w:after="0" w:line="247" w:lineRule="auto"/>
              <w:jc w:val="center"/>
            </w:pPr>
            <w:r>
              <w:rPr>
                <w:rFonts w:ascii="Times New Roman" w:hAnsi="Times New Roman"/>
                <w:b w:val="0"/>
                <w:color w:val="000000"/>
                <w:sz w:val="21"/>
              </w:rPr>
              <w:t>X</w:t>
            </w:r>
          </w:p>
        </w:tc>
        <w:tc>
          <w:tcPr>
            <w:tcW w:type="dxa" w:w="4535"/>
            <w:vAlign w:val="center"/>
            <w:tcMar>
              <w:top w:w="65" w:type="dxa"/>
              <w:bottom w:w="65" w:type="dxa"/>
              <w:left w:w="80" w:type="dxa"/>
              <w:right w:w="80" w:type="dxa"/>
            </w:tcMar>
          </w:tcPr>
          <w:p>
            <w:pPr>
              <w:spacing w:before="0" w:after="0" w:line="247" w:lineRule="auto"/>
              <w:jc w:val="left"/>
            </w:pPr>
            <w:r>
              <w:rPr>
                <w:rFonts w:ascii="Times New Roman" w:hAnsi="Times New Roman"/>
                <w:b w:val="0"/>
                <w:color w:val="000000"/>
                <w:sz w:val="21"/>
              </w:rPr>
              <w:t>Nhặt xu bằng va chạm hoặc nam châm. Mỗi đồng chỉ được thu một lần cho cả đàn; giá trị 1–3 xu theo nâng cấp. Xóa đồng đã nhặt khỏi đường chạy.</w:t>
            </w:r>
          </w:p>
        </w:tc>
      </w:tr>
      <w:tr>
        <w:trPr>
          <w:cantSplit/>
        </w:trPr>
        <w:tc>
          <w:tcPr>
            <w:tcW w:type="dxa" w:w="1729"/>
            <w:vAlign w:val="center"/>
            <w:tcMar>
              <w:top w:w="65" w:type="dxa"/>
              <w:bottom w:w="65" w:type="dxa"/>
              <w:left w:w="80" w:type="dxa"/>
              <w:right w:w="80" w:type="dxa"/>
            </w:tcMar>
          </w:tcPr>
          <w:p>
            <w:pPr>
              <w:spacing w:before="0" w:after="0" w:line="247" w:lineRule="auto"/>
              <w:jc w:val="left"/>
            </w:pPr>
            <w:r>
              <w:rPr>
                <w:rFonts w:ascii="Times New Roman" w:hAnsi="Times New Roman"/>
                <w:b/>
                <w:color w:val="000000"/>
                <w:sz w:val="21"/>
              </w:rPr>
              <w:t>Tuyển thêm zombie</w:t>
            </w:r>
          </w:p>
        </w:tc>
        <w:tc>
          <w:tcPr>
            <w:tcW w:type="dxa" w:w="1020"/>
            <w:vAlign w:val="center"/>
            <w:tcMar>
              <w:top w:w="65" w:type="dxa"/>
              <w:bottom w:w="65" w:type="dxa"/>
              <w:left w:w="80" w:type="dxa"/>
              <w:right w:w="80" w:type="dxa"/>
            </w:tcMar>
          </w:tcPr>
          <w:p>
            <w:pPr>
              <w:spacing w:before="0" w:after="0" w:line="247" w:lineRule="auto"/>
              <w:jc w:val="center"/>
            </w:pPr>
            <w:r>
              <w:rPr>
                <w:rFonts w:ascii="Times New Roman" w:hAnsi="Times New Roman"/>
                <w:b w:val="0"/>
                <w:color w:val="000000"/>
                <w:sz w:val="21"/>
              </w:rPr>
              <w:t>Có</w:t>
            </w:r>
          </w:p>
        </w:tc>
        <w:tc>
          <w:tcPr>
            <w:tcW w:type="dxa" w:w="765"/>
            <w:vAlign w:val="center"/>
            <w:tcMar>
              <w:top w:w="65" w:type="dxa"/>
              <w:bottom w:w="65" w:type="dxa"/>
              <w:left w:w="80" w:type="dxa"/>
              <w:right w:w="80" w:type="dxa"/>
            </w:tcMar>
          </w:tcPr>
          <w:p>
            <w:pPr>
              <w:spacing w:before="0" w:after="0" w:line="247" w:lineRule="auto"/>
              <w:jc w:val="center"/>
            </w:pPr>
            <w:r>
              <w:rPr>
                <w:rFonts w:ascii="Times New Roman" w:hAnsi="Times New Roman"/>
                <w:b w:val="0"/>
                <w:color w:val="000000"/>
                <w:sz w:val="21"/>
              </w:rPr>
              <w:t>X</w:t>
            </w:r>
          </w:p>
        </w:tc>
        <w:tc>
          <w:tcPr>
            <w:tcW w:type="dxa" w:w="652"/>
            <w:vAlign w:val="center"/>
            <w:tcMar>
              <w:top w:w="65" w:type="dxa"/>
              <w:bottom w:w="65" w:type="dxa"/>
              <w:left w:w="80" w:type="dxa"/>
              <w:right w:w="80" w:type="dxa"/>
            </w:tcMar>
          </w:tcPr>
          <w:p>
            <w:pPr>
              <w:spacing w:before="0" w:after="0" w:line="247" w:lineRule="auto"/>
              <w:jc w:val="center"/>
            </w:pPr>
            <w:r>
              <w:rPr>
                <w:rFonts w:ascii="Times New Roman" w:hAnsi="Times New Roman"/>
                <w:b w:val="0"/>
                <w:color w:val="000000"/>
                <w:sz w:val="21"/>
              </w:rPr>
              <w:t>X</w:t>
            </w:r>
          </w:p>
        </w:tc>
        <w:tc>
          <w:tcPr>
            <w:tcW w:type="dxa" w:w="652"/>
            <w:vAlign w:val="center"/>
            <w:tcMar>
              <w:top w:w="65" w:type="dxa"/>
              <w:bottom w:w="65" w:type="dxa"/>
              <w:left w:w="80" w:type="dxa"/>
              <w:right w:w="80" w:type="dxa"/>
            </w:tcMar>
          </w:tcPr>
          <w:p>
            <w:pPr>
              <w:spacing w:before="0" w:after="0" w:line="247" w:lineRule="auto"/>
              <w:jc w:val="center"/>
            </w:pPr>
            <w:r>
              <w:rPr>
                <w:rFonts w:ascii="Times New Roman" w:hAnsi="Times New Roman"/>
                <w:b w:val="0"/>
                <w:color w:val="000000"/>
                <w:sz w:val="21"/>
              </w:rPr>
              <w:t>X</w:t>
            </w:r>
          </w:p>
        </w:tc>
        <w:tc>
          <w:tcPr>
            <w:tcW w:type="dxa" w:w="4535"/>
            <w:vAlign w:val="center"/>
            <w:tcMar>
              <w:top w:w="65" w:type="dxa"/>
              <w:bottom w:w="65" w:type="dxa"/>
              <w:left w:w="80" w:type="dxa"/>
              <w:right w:w="80" w:type="dxa"/>
            </w:tcMar>
          </w:tcPr>
          <w:p>
            <w:pPr>
              <w:spacing w:before="0" w:after="0" w:line="247" w:lineRule="auto"/>
              <w:jc w:val="left"/>
            </w:pPr>
            <w:r>
              <w:rPr>
                <w:rFonts w:ascii="Times New Roman" w:hAnsi="Times New Roman"/>
                <w:b w:val="0"/>
                <w:color w:val="000000"/>
                <w:sz w:val="21"/>
              </w:rPr>
              <w:t>Chạy ngang người đi đường để thêm thành viên. Đàn tối đa 12 zombie; cập nhật số đã tuyển và đàn đông nhất. Người đã tuyển được loại khỏi đường.</w:t>
            </w:r>
          </w:p>
        </w:tc>
      </w:tr>
      <w:tr>
        <w:trPr>
          <w:cantSplit/>
        </w:trPr>
        <w:tc>
          <w:tcPr>
            <w:tcW w:type="dxa" w:w="1729"/>
            <w:vAlign w:val="center"/>
            <w:tcMar>
              <w:top w:w="65" w:type="dxa"/>
              <w:bottom w:w="65" w:type="dxa"/>
              <w:left w:w="80" w:type="dxa"/>
              <w:right w:w="80" w:type="dxa"/>
            </w:tcMar>
          </w:tcPr>
          <w:p>
            <w:pPr>
              <w:spacing w:before="0" w:after="0" w:line="247" w:lineRule="auto"/>
              <w:jc w:val="left"/>
            </w:pPr>
            <w:r>
              <w:rPr>
                <w:rFonts w:ascii="Times New Roman" w:hAnsi="Times New Roman"/>
                <w:b/>
                <w:color w:val="000000"/>
                <w:sz w:val="21"/>
              </w:rPr>
              <w:t>Va chạm và rơi hố</w:t>
            </w:r>
          </w:p>
        </w:tc>
        <w:tc>
          <w:tcPr>
            <w:tcW w:type="dxa" w:w="1020"/>
            <w:vAlign w:val="center"/>
            <w:tcMar>
              <w:top w:w="65" w:type="dxa"/>
              <w:bottom w:w="65" w:type="dxa"/>
              <w:left w:w="80" w:type="dxa"/>
              <w:right w:w="80" w:type="dxa"/>
            </w:tcMar>
          </w:tcPr>
          <w:p>
            <w:pPr>
              <w:spacing w:before="0" w:after="0" w:line="247" w:lineRule="auto"/>
              <w:jc w:val="center"/>
            </w:pPr>
            <w:r>
              <w:rPr>
                <w:rFonts w:ascii="Times New Roman" w:hAnsi="Times New Roman"/>
                <w:b w:val="0"/>
                <w:color w:val="000000"/>
                <w:sz w:val="21"/>
              </w:rPr>
              <w:t>Có</w:t>
            </w:r>
          </w:p>
        </w:tc>
        <w:tc>
          <w:tcPr>
            <w:tcW w:type="dxa" w:w="765"/>
            <w:vAlign w:val="center"/>
            <w:tcMar>
              <w:top w:w="65" w:type="dxa"/>
              <w:bottom w:w="65" w:type="dxa"/>
              <w:left w:w="80" w:type="dxa"/>
              <w:right w:w="80" w:type="dxa"/>
            </w:tcMar>
          </w:tcPr>
          <w:p>
            <w:pPr>
              <w:spacing w:before="0" w:after="0" w:line="247" w:lineRule="auto"/>
              <w:jc w:val="center"/>
            </w:pPr>
            <w:r>
              <w:rPr>
                <w:rFonts w:ascii="Times New Roman" w:hAnsi="Times New Roman"/>
                <w:b w:val="0"/>
                <w:color w:val="000000"/>
                <w:sz w:val="21"/>
              </w:rPr>
              <w:t>—</w:t>
            </w:r>
          </w:p>
        </w:tc>
        <w:tc>
          <w:tcPr>
            <w:tcW w:type="dxa" w:w="652"/>
            <w:vAlign w:val="center"/>
            <w:tcMar>
              <w:top w:w="65" w:type="dxa"/>
              <w:bottom w:w="65" w:type="dxa"/>
              <w:left w:w="80" w:type="dxa"/>
              <w:right w:w="80" w:type="dxa"/>
            </w:tcMar>
          </w:tcPr>
          <w:p>
            <w:pPr>
              <w:spacing w:before="0" w:after="0" w:line="247" w:lineRule="auto"/>
              <w:jc w:val="center"/>
            </w:pPr>
            <w:r>
              <w:rPr>
                <w:rFonts w:ascii="Times New Roman" w:hAnsi="Times New Roman"/>
                <w:b w:val="0"/>
                <w:color w:val="000000"/>
                <w:sz w:val="21"/>
              </w:rPr>
              <w:t>X</w:t>
            </w:r>
          </w:p>
        </w:tc>
        <w:tc>
          <w:tcPr>
            <w:tcW w:type="dxa" w:w="652"/>
            <w:vAlign w:val="center"/>
            <w:tcMar>
              <w:top w:w="65" w:type="dxa"/>
              <w:bottom w:w="65" w:type="dxa"/>
              <w:left w:w="80" w:type="dxa"/>
              <w:right w:w="80" w:type="dxa"/>
            </w:tcMar>
          </w:tcPr>
          <w:p>
            <w:pPr>
              <w:spacing w:before="0" w:after="0" w:line="247" w:lineRule="auto"/>
              <w:jc w:val="center"/>
            </w:pPr>
            <w:r>
              <w:rPr>
                <w:rFonts w:ascii="Times New Roman" w:hAnsi="Times New Roman"/>
                <w:b w:val="0"/>
                <w:color w:val="000000"/>
                <w:sz w:val="21"/>
              </w:rPr>
              <w:t>X</w:t>
            </w:r>
          </w:p>
        </w:tc>
        <w:tc>
          <w:tcPr>
            <w:tcW w:type="dxa" w:w="4535"/>
            <w:vAlign w:val="center"/>
            <w:tcMar>
              <w:top w:w="65" w:type="dxa"/>
              <w:bottom w:w="65" w:type="dxa"/>
              <w:left w:w="80" w:type="dxa"/>
              <w:right w:w="80" w:type="dxa"/>
            </w:tcMar>
          </w:tcPr>
          <w:p>
            <w:pPr>
              <w:spacing w:before="0" w:after="0" w:line="247" w:lineRule="auto"/>
              <w:jc w:val="left"/>
            </w:pPr>
            <w:r>
              <w:rPr>
                <w:rFonts w:ascii="Times New Roman" w:hAnsi="Times New Roman"/>
                <w:b w:val="0"/>
                <w:color w:val="000000"/>
                <w:sz w:val="21"/>
              </w:rPr>
              <w:t>Rào hoặc xe làm mất thành viên khi không vượt được và không có bảo vệ. Rơi xuống hố cũng mất zombie; khiên không chống hố. Đàn hết thành viên thì kết thúc ván.</w:t>
            </w:r>
          </w:p>
        </w:tc>
      </w:tr>
      <w:tr>
        <w:trPr>
          <w:cantSplit/>
        </w:trPr>
        <w:tc>
          <w:tcPr>
            <w:tcW w:type="dxa" w:w="1729"/>
            <w:vAlign w:val="center"/>
            <w:tcMar>
              <w:top w:w="65" w:type="dxa"/>
              <w:bottom w:w="65" w:type="dxa"/>
              <w:left w:w="80" w:type="dxa"/>
              <w:right w:w="80" w:type="dxa"/>
            </w:tcMar>
          </w:tcPr>
          <w:p>
            <w:pPr>
              <w:spacing w:before="0" w:after="0" w:line="247" w:lineRule="auto"/>
              <w:jc w:val="left"/>
            </w:pPr>
            <w:r>
              <w:rPr>
                <w:rFonts w:ascii="Times New Roman" w:hAnsi="Times New Roman"/>
                <w:b/>
                <w:color w:val="000000"/>
                <w:sz w:val="21"/>
              </w:rPr>
              <w:t>Lật xe</w:t>
            </w:r>
          </w:p>
        </w:tc>
        <w:tc>
          <w:tcPr>
            <w:tcW w:type="dxa" w:w="1020"/>
            <w:vAlign w:val="center"/>
            <w:tcMar>
              <w:top w:w="65" w:type="dxa"/>
              <w:bottom w:w="65" w:type="dxa"/>
              <w:left w:w="80" w:type="dxa"/>
              <w:right w:w="80" w:type="dxa"/>
            </w:tcMar>
          </w:tcPr>
          <w:p>
            <w:pPr>
              <w:spacing w:before="0" w:after="0" w:line="247" w:lineRule="auto"/>
              <w:jc w:val="center"/>
            </w:pPr>
            <w:r>
              <w:rPr>
                <w:rFonts w:ascii="Times New Roman" w:hAnsi="Times New Roman"/>
                <w:b w:val="0"/>
                <w:color w:val="000000"/>
                <w:sz w:val="21"/>
              </w:rPr>
              <w:t>Có</w:t>
            </w:r>
          </w:p>
        </w:tc>
        <w:tc>
          <w:tcPr>
            <w:tcW w:type="dxa" w:w="765"/>
            <w:vAlign w:val="center"/>
            <w:tcMar>
              <w:top w:w="65" w:type="dxa"/>
              <w:bottom w:w="65" w:type="dxa"/>
              <w:left w:w="80" w:type="dxa"/>
              <w:right w:w="80" w:type="dxa"/>
            </w:tcMar>
          </w:tcPr>
          <w:p>
            <w:pPr>
              <w:spacing w:before="0" w:after="0" w:line="247" w:lineRule="auto"/>
              <w:jc w:val="center"/>
            </w:pPr>
            <w:r>
              <w:rPr>
                <w:rFonts w:ascii="Times New Roman" w:hAnsi="Times New Roman"/>
                <w:b w:val="0"/>
                <w:color w:val="000000"/>
                <w:sz w:val="21"/>
              </w:rPr>
              <w:t>—</w:t>
            </w:r>
          </w:p>
        </w:tc>
        <w:tc>
          <w:tcPr>
            <w:tcW w:type="dxa" w:w="652"/>
            <w:vAlign w:val="center"/>
            <w:tcMar>
              <w:top w:w="65" w:type="dxa"/>
              <w:bottom w:w="65" w:type="dxa"/>
              <w:left w:w="80" w:type="dxa"/>
              <w:right w:w="80" w:type="dxa"/>
            </w:tcMar>
          </w:tcPr>
          <w:p>
            <w:pPr>
              <w:spacing w:before="0" w:after="0" w:line="247" w:lineRule="auto"/>
              <w:jc w:val="center"/>
            </w:pPr>
            <w:r>
              <w:rPr>
                <w:rFonts w:ascii="Times New Roman" w:hAnsi="Times New Roman"/>
                <w:b w:val="0"/>
                <w:color w:val="000000"/>
                <w:sz w:val="21"/>
              </w:rPr>
              <w:t>X</w:t>
            </w:r>
          </w:p>
        </w:tc>
        <w:tc>
          <w:tcPr>
            <w:tcW w:type="dxa" w:w="652"/>
            <w:vAlign w:val="center"/>
            <w:tcMar>
              <w:top w:w="65" w:type="dxa"/>
              <w:bottom w:w="65" w:type="dxa"/>
              <w:left w:w="80" w:type="dxa"/>
              <w:right w:w="80" w:type="dxa"/>
            </w:tcMar>
          </w:tcPr>
          <w:p>
            <w:pPr>
              <w:spacing w:before="0" w:after="0" w:line="247" w:lineRule="auto"/>
              <w:jc w:val="center"/>
            </w:pPr>
            <w:r>
              <w:rPr>
                <w:rFonts w:ascii="Times New Roman" w:hAnsi="Times New Roman"/>
                <w:b w:val="0"/>
                <w:color w:val="000000"/>
                <w:sz w:val="21"/>
              </w:rPr>
              <w:t>X</w:t>
            </w:r>
          </w:p>
        </w:tc>
        <w:tc>
          <w:tcPr>
            <w:tcW w:type="dxa" w:w="4535"/>
            <w:vAlign w:val="center"/>
            <w:tcMar>
              <w:top w:w="65" w:type="dxa"/>
              <w:bottom w:w="65" w:type="dxa"/>
              <w:left w:w="80" w:type="dxa"/>
              <w:right w:w="80" w:type="dxa"/>
            </w:tcMar>
          </w:tcPr>
          <w:p>
            <w:pPr>
              <w:spacing w:before="0" w:after="0" w:line="247" w:lineRule="auto"/>
              <w:jc w:val="left"/>
            </w:pPr>
            <w:r>
              <w:rPr>
                <w:rFonts w:ascii="Times New Roman" w:hAnsi="Times New Roman"/>
                <w:b w:val="0"/>
                <w:color w:val="000000"/>
                <w:sz w:val="21"/>
              </w:rPr>
              <w:t>Đàn từ 4 zombie sống có thể lật xe; đàn nhỏ phải nhảy hoặc dùng sức mạnh. Xe chỉ bị tính một lần; tăng số xe lật và cộng 75 điểm mỗi xe.</w:t>
            </w:r>
          </w:p>
        </w:tc>
      </w:tr>
      <w:tr>
        <w:trPr>
          <w:cantSplit/>
        </w:trPr>
        <w:tc>
          <w:tcPr>
            <w:tcW w:type="dxa" w:w="1729"/>
            <w:vAlign w:val="center"/>
            <w:tcMar>
              <w:top w:w="65" w:type="dxa"/>
              <w:bottom w:w="65" w:type="dxa"/>
              <w:left w:w="80" w:type="dxa"/>
              <w:right w:w="80" w:type="dxa"/>
            </w:tcMar>
          </w:tcPr>
          <w:p>
            <w:pPr>
              <w:spacing w:before="0" w:after="0" w:line="247" w:lineRule="auto"/>
              <w:jc w:val="left"/>
            </w:pPr>
            <w:r>
              <w:rPr>
                <w:rFonts w:ascii="Times New Roman" w:hAnsi="Times New Roman"/>
                <w:b/>
                <w:color w:val="000000"/>
                <w:sz w:val="21"/>
              </w:rPr>
              <w:t>Sức mạnh khiên</w:t>
            </w:r>
          </w:p>
        </w:tc>
        <w:tc>
          <w:tcPr>
            <w:tcW w:type="dxa" w:w="1020"/>
            <w:vAlign w:val="center"/>
            <w:tcMar>
              <w:top w:w="65" w:type="dxa"/>
              <w:bottom w:w="65" w:type="dxa"/>
              <w:left w:w="80" w:type="dxa"/>
              <w:right w:w="80" w:type="dxa"/>
            </w:tcMar>
          </w:tcPr>
          <w:p>
            <w:pPr>
              <w:spacing w:before="0" w:after="0" w:line="247" w:lineRule="auto"/>
              <w:jc w:val="center"/>
            </w:pPr>
            <w:r>
              <w:rPr>
                <w:rFonts w:ascii="Times New Roman" w:hAnsi="Times New Roman"/>
                <w:b w:val="0"/>
                <w:color w:val="000000"/>
                <w:sz w:val="21"/>
              </w:rPr>
              <w:t>Có</w:t>
            </w:r>
          </w:p>
        </w:tc>
        <w:tc>
          <w:tcPr>
            <w:tcW w:type="dxa" w:w="765"/>
            <w:vAlign w:val="center"/>
            <w:tcMar>
              <w:top w:w="65" w:type="dxa"/>
              <w:bottom w:w="65" w:type="dxa"/>
              <w:left w:w="80" w:type="dxa"/>
              <w:right w:w="80" w:type="dxa"/>
            </w:tcMar>
          </w:tcPr>
          <w:p>
            <w:pPr>
              <w:spacing w:before="0" w:after="0" w:line="247" w:lineRule="auto"/>
              <w:jc w:val="center"/>
            </w:pPr>
            <w:r>
              <w:rPr>
                <w:rFonts w:ascii="Times New Roman" w:hAnsi="Times New Roman"/>
                <w:b w:val="0"/>
                <w:color w:val="000000"/>
                <w:sz w:val="21"/>
              </w:rPr>
              <w:t>—</w:t>
            </w:r>
          </w:p>
        </w:tc>
        <w:tc>
          <w:tcPr>
            <w:tcW w:type="dxa" w:w="652"/>
            <w:vAlign w:val="center"/>
            <w:tcMar>
              <w:top w:w="65" w:type="dxa"/>
              <w:bottom w:w="65" w:type="dxa"/>
              <w:left w:w="80" w:type="dxa"/>
              <w:right w:w="80" w:type="dxa"/>
            </w:tcMar>
          </w:tcPr>
          <w:p>
            <w:pPr>
              <w:spacing w:before="0" w:after="0" w:line="247" w:lineRule="auto"/>
              <w:jc w:val="center"/>
            </w:pPr>
            <w:r>
              <w:rPr>
                <w:rFonts w:ascii="Times New Roman" w:hAnsi="Times New Roman"/>
                <w:b w:val="0"/>
                <w:color w:val="000000"/>
                <w:sz w:val="21"/>
              </w:rPr>
              <w:t>X</w:t>
            </w:r>
          </w:p>
        </w:tc>
        <w:tc>
          <w:tcPr>
            <w:tcW w:type="dxa" w:w="652"/>
            <w:vAlign w:val="center"/>
            <w:tcMar>
              <w:top w:w="65" w:type="dxa"/>
              <w:bottom w:w="65" w:type="dxa"/>
              <w:left w:w="80" w:type="dxa"/>
              <w:right w:w="80" w:type="dxa"/>
            </w:tcMar>
          </w:tcPr>
          <w:p>
            <w:pPr>
              <w:spacing w:before="0" w:after="0" w:line="247" w:lineRule="auto"/>
              <w:jc w:val="center"/>
            </w:pPr>
            <w:r>
              <w:rPr>
                <w:rFonts w:ascii="Times New Roman" w:hAnsi="Times New Roman"/>
                <w:b w:val="0"/>
                <w:color w:val="000000"/>
                <w:sz w:val="21"/>
              </w:rPr>
              <w:t>X</w:t>
            </w:r>
          </w:p>
        </w:tc>
        <w:tc>
          <w:tcPr>
            <w:tcW w:type="dxa" w:w="4535"/>
            <w:vAlign w:val="center"/>
            <w:tcMar>
              <w:top w:w="65" w:type="dxa"/>
              <w:bottom w:w="65" w:type="dxa"/>
              <w:left w:w="80" w:type="dxa"/>
              <w:right w:w="80" w:type="dxa"/>
            </w:tcMar>
          </w:tcPr>
          <w:p>
            <w:pPr>
              <w:spacing w:before="0" w:after="0" w:line="247" w:lineRule="auto"/>
              <w:jc w:val="left"/>
            </w:pPr>
            <w:r>
              <w:rPr>
                <w:rFonts w:ascii="Times New Roman" w:hAnsi="Times New Roman"/>
                <w:b w:val="0"/>
                <w:color w:val="000000"/>
                <w:sz w:val="21"/>
              </w:rPr>
              <w:t>Nhặt khiên để bảo vệ cả đàn khỏi xe và rào trong 8 giây. Vẫn phải nhảy qua hố. Hiển thị thời gian còn lại; khi hết thời gian, bảo vệ tự kết thúc.</w:t>
            </w:r>
          </w:p>
        </w:tc>
      </w:tr>
      <w:tr>
        <w:trPr>
          <w:cantSplit/>
        </w:trPr>
        <w:tc>
          <w:tcPr>
            <w:tcW w:type="dxa" w:w="1729"/>
            <w:vAlign w:val="center"/>
            <w:tcMar>
              <w:top w:w="65" w:type="dxa"/>
              <w:bottom w:w="65" w:type="dxa"/>
              <w:left w:w="80" w:type="dxa"/>
              <w:right w:w="80" w:type="dxa"/>
            </w:tcMar>
          </w:tcPr>
          <w:p>
            <w:pPr>
              <w:spacing w:before="0" w:after="0" w:line="247" w:lineRule="auto"/>
              <w:jc w:val="left"/>
            </w:pPr>
            <w:r>
              <w:rPr>
                <w:rFonts w:ascii="Times New Roman" w:hAnsi="Times New Roman"/>
                <w:b/>
                <w:color w:val="000000"/>
                <w:sz w:val="21"/>
              </w:rPr>
              <w:t>Sức mạnh nam châm</w:t>
            </w:r>
          </w:p>
        </w:tc>
        <w:tc>
          <w:tcPr>
            <w:tcW w:type="dxa" w:w="1020"/>
            <w:vAlign w:val="center"/>
            <w:tcMar>
              <w:top w:w="65" w:type="dxa"/>
              <w:bottom w:w="65" w:type="dxa"/>
              <w:left w:w="80" w:type="dxa"/>
              <w:right w:w="80" w:type="dxa"/>
            </w:tcMar>
          </w:tcPr>
          <w:p>
            <w:pPr>
              <w:spacing w:before="0" w:after="0" w:line="247" w:lineRule="auto"/>
              <w:jc w:val="center"/>
            </w:pPr>
            <w:r>
              <w:rPr>
                <w:rFonts w:ascii="Times New Roman" w:hAnsi="Times New Roman"/>
                <w:b w:val="0"/>
                <w:color w:val="000000"/>
                <w:sz w:val="21"/>
              </w:rPr>
              <w:t>Có</w:t>
            </w:r>
          </w:p>
        </w:tc>
        <w:tc>
          <w:tcPr>
            <w:tcW w:type="dxa" w:w="765"/>
            <w:vAlign w:val="center"/>
            <w:tcMar>
              <w:top w:w="65" w:type="dxa"/>
              <w:bottom w:w="65" w:type="dxa"/>
              <w:left w:w="80" w:type="dxa"/>
              <w:right w:w="80" w:type="dxa"/>
            </w:tcMar>
          </w:tcPr>
          <w:p>
            <w:pPr>
              <w:spacing w:before="0" w:after="0" w:line="247" w:lineRule="auto"/>
              <w:jc w:val="center"/>
            </w:pPr>
            <w:r>
              <w:rPr>
                <w:rFonts w:ascii="Times New Roman" w:hAnsi="Times New Roman"/>
                <w:b w:val="0"/>
                <w:color w:val="000000"/>
                <w:sz w:val="21"/>
              </w:rPr>
              <w:t>—</w:t>
            </w:r>
          </w:p>
        </w:tc>
        <w:tc>
          <w:tcPr>
            <w:tcW w:type="dxa" w:w="652"/>
            <w:vAlign w:val="center"/>
            <w:tcMar>
              <w:top w:w="65" w:type="dxa"/>
              <w:bottom w:w="65" w:type="dxa"/>
              <w:left w:w="80" w:type="dxa"/>
              <w:right w:w="80" w:type="dxa"/>
            </w:tcMar>
          </w:tcPr>
          <w:p>
            <w:pPr>
              <w:spacing w:before="0" w:after="0" w:line="247" w:lineRule="auto"/>
              <w:jc w:val="center"/>
            </w:pPr>
            <w:r>
              <w:rPr>
                <w:rFonts w:ascii="Times New Roman" w:hAnsi="Times New Roman"/>
                <w:b w:val="0"/>
                <w:color w:val="000000"/>
                <w:sz w:val="21"/>
              </w:rPr>
              <w:t>X</w:t>
            </w:r>
          </w:p>
        </w:tc>
        <w:tc>
          <w:tcPr>
            <w:tcW w:type="dxa" w:w="652"/>
            <w:vAlign w:val="center"/>
            <w:tcMar>
              <w:top w:w="65" w:type="dxa"/>
              <w:bottom w:w="65" w:type="dxa"/>
              <w:left w:w="80" w:type="dxa"/>
              <w:right w:w="80" w:type="dxa"/>
            </w:tcMar>
          </w:tcPr>
          <w:p>
            <w:pPr>
              <w:spacing w:before="0" w:after="0" w:line="247" w:lineRule="auto"/>
              <w:jc w:val="center"/>
            </w:pPr>
            <w:r>
              <w:rPr>
                <w:rFonts w:ascii="Times New Roman" w:hAnsi="Times New Roman"/>
                <w:b w:val="0"/>
                <w:color w:val="000000"/>
                <w:sz w:val="21"/>
              </w:rPr>
              <w:t>X</w:t>
            </w:r>
          </w:p>
        </w:tc>
        <w:tc>
          <w:tcPr>
            <w:tcW w:type="dxa" w:w="4535"/>
            <w:vAlign w:val="center"/>
            <w:tcMar>
              <w:top w:w="65" w:type="dxa"/>
              <w:bottom w:w="65" w:type="dxa"/>
              <w:left w:w="80" w:type="dxa"/>
              <w:right w:w="80" w:type="dxa"/>
            </w:tcMar>
          </w:tcPr>
          <w:p>
            <w:pPr>
              <w:spacing w:before="0" w:after="0" w:line="247" w:lineRule="auto"/>
              <w:jc w:val="left"/>
            </w:pPr>
            <w:r>
              <w:rPr>
                <w:rFonts w:ascii="Times New Roman" w:hAnsi="Times New Roman"/>
                <w:b w:val="0"/>
                <w:color w:val="000000"/>
                <w:sz w:val="21"/>
              </w:rPr>
              <w:t>Tự hút xu trong phạm vi gần zombie dẫn đầu. Thời gian 10–19 giây theo nâng cấp; mỗi xu vẫn chỉ được ghi nhận một lần. Chỉ thu xu, không hút người hoặc chướng ngại.</w:t>
            </w:r>
          </w:p>
        </w:tc>
      </w:tr>
      <w:tr>
        <w:trPr>
          <w:cantSplit/>
        </w:trPr>
        <w:tc>
          <w:tcPr>
            <w:tcW w:type="dxa" w:w="1729"/>
            <w:vAlign w:val="center"/>
            <w:tcMar>
              <w:top w:w="65" w:type="dxa"/>
              <w:bottom w:w="65" w:type="dxa"/>
              <w:left w:w="80" w:type="dxa"/>
              <w:right w:w="80" w:type="dxa"/>
            </w:tcMar>
          </w:tcPr>
          <w:p>
            <w:pPr>
              <w:spacing w:before="0" w:after="0" w:line="247" w:lineRule="auto"/>
              <w:jc w:val="left"/>
            </w:pPr>
            <w:r>
              <w:rPr>
                <w:rFonts w:ascii="Times New Roman" w:hAnsi="Times New Roman"/>
                <w:b/>
                <w:color w:val="000000"/>
                <w:sz w:val="21"/>
              </w:rPr>
              <w:t>Sức mạnh khổng lồ</w:t>
            </w:r>
          </w:p>
        </w:tc>
        <w:tc>
          <w:tcPr>
            <w:tcW w:type="dxa" w:w="1020"/>
            <w:vAlign w:val="center"/>
            <w:tcMar>
              <w:top w:w="65" w:type="dxa"/>
              <w:bottom w:w="65" w:type="dxa"/>
              <w:left w:w="80" w:type="dxa"/>
              <w:right w:w="80" w:type="dxa"/>
            </w:tcMar>
          </w:tcPr>
          <w:p>
            <w:pPr>
              <w:spacing w:before="0" w:after="0" w:line="247" w:lineRule="auto"/>
              <w:jc w:val="center"/>
            </w:pPr>
            <w:r>
              <w:rPr>
                <w:rFonts w:ascii="Times New Roman" w:hAnsi="Times New Roman"/>
                <w:b w:val="0"/>
                <w:color w:val="000000"/>
                <w:sz w:val="21"/>
              </w:rPr>
              <w:t>Có</w:t>
            </w:r>
          </w:p>
        </w:tc>
        <w:tc>
          <w:tcPr>
            <w:tcW w:type="dxa" w:w="765"/>
            <w:vAlign w:val="center"/>
            <w:tcMar>
              <w:top w:w="65" w:type="dxa"/>
              <w:bottom w:w="65" w:type="dxa"/>
              <w:left w:w="80" w:type="dxa"/>
              <w:right w:w="80" w:type="dxa"/>
            </w:tcMar>
          </w:tcPr>
          <w:p>
            <w:pPr>
              <w:spacing w:before="0" w:after="0" w:line="247" w:lineRule="auto"/>
              <w:jc w:val="center"/>
            </w:pPr>
            <w:r>
              <w:rPr>
                <w:rFonts w:ascii="Times New Roman" w:hAnsi="Times New Roman"/>
                <w:b w:val="0"/>
                <w:color w:val="000000"/>
                <w:sz w:val="21"/>
              </w:rPr>
              <w:t>—</w:t>
            </w:r>
          </w:p>
        </w:tc>
        <w:tc>
          <w:tcPr>
            <w:tcW w:type="dxa" w:w="652"/>
            <w:vAlign w:val="center"/>
            <w:tcMar>
              <w:top w:w="65" w:type="dxa"/>
              <w:bottom w:w="65" w:type="dxa"/>
              <w:left w:w="80" w:type="dxa"/>
              <w:right w:w="80" w:type="dxa"/>
            </w:tcMar>
          </w:tcPr>
          <w:p>
            <w:pPr>
              <w:spacing w:before="0" w:after="0" w:line="247" w:lineRule="auto"/>
              <w:jc w:val="center"/>
            </w:pPr>
            <w:r>
              <w:rPr>
                <w:rFonts w:ascii="Times New Roman" w:hAnsi="Times New Roman"/>
                <w:b w:val="0"/>
                <w:color w:val="000000"/>
                <w:sz w:val="21"/>
              </w:rPr>
              <w:t>X</w:t>
            </w:r>
          </w:p>
        </w:tc>
        <w:tc>
          <w:tcPr>
            <w:tcW w:type="dxa" w:w="652"/>
            <w:vAlign w:val="center"/>
            <w:tcMar>
              <w:top w:w="65" w:type="dxa"/>
              <w:bottom w:w="65" w:type="dxa"/>
              <w:left w:w="80" w:type="dxa"/>
              <w:right w:w="80" w:type="dxa"/>
            </w:tcMar>
          </w:tcPr>
          <w:p>
            <w:pPr>
              <w:spacing w:before="0" w:after="0" w:line="247" w:lineRule="auto"/>
              <w:jc w:val="center"/>
            </w:pPr>
            <w:r>
              <w:rPr>
                <w:rFonts w:ascii="Times New Roman" w:hAnsi="Times New Roman"/>
                <w:b w:val="0"/>
                <w:color w:val="000000"/>
                <w:sz w:val="21"/>
              </w:rPr>
              <w:t>X</w:t>
            </w:r>
          </w:p>
        </w:tc>
        <w:tc>
          <w:tcPr>
            <w:tcW w:type="dxa" w:w="4535"/>
            <w:vAlign w:val="center"/>
            <w:tcMar>
              <w:top w:w="65" w:type="dxa"/>
              <w:bottom w:w="65" w:type="dxa"/>
              <w:left w:w="80" w:type="dxa"/>
              <w:right w:w="80" w:type="dxa"/>
            </w:tcMar>
          </w:tcPr>
          <w:p>
            <w:pPr>
              <w:spacing w:before="0" w:after="0" w:line="247" w:lineRule="auto"/>
              <w:jc w:val="left"/>
            </w:pPr>
            <w:r>
              <w:rPr>
                <w:rFonts w:ascii="Times New Roman" w:hAnsi="Times New Roman"/>
                <w:b w:val="0"/>
                <w:color w:val="000000"/>
                <w:sz w:val="21"/>
              </w:rPr>
              <w:t>Phóng lớn zombie và vượt xe, rào, hố trong 8 giây. Đếm ngược thời gian; khi hết hiệu lực, trở lại kích thước và luật va chạm bình thường.</w:t>
            </w:r>
          </w:p>
        </w:tc>
      </w:tr>
      <w:tr>
        <w:trPr>
          <w:cantSplit/>
        </w:trPr>
        <w:tc>
          <w:tcPr>
            <w:tcW w:type="dxa" w:w="1729"/>
            <w:vAlign w:val="center"/>
            <w:tcMar>
              <w:top w:w="65" w:type="dxa"/>
              <w:bottom w:w="65" w:type="dxa"/>
              <w:left w:w="80" w:type="dxa"/>
              <w:right w:w="80" w:type="dxa"/>
            </w:tcMar>
          </w:tcPr>
          <w:p>
            <w:pPr>
              <w:spacing w:before="0" w:after="0" w:line="247" w:lineRule="auto"/>
              <w:jc w:val="left"/>
            </w:pPr>
            <w:r>
              <w:rPr>
                <w:rFonts w:ascii="Times New Roman" w:hAnsi="Times New Roman"/>
                <w:b/>
                <w:color w:val="000000"/>
                <w:sz w:val="21"/>
              </w:rPr>
              <w:t>Cửa hàng nâng cấp</w:t>
            </w:r>
          </w:p>
        </w:tc>
        <w:tc>
          <w:tcPr>
            <w:tcW w:type="dxa" w:w="1020"/>
            <w:vAlign w:val="center"/>
            <w:tcMar>
              <w:top w:w="65" w:type="dxa"/>
              <w:bottom w:w="65" w:type="dxa"/>
              <w:left w:w="80" w:type="dxa"/>
              <w:right w:w="80" w:type="dxa"/>
            </w:tcMar>
          </w:tcPr>
          <w:p>
            <w:pPr>
              <w:spacing w:before="0" w:after="0" w:line="247" w:lineRule="auto"/>
              <w:jc w:val="center"/>
            </w:pPr>
            <w:r>
              <w:rPr>
                <w:rFonts w:ascii="Times New Roman" w:hAnsi="Times New Roman"/>
                <w:b w:val="0"/>
                <w:color w:val="000000"/>
                <w:sz w:val="21"/>
              </w:rPr>
              <w:t>Có</w:t>
            </w:r>
          </w:p>
        </w:tc>
        <w:tc>
          <w:tcPr>
            <w:tcW w:type="dxa" w:w="765"/>
            <w:vAlign w:val="center"/>
            <w:tcMar>
              <w:top w:w="65" w:type="dxa"/>
              <w:bottom w:w="65" w:type="dxa"/>
              <w:left w:w="80" w:type="dxa"/>
              <w:right w:w="80" w:type="dxa"/>
            </w:tcMar>
          </w:tcPr>
          <w:p>
            <w:pPr>
              <w:spacing w:before="0" w:after="0" w:line="247" w:lineRule="auto"/>
              <w:jc w:val="center"/>
            </w:pPr>
            <w:r>
              <w:rPr>
                <w:rFonts w:ascii="Times New Roman" w:hAnsi="Times New Roman"/>
                <w:b w:val="0"/>
                <w:color w:val="000000"/>
                <w:sz w:val="21"/>
              </w:rPr>
              <w:t>—</w:t>
            </w:r>
          </w:p>
        </w:tc>
        <w:tc>
          <w:tcPr>
            <w:tcW w:type="dxa" w:w="652"/>
            <w:vAlign w:val="center"/>
            <w:tcMar>
              <w:top w:w="65" w:type="dxa"/>
              <w:bottom w:w="65" w:type="dxa"/>
              <w:left w:w="80" w:type="dxa"/>
              <w:right w:w="80" w:type="dxa"/>
            </w:tcMar>
          </w:tcPr>
          <w:p>
            <w:pPr>
              <w:spacing w:before="0" w:after="0" w:line="247" w:lineRule="auto"/>
              <w:jc w:val="center"/>
            </w:pPr>
            <w:r>
              <w:rPr>
                <w:rFonts w:ascii="Times New Roman" w:hAnsi="Times New Roman"/>
                <w:b w:val="0"/>
                <w:color w:val="000000"/>
                <w:sz w:val="21"/>
              </w:rPr>
              <w:t>X</w:t>
            </w:r>
          </w:p>
        </w:tc>
        <w:tc>
          <w:tcPr>
            <w:tcW w:type="dxa" w:w="652"/>
            <w:vAlign w:val="center"/>
            <w:tcMar>
              <w:top w:w="65" w:type="dxa"/>
              <w:bottom w:w="65" w:type="dxa"/>
              <w:left w:w="80" w:type="dxa"/>
              <w:right w:w="80" w:type="dxa"/>
            </w:tcMar>
          </w:tcPr>
          <w:p>
            <w:pPr>
              <w:spacing w:before="0" w:after="0" w:line="247" w:lineRule="auto"/>
              <w:jc w:val="center"/>
            </w:pPr>
            <w:r>
              <w:rPr>
                <w:rFonts w:ascii="Times New Roman" w:hAnsi="Times New Roman"/>
                <w:b w:val="0"/>
                <w:color w:val="000000"/>
                <w:sz w:val="21"/>
              </w:rPr>
              <w:t>—</w:t>
            </w:r>
          </w:p>
        </w:tc>
        <w:tc>
          <w:tcPr>
            <w:tcW w:type="dxa" w:w="4535"/>
            <w:vAlign w:val="center"/>
            <w:tcMar>
              <w:top w:w="65" w:type="dxa"/>
              <w:bottom w:w="65" w:type="dxa"/>
              <w:left w:w="80" w:type="dxa"/>
              <w:right w:w="80" w:type="dxa"/>
            </w:tcMar>
          </w:tcPr>
          <w:p>
            <w:pPr>
              <w:spacing w:before="0" w:after="0" w:line="247" w:lineRule="auto"/>
              <w:jc w:val="left"/>
            </w:pPr>
            <w:r>
              <w:rPr>
                <w:rFonts w:ascii="Times New Roman" w:hAnsi="Times New Roman"/>
                <w:b w:val="0"/>
                <w:color w:val="000000"/>
                <w:sz w:val="21"/>
              </w:rPr>
              <w:t>Dùng xu trong game; từ chối mua khi thiếu xu hoặc đạt mức tối đa. Nâng đàn khởi đầu 3→6, nam châm 10→19 giây, giá trị xu 1→3. Trừ xu đúng giá và lưu lựa chọn.</w:t>
            </w:r>
          </w:p>
        </w:tc>
      </w:tr>
      <w:tr>
        <w:trPr>
          <w:cantSplit/>
        </w:trPr>
        <w:tc>
          <w:tcPr>
            <w:tcW w:type="dxa" w:w="1729"/>
            <w:vAlign w:val="center"/>
            <w:tcMar>
              <w:top w:w="65" w:type="dxa"/>
              <w:bottom w:w="65" w:type="dxa"/>
              <w:left w:w="80" w:type="dxa"/>
              <w:right w:w="80" w:type="dxa"/>
            </w:tcMar>
          </w:tcPr>
          <w:p>
            <w:pPr>
              <w:spacing w:before="0" w:after="0" w:line="247" w:lineRule="auto"/>
              <w:jc w:val="left"/>
            </w:pPr>
            <w:r>
              <w:rPr>
                <w:rFonts w:ascii="Times New Roman" w:hAnsi="Times New Roman"/>
                <w:b/>
                <w:color w:val="000000"/>
                <w:sz w:val="21"/>
              </w:rPr>
              <w:t>Điểm và kỷ lục</w:t>
            </w:r>
          </w:p>
        </w:tc>
        <w:tc>
          <w:tcPr>
            <w:tcW w:type="dxa" w:w="1020"/>
            <w:vAlign w:val="center"/>
            <w:tcMar>
              <w:top w:w="65" w:type="dxa"/>
              <w:bottom w:w="65" w:type="dxa"/>
              <w:left w:w="80" w:type="dxa"/>
              <w:right w:w="80" w:type="dxa"/>
            </w:tcMar>
          </w:tcPr>
          <w:p>
            <w:pPr>
              <w:spacing w:before="0" w:after="0" w:line="247" w:lineRule="auto"/>
              <w:jc w:val="center"/>
            </w:pPr>
            <w:r>
              <w:rPr>
                <w:rFonts w:ascii="Times New Roman" w:hAnsi="Times New Roman"/>
                <w:b w:val="0"/>
                <w:color w:val="000000"/>
                <w:sz w:val="21"/>
              </w:rPr>
              <w:t>Có</w:t>
            </w:r>
          </w:p>
        </w:tc>
        <w:tc>
          <w:tcPr>
            <w:tcW w:type="dxa" w:w="765"/>
            <w:vAlign w:val="center"/>
            <w:tcMar>
              <w:top w:w="65" w:type="dxa"/>
              <w:bottom w:w="65" w:type="dxa"/>
              <w:left w:w="80" w:type="dxa"/>
              <w:right w:w="80" w:type="dxa"/>
            </w:tcMar>
          </w:tcPr>
          <w:p>
            <w:pPr>
              <w:spacing w:before="0" w:after="0" w:line="247" w:lineRule="auto"/>
              <w:jc w:val="center"/>
            </w:pPr>
            <w:r>
              <w:rPr>
                <w:rFonts w:ascii="Times New Roman" w:hAnsi="Times New Roman"/>
                <w:b w:val="0"/>
                <w:color w:val="000000"/>
                <w:sz w:val="21"/>
              </w:rPr>
              <w:t>—</w:t>
            </w:r>
          </w:p>
        </w:tc>
        <w:tc>
          <w:tcPr>
            <w:tcW w:type="dxa" w:w="652"/>
            <w:vAlign w:val="center"/>
            <w:tcMar>
              <w:top w:w="65" w:type="dxa"/>
              <w:bottom w:w="65" w:type="dxa"/>
              <w:left w:w="80" w:type="dxa"/>
              <w:right w:w="80" w:type="dxa"/>
            </w:tcMar>
          </w:tcPr>
          <w:p>
            <w:pPr>
              <w:spacing w:before="0" w:after="0" w:line="247" w:lineRule="auto"/>
              <w:jc w:val="center"/>
            </w:pPr>
            <w:r>
              <w:rPr>
                <w:rFonts w:ascii="Times New Roman" w:hAnsi="Times New Roman"/>
                <w:b w:val="0"/>
                <w:color w:val="000000"/>
                <w:sz w:val="21"/>
              </w:rPr>
              <w:t>X</w:t>
            </w:r>
          </w:p>
        </w:tc>
        <w:tc>
          <w:tcPr>
            <w:tcW w:type="dxa" w:w="652"/>
            <w:vAlign w:val="center"/>
            <w:tcMar>
              <w:top w:w="65" w:type="dxa"/>
              <w:bottom w:w="65" w:type="dxa"/>
              <w:left w:w="80" w:type="dxa"/>
              <w:right w:w="80" w:type="dxa"/>
            </w:tcMar>
          </w:tcPr>
          <w:p>
            <w:pPr>
              <w:spacing w:before="0" w:after="0" w:line="247" w:lineRule="auto"/>
              <w:jc w:val="center"/>
            </w:pPr>
            <w:r>
              <w:rPr>
                <w:rFonts w:ascii="Times New Roman" w:hAnsi="Times New Roman"/>
                <w:b w:val="0"/>
                <w:color w:val="000000"/>
                <w:sz w:val="21"/>
              </w:rPr>
              <w:t>—</w:t>
            </w:r>
          </w:p>
        </w:tc>
        <w:tc>
          <w:tcPr>
            <w:tcW w:type="dxa" w:w="4535"/>
            <w:vAlign w:val="center"/>
            <w:tcMar>
              <w:top w:w="65" w:type="dxa"/>
              <w:bottom w:w="65" w:type="dxa"/>
              <w:left w:w="80" w:type="dxa"/>
              <w:right w:w="80" w:type="dxa"/>
            </w:tcMar>
          </w:tcPr>
          <w:p>
            <w:pPr>
              <w:spacing w:before="0" w:after="0" w:line="247" w:lineRule="auto"/>
              <w:jc w:val="left"/>
            </w:pPr>
            <w:r>
              <w:rPr>
                <w:rFonts w:ascii="Times New Roman" w:hAnsi="Times New Roman"/>
                <w:b w:val="0"/>
                <w:color w:val="000000"/>
                <w:sz w:val="21"/>
              </w:rPr>
              <w:t>Điểm = 3 × số mét + 10 × xu kiếm được + 30 × số người tuyển + 75 × xe lật. Lưu quãng đường và điểm tốt nhất, số ván; kết quả hiển thị khi hết đàn.</w:t>
            </w:r>
          </w:p>
        </w:tc>
      </w:tr>
      <w:tr>
        <w:trPr>
          <w:cantSplit/>
        </w:trPr>
        <w:tc>
          <w:tcPr>
            <w:tcW w:type="dxa" w:w="1729"/>
            <w:vAlign w:val="center"/>
            <w:tcMar>
              <w:top w:w="65" w:type="dxa"/>
              <w:bottom w:w="65" w:type="dxa"/>
              <w:left w:w="80" w:type="dxa"/>
              <w:right w:w="80" w:type="dxa"/>
            </w:tcMar>
          </w:tcPr>
          <w:p>
            <w:pPr>
              <w:spacing w:before="0" w:after="0" w:line="247" w:lineRule="auto"/>
              <w:jc w:val="left"/>
            </w:pPr>
            <w:r>
              <w:rPr>
                <w:rFonts w:ascii="Times New Roman" w:hAnsi="Times New Roman"/>
                <w:b/>
                <w:color w:val="000000"/>
                <w:sz w:val="21"/>
              </w:rPr>
              <w:t>Tạm dừng / tiếp tục</w:t>
            </w:r>
          </w:p>
        </w:tc>
        <w:tc>
          <w:tcPr>
            <w:tcW w:type="dxa" w:w="1020"/>
            <w:vAlign w:val="center"/>
            <w:tcMar>
              <w:top w:w="65" w:type="dxa"/>
              <w:bottom w:w="65" w:type="dxa"/>
              <w:left w:w="80" w:type="dxa"/>
              <w:right w:w="80" w:type="dxa"/>
            </w:tcMar>
          </w:tcPr>
          <w:p>
            <w:pPr>
              <w:spacing w:before="0" w:after="0" w:line="247" w:lineRule="auto"/>
              <w:jc w:val="center"/>
            </w:pPr>
            <w:r>
              <w:rPr>
                <w:rFonts w:ascii="Times New Roman" w:hAnsi="Times New Roman"/>
                <w:b w:val="0"/>
                <w:color w:val="000000"/>
                <w:sz w:val="21"/>
              </w:rPr>
              <w:t>Có</w:t>
            </w:r>
          </w:p>
        </w:tc>
        <w:tc>
          <w:tcPr>
            <w:tcW w:type="dxa" w:w="765"/>
            <w:vAlign w:val="center"/>
            <w:tcMar>
              <w:top w:w="65" w:type="dxa"/>
              <w:bottom w:w="65" w:type="dxa"/>
              <w:left w:w="80" w:type="dxa"/>
              <w:right w:w="80" w:type="dxa"/>
            </w:tcMar>
          </w:tcPr>
          <w:p>
            <w:pPr>
              <w:spacing w:before="0" w:after="0" w:line="247" w:lineRule="auto"/>
              <w:jc w:val="center"/>
            </w:pPr>
            <w:r>
              <w:rPr>
                <w:rFonts w:ascii="Times New Roman" w:hAnsi="Times New Roman"/>
                <w:b w:val="0"/>
                <w:color w:val="000000"/>
                <w:sz w:val="21"/>
              </w:rPr>
              <w:t>—</w:t>
            </w:r>
          </w:p>
        </w:tc>
        <w:tc>
          <w:tcPr>
            <w:tcW w:type="dxa" w:w="652"/>
            <w:vAlign w:val="center"/>
            <w:tcMar>
              <w:top w:w="65" w:type="dxa"/>
              <w:bottom w:w="65" w:type="dxa"/>
              <w:left w:w="80" w:type="dxa"/>
              <w:right w:w="80" w:type="dxa"/>
            </w:tcMar>
          </w:tcPr>
          <w:p>
            <w:pPr>
              <w:spacing w:before="0" w:after="0" w:line="247" w:lineRule="auto"/>
              <w:jc w:val="center"/>
            </w:pPr>
            <w:r>
              <w:rPr>
                <w:rFonts w:ascii="Times New Roman" w:hAnsi="Times New Roman"/>
                <w:b w:val="0"/>
                <w:color w:val="000000"/>
                <w:sz w:val="21"/>
              </w:rPr>
              <w:t>X</w:t>
            </w:r>
          </w:p>
        </w:tc>
        <w:tc>
          <w:tcPr>
            <w:tcW w:type="dxa" w:w="652"/>
            <w:vAlign w:val="center"/>
            <w:tcMar>
              <w:top w:w="65" w:type="dxa"/>
              <w:bottom w:w="65" w:type="dxa"/>
              <w:left w:w="80" w:type="dxa"/>
              <w:right w:w="80" w:type="dxa"/>
            </w:tcMar>
          </w:tcPr>
          <w:p>
            <w:pPr>
              <w:spacing w:before="0" w:after="0" w:line="247" w:lineRule="auto"/>
              <w:jc w:val="center"/>
            </w:pPr>
            <w:r>
              <w:rPr>
                <w:rFonts w:ascii="Times New Roman" w:hAnsi="Times New Roman"/>
                <w:b w:val="0"/>
                <w:color w:val="000000"/>
                <w:sz w:val="21"/>
              </w:rPr>
              <w:t>—</w:t>
            </w:r>
          </w:p>
        </w:tc>
        <w:tc>
          <w:tcPr>
            <w:tcW w:type="dxa" w:w="4535"/>
            <w:vAlign w:val="center"/>
            <w:tcMar>
              <w:top w:w="65" w:type="dxa"/>
              <w:bottom w:w="65" w:type="dxa"/>
              <w:left w:w="80" w:type="dxa"/>
              <w:right w:w="80" w:type="dxa"/>
            </w:tcMar>
          </w:tcPr>
          <w:p>
            <w:pPr>
              <w:spacing w:before="0" w:after="0" w:line="247" w:lineRule="auto"/>
              <w:jc w:val="left"/>
            </w:pPr>
            <w:r>
              <w:rPr>
                <w:rFonts w:ascii="Times New Roman" w:hAnsi="Times New Roman"/>
                <w:b w:val="0"/>
                <w:color w:val="000000"/>
                <w:sz w:val="21"/>
              </w:rPr>
              <w:t>Menu, P/Esc hoặc Back điều khiển tạm dừng. Mất focus desktop/chuyển ứng dụng Android cũng dừng ván. Quãng đường không tăng khi dừng; có thể tiếp tục, chơi lại hoặc về trang chủ.</w:t>
            </w:r>
          </w:p>
        </w:tc>
      </w:tr>
      <w:tr>
        <w:trPr>
          <w:cantSplit/>
        </w:trPr>
        <w:tc>
          <w:tcPr>
            <w:tcW w:type="dxa" w:w="1729"/>
            <w:vAlign w:val="center"/>
            <w:tcMar>
              <w:top w:w="65" w:type="dxa"/>
              <w:bottom w:w="65" w:type="dxa"/>
              <w:left w:w="80" w:type="dxa"/>
              <w:right w:w="80" w:type="dxa"/>
            </w:tcMar>
          </w:tcPr>
          <w:p>
            <w:pPr>
              <w:spacing w:before="0" w:after="0" w:line="247" w:lineRule="auto"/>
              <w:jc w:val="left"/>
            </w:pPr>
            <w:r>
              <w:rPr>
                <w:rFonts w:ascii="Times New Roman" w:hAnsi="Times New Roman"/>
                <w:b/>
                <w:color w:val="000000"/>
                <w:sz w:val="21"/>
              </w:rPr>
              <w:t>Lưu / đọc tiến độ</w:t>
            </w:r>
          </w:p>
        </w:tc>
        <w:tc>
          <w:tcPr>
            <w:tcW w:type="dxa" w:w="1020"/>
            <w:vAlign w:val="center"/>
            <w:tcMar>
              <w:top w:w="65" w:type="dxa"/>
              <w:bottom w:w="65" w:type="dxa"/>
              <w:left w:w="80" w:type="dxa"/>
              <w:right w:w="80" w:type="dxa"/>
            </w:tcMar>
          </w:tcPr>
          <w:p>
            <w:pPr>
              <w:spacing w:before="0" w:after="0" w:line="247" w:lineRule="auto"/>
              <w:jc w:val="center"/>
            </w:pPr>
            <w:r>
              <w:rPr>
                <w:rFonts w:ascii="Times New Roman" w:hAnsi="Times New Roman"/>
                <w:b w:val="0"/>
                <w:color w:val="000000"/>
                <w:sz w:val="21"/>
              </w:rPr>
              <w:t>Có</w:t>
            </w:r>
          </w:p>
        </w:tc>
        <w:tc>
          <w:tcPr>
            <w:tcW w:type="dxa" w:w="765"/>
            <w:vAlign w:val="center"/>
            <w:tcMar>
              <w:top w:w="65" w:type="dxa"/>
              <w:bottom w:w="65" w:type="dxa"/>
              <w:left w:w="80" w:type="dxa"/>
              <w:right w:w="80" w:type="dxa"/>
            </w:tcMar>
          </w:tcPr>
          <w:p>
            <w:pPr>
              <w:spacing w:before="0" w:after="0" w:line="247" w:lineRule="auto"/>
              <w:jc w:val="center"/>
            </w:pPr>
            <w:r>
              <w:rPr>
                <w:rFonts w:ascii="Times New Roman" w:hAnsi="Times New Roman"/>
                <w:b w:val="0"/>
                <w:color w:val="000000"/>
                <w:sz w:val="21"/>
              </w:rPr>
              <w:t>X</w:t>
            </w:r>
          </w:p>
        </w:tc>
        <w:tc>
          <w:tcPr>
            <w:tcW w:type="dxa" w:w="652"/>
            <w:vAlign w:val="center"/>
            <w:tcMar>
              <w:top w:w="65" w:type="dxa"/>
              <w:bottom w:w="65" w:type="dxa"/>
              <w:left w:w="80" w:type="dxa"/>
              <w:right w:w="80" w:type="dxa"/>
            </w:tcMar>
          </w:tcPr>
          <w:p>
            <w:pPr>
              <w:spacing w:before="0" w:after="0" w:line="247" w:lineRule="auto"/>
              <w:jc w:val="center"/>
            </w:pPr>
            <w:r>
              <w:rPr>
                <w:rFonts w:ascii="Times New Roman" w:hAnsi="Times New Roman"/>
                <w:b w:val="0"/>
                <w:color w:val="000000"/>
                <w:sz w:val="21"/>
              </w:rPr>
              <w:t>X</w:t>
            </w:r>
          </w:p>
        </w:tc>
        <w:tc>
          <w:tcPr>
            <w:tcW w:type="dxa" w:w="652"/>
            <w:vAlign w:val="center"/>
            <w:tcMar>
              <w:top w:w="65" w:type="dxa"/>
              <w:bottom w:w="65" w:type="dxa"/>
              <w:left w:w="80" w:type="dxa"/>
              <w:right w:w="80" w:type="dxa"/>
            </w:tcMar>
          </w:tcPr>
          <w:p>
            <w:pPr>
              <w:spacing w:before="0" w:after="0" w:line="247" w:lineRule="auto"/>
              <w:jc w:val="center"/>
            </w:pPr>
            <w:r>
              <w:rPr>
                <w:rFonts w:ascii="Times New Roman" w:hAnsi="Times New Roman"/>
                <w:b w:val="0"/>
                <w:color w:val="000000"/>
                <w:sz w:val="21"/>
              </w:rPr>
              <w:t>—</w:t>
            </w:r>
          </w:p>
        </w:tc>
        <w:tc>
          <w:tcPr>
            <w:tcW w:type="dxa" w:w="4535"/>
            <w:vAlign w:val="center"/>
            <w:tcMar>
              <w:top w:w="65" w:type="dxa"/>
              <w:bottom w:w="65" w:type="dxa"/>
              <w:left w:w="80" w:type="dxa"/>
              <w:right w:w="80" w:type="dxa"/>
            </w:tcMar>
          </w:tcPr>
          <w:p>
            <w:pPr>
              <w:spacing w:before="0" w:after="0" w:line="247" w:lineRule="auto"/>
              <w:jc w:val="left"/>
            </w:pPr>
            <w:r>
              <w:rPr>
                <w:rFonts w:ascii="Times New Roman" w:hAnsi="Times New Roman"/>
                <w:b w:val="0"/>
                <w:color w:val="000000"/>
                <w:sz w:val="21"/>
              </w:rPr>
              <w:t>Lưu xu, nâng cấp, kỷ lục và âm thanh khi dừng, kết thúc hoặc đóng game. Chỉ cộng phần xu chưa lưu để tránh trùng. Dữ liệu sai được khôi phục mặc định; không khôi phục ván đang chạy sau khi tắt hẳn.</w:t>
            </w:r>
          </w:p>
        </w:tc>
      </w:tr>
      <w:tr>
        <w:trPr>
          <w:cantSplit/>
        </w:trPr>
        <w:tc>
          <w:tcPr>
            <w:tcW w:type="dxa" w:w="1729"/>
            <w:vAlign w:val="center"/>
            <w:tcMar>
              <w:top w:w="65" w:type="dxa"/>
              <w:bottom w:w="65" w:type="dxa"/>
              <w:left w:w="80" w:type="dxa"/>
              <w:right w:w="80" w:type="dxa"/>
            </w:tcMar>
          </w:tcPr>
          <w:p>
            <w:pPr>
              <w:spacing w:before="0" w:after="0" w:line="247" w:lineRule="auto"/>
              <w:jc w:val="left"/>
            </w:pPr>
            <w:r>
              <w:rPr>
                <w:rFonts w:ascii="Times New Roman" w:hAnsi="Times New Roman"/>
                <w:b/>
                <w:color w:val="000000"/>
                <w:sz w:val="21"/>
              </w:rPr>
              <w:t>Bật / tắt âm thanh</w:t>
            </w:r>
          </w:p>
        </w:tc>
        <w:tc>
          <w:tcPr>
            <w:tcW w:type="dxa" w:w="1020"/>
            <w:vAlign w:val="center"/>
            <w:tcMar>
              <w:top w:w="65" w:type="dxa"/>
              <w:bottom w:w="65" w:type="dxa"/>
              <w:left w:w="80" w:type="dxa"/>
              <w:right w:w="80" w:type="dxa"/>
            </w:tcMar>
          </w:tcPr>
          <w:p>
            <w:pPr>
              <w:spacing w:before="0" w:after="0" w:line="247" w:lineRule="auto"/>
              <w:jc w:val="center"/>
            </w:pPr>
            <w:r>
              <w:rPr>
                <w:rFonts w:ascii="Times New Roman" w:hAnsi="Times New Roman"/>
                <w:b w:val="0"/>
                <w:color w:val="000000"/>
                <w:sz w:val="21"/>
              </w:rPr>
              <w:t>Có</w:t>
            </w:r>
          </w:p>
        </w:tc>
        <w:tc>
          <w:tcPr>
            <w:tcW w:type="dxa" w:w="765"/>
            <w:vAlign w:val="center"/>
            <w:tcMar>
              <w:top w:w="65" w:type="dxa"/>
              <w:bottom w:w="65" w:type="dxa"/>
              <w:left w:w="80" w:type="dxa"/>
              <w:right w:w="80" w:type="dxa"/>
            </w:tcMar>
          </w:tcPr>
          <w:p>
            <w:pPr>
              <w:spacing w:before="0" w:after="0" w:line="247" w:lineRule="auto"/>
              <w:jc w:val="center"/>
            </w:pPr>
            <w:r>
              <w:rPr>
                <w:rFonts w:ascii="Times New Roman" w:hAnsi="Times New Roman"/>
                <w:b w:val="0"/>
                <w:color w:val="000000"/>
                <w:sz w:val="21"/>
              </w:rPr>
              <w:t>—</w:t>
            </w:r>
          </w:p>
        </w:tc>
        <w:tc>
          <w:tcPr>
            <w:tcW w:type="dxa" w:w="652"/>
            <w:vAlign w:val="center"/>
            <w:tcMar>
              <w:top w:w="65" w:type="dxa"/>
              <w:bottom w:w="65" w:type="dxa"/>
              <w:left w:w="80" w:type="dxa"/>
              <w:right w:w="80" w:type="dxa"/>
            </w:tcMar>
          </w:tcPr>
          <w:p>
            <w:pPr>
              <w:spacing w:before="0" w:after="0" w:line="247" w:lineRule="auto"/>
              <w:jc w:val="center"/>
            </w:pPr>
            <w:r>
              <w:rPr>
                <w:rFonts w:ascii="Times New Roman" w:hAnsi="Times New Roman"/>
                <w:b w:val="0"/>
                <w:color w:val="000000"/>
                <w:sz w:val="21"/>
              </w:rPr>
              <w:t>X</w:t>
            </w:r>
          </w:p>
        </w:tc>
        <w:tc>
          <w:tcPr>
            <w:tcW w:type="dxa" w:w="652"/>
            <w:vAlign w:val="center"/>
            <w:tcMar>
              <w:top w:w="65" w:type="dxa"/>
              <w:bottom w:w="65" w:type="dxa"/>
              <w:left w:w="80" w:type="dxa"/>
              <w:right w:w="80" w:type="dxa"/>
            </w:tcMar>
          </w:tcPr>
          <w:p>
            <w:pPr>
              <w:spacing w:before="0" w:after="0" w:line="247" w:lineRule="auto"/>
              <w:jc w:val="center"/>
            </w:pPr>
            <w:r>
              <w:rPr>
                <w:rFonts w:ascii="Times New Roman" w:hAnsi="Times New Roman"/>
                <w:b w:val="0"/>
                <w:color w:val="000000"/>
                <w:sz w:val="21"/>
              </w:rPr>
              <w:t>—</w:t>
            </w:r>
          </w:p>
        </w:tc>
        <w:tc>
          <w:tcPr>
            <w:tcW w:type="dxa" w:w="4535"/>
            <w:vAlign w:val="center"/>
            <w:tcMar>
              <w:top w:w="65" w:type="dxa"/>
              <w:bottom w:w="65" w:type="dxa"/>
              <w:left w:w="80" w:type="dxa"/>
              <w:right w:w="80" w:type="dxa"/>
            </w:tcMar>
          </w:tcPr>
          <w:p>
            <w:pPr>
              <w:spacing w:before="0" w:after="0" w:line="247" w:lineRule="auto"/>
              <w:jc w:val="left"/>
            </w:pPr>
            <w:r>
              <w:rPr>
                <w:rFonts w:ascii="Times New Roman" w:hAnsi="Times New Roman"/>
                <w:b w:val="0"/>
                <w:color w:val="000000"/>
                <w:sz w:val="21"/>
              </w:rPr>
              <w:t>Bật/tắt tại trang chủ và lưu lựa chọn. Có hiệu ứng nhảy, xu, tuyển thành viên, va chạm và kết thúc; xử lý lỗi thiết bị âm thanh. Không phát hiệu ứng khi đã tắt.</w:t>
            </w:r>
          </w:p>
        </w:tc>
      </w:tr>
      <w:tr>
        <w:trPr>
          <w:cantSplit/>
        </w:trPr>
        <w:tc>
          <w:tcPr>
            <w:tcW w:type="dxa" w:w="1729"/>
            <w:vAlign w:val="center"/>
            <w:tcMar>
              <w:top w:w="65" w:type="dxa"/>
              <w:bottom w:w="65" w:type="dxa"/>
              <w:left w:w="80" w:type="dxa"/>
              <w:right w:w="80" w:type="dxa"/>
            </w:tcMar>
          </w:tcPr>
          <w:p>
            <w:pPr>
              <w:spacing w:before="0" w:after="0" w:line="247" w:lineRule="auto"/>
              <w:jc w:val="left"/>
            </w:pPr>
            <w:r>
              <w:rPr>
                <w:rFonts w:ascii="Times New Roman" w:hAnsi="Times New Roman"/>
                <w:b/>
                <w:color w:val="000000"/>
                <w:sz w:val="21"/>
              </w:rPr>
              <w:t>Hướng dẫn chơi</w:t>
            </w:r>
          </w:p>
        </w:tc>
        <w:tc>
          <w:tcPr>
            <w:tcW w:type="dxa" w:w="1020"/>
            <w:vAlign w:val="center"/>
            <w:tcMar>
              <w:top w:w="65" w:type="dxa"/>
              <w:bottom w:w="65" w:type="dxa"/>
              <w:left w:w="80" w:type="dxa"/>
              <w:right w:w="80" w:type="dxa"/>
            </w:tcMar>
          </w:tcPr>
          <w:p>
            <w:pPr>
              <w:spacing w:before="0" w:after="0" w:line="247" w:lineRule="auto"/>
              <w:jc w:val="center"/>
            </w:pPr>
            <w:r>
              <w:rPr>
                <w:rFonts w:ascii="Times New Roman" w:hAnsi="Times New Roman"/>
                <w:b w:val="0"/>
                <w:color w:val="000000"/>
                <w:sz w:val="21"/>
              </w:rPr>
              <w:t>—</w:t>
            </w:r>
          </w:p>
        </w:tc>
        <w:tc>
          <w:tcPr>
            <w:tcW w:type="dxa" w:w="765"/>
            <w:vAlign w:val="center"/>
            <w:tcMar>
              <w:top w:w="65" w:type="dxa"/>
              <w:bottom w:w="65" w:type="dxa"/>
              <w:left w:w="80" w:type="dxa"/>
              <w:right w:w="80" w:type="dxa"/>
            </w:tcMar>
          </w:tcPr>
          <w:p>
            <w:pPr>
              <w:spacing w:before="0" w:after="0" w:line="247" w:lineRule="auto"/>
              <w:jc w:val="center"/>
            </w:pPr>
            <w:r>
              <w:rPr>
                <w:rFonts w:ascii="Times New Roman" w:hAnsi="Times New Roman"/>
                <w:b w:val="0"/>
                <w:color w:val="000000"/>
                <w:sz w:val="21"/>
              </w:rPr>
              <w:t>—</w:t>
            </w:r>
          </w:p>
        </w:tc>
        <w:tc>
          <w:tcPr>
            <w:tcW w:type="dxa" w:w="652"/>
            <w:vAlign w:val="center"/>
            <w:tcMar>
              <w:top w:w="65" w:type="dxa"/>
              <w:bottom w:w="65" w:type="dxa"/>
              <w:left w:w="80" w:type="dxa"/>
              <w:right w:w="80" w:type="dxa"/>
            </w:tcMar>
          </w:tcPr>
          <w:p>
            <w:pPr>
              <w:spacing w:before="0" w:after="0" w:line="247" w:lineRule="auto"/>
              <w:jc w:val="center"/>
            </w:pPr>
            <w:r>
              <w:rPr>
                <w:rFonts w:ascii="Times New Roman" w:hAnsi="Times New Roman"/>
                <w:b w:val="0"/>
                <w:color w:val="000000"/>
                <w:sz w:val="21"/>
              </w:rPr>
              <w:t>—</w:t>
            </w:r>
          </w:p>
        </w:tc>
        <w:tc>
          <w:tcPr>
            <w:tcW w:type="dxa" w:w="652"/>
            <w:vAlign w:val="center"/>
            <w:tcMar>
              <w:top w:w="65" w:type="dxa"/>
              <w:bottom w:w="65" w:type="dxa"/>
              <w:left w:w="80" w:type="dxa"/>
              <w:right w:w="80" w:type="dxa"/>
            </w:tcMar>
          </w:tcPr>
          <w:p>
            <w:pPr>
              <w:spacing w:before="0" w:after="0" w:line="247" w:lineRule="auto"/>
              <w:jc w:val="center"/>
            </w:pPr>
            <w:r>
              <w:rPr>
                <w:rFonts w:ascii="Times New Roman" w:hAnsi="Times New Roman"/>
                <w:b w:val="0"/>
                <w:color w:val="000000"/>
                <w:sz w:val="21"/>
              </w:rPr>
              <w:t>—</w:t>
            </w:r>
          </w:p>
        </w:tc>
        <w:tc>
          <w:tcPr>
            <w:tcW w:type="dxa" w:w="4535"/>
            <w:vAlign w:val="center"/>
            <w:tcMar>
              <w:top w:w="65" w:type="dxa"/>
              <w:bottom w:w="65" w:type="dxa"/>
              <w:left w:w="80" w:type="dxa"/>
              <w:right w:w="80" w:type="dxa"/>
            </w:tcMar>
          </w:tcPr>
          <w:p>
            <w:pPr>
              <w:spacing w:before="0" w:after="0" w:line="247" w:lineRule="auto"/>
              <w:jc w:val="left"/>
            </w:pPr>
            <w:r>
              <w:rPr>
                <w:rFonts w:ascii="Times New Roman" w:hAnsi="Times New Roman"/>
                <w:b w:val="0"/>
                <w:color w:val="000000"/>
                <w:sz w:val="21"/>
              </w:rPr>
              <w:t>Hiển thị cách chạm/giữ để nhảy, rủ thêm zombie, điều kiện lật xe và các sức mạnh. Màn xem thông tin, không thực hiện thao tác thêm/sửa/xóa dữ liệu.</w:t>
            </w:r>
          </w:p>
        </w:tc>
      </w:tr>
      <w:tr>
        <w:trPr>
          <w:cantSplit/>
        </w:trPr>
        <w:tc>
          <w:tcPr>
            <w:tcW w:type="dxa" w:w="1729"/>
            <w:vAlign w:val="center"/>
            <w:tcMar>
              <w:top w:w="65" w:type="dxa"/>
              <w:bottom w:w="65" w:type="dxa"/>
              <w:left w:w="80" w:type="dxa"/>
              <w:right w:w="80" w:type="dxa"/>
            </w:tcMar>
          </w:tcPr>
          <w:p>
            <w:pPr>
              <w:spacing w:before="0" w:after="0" w:line="247" w:lineRule="auto"/>
              <w:jc w:val="left"/>
            </w:pPr>
            <w:r>
              <w:rPr>
                <w:rFonts w:ascii="Times New Roman" w:hAnsi="Times New Roman"/>
                <w:b/>
                <w:color w:val="000000"/>
                <w:sz w:val="21"/>
              </w:rPr>
              <w:t>Thông báo khi thoát</w:t>
            </w:r>
          </w:p>
        </w:tc>
        <w:tc>
          <w:tcPr>
            <w:tcW w:type="dxa" w:w="1020"/>
            <w:vAlign w:val="center"/>
            <w:tcMar>
              <w:top w:w="65" w:type="dxa"/>
              <w:bottom w:w="65" w:type="dxa"/>
              <w:left w:w="80" w:type="dxa"/>
              <w:right w:w="80" w:type="dxa"/>
            </w:tcMar>
          </w:tcPr>
          <w:p>
            <w:pPr>
              <w:spacing w:before="0" w:after="0" w:line="247" w:lineRule="auto"/>
              <w:jc w:val="center"/>
            </w:pPr>
            <w:r>
              <w:rPr>
                <w:rFonts w:ascii="Times New Roman" w:hAnsi="Times New Roman"/>
                <w:b w:val="0"/>
                <w:color w:val="000000"/>
                <w:sz w:val="21"/>
              </w:rPr>
              <w:t>Chưa có</w:t>
            </w:r>
          </w:p>
        </w:tc>
        <w:tc>
          <w:tcPr>
            <w:tcW w:type="dxa" w:w="765"/>
            <w:vAlign w:val="center"/>
            <w:tcMar>
              <w:top w:w="65" w:type="dxa"/>
              <w:bottom w:w="65" w:type="dxa"/>
              <w:left w:w="80" w:type="dxa"/>
              <w:right w:w="80" w:type="dxa"/>
            </w:tcMar>
          </w:tcPr>
          <w:p>
            <w:pPr>
              <w:spacing w:before="0" w:after="0" w:line="247" w:lineRule="auto"/>
              <w:jc w:val="center"/>
            </w:pPr>
            <w:r>
              <w:rPr>
                <w:rFonts w:ascii="Times New Roman" w:hAnsi="Times New Roman"/>
                <w:b w:val="0"/>
                <w:color w:val="000000"/>
                <w:sz w:val="21"/>
              </w:rPr>
              <w:t>—</w:t>
            </w:r>
          </w:p>
        </w:tc>
        <w:tc>
          <w:tcPr>
            <w:tcW w:type="dxa" w:w="652"/>
            <w:vAlign w:val="center"/>
            <w:tcMar>
              <w:top w:w="65" w:type="dxa"/>
              <w:bottom w:w="65" w:type="dxa"/>
              <w:left w:w="80" w:type="dxa"/>
              <w:right w:w="80" w:type="dxa"/>
            </w:tcMar>
          </w:tcPr>
          <w:p>
            <w:pPr>
              <w:spacing w:before="0" w:after="0" w:line="247" w:lineRule="auto"/>
              <w:jc w:val="center"/>
            </w:pPr>
            <w:r>
              <w:rPr>
                <w:rFonts w:ascii="Times New Roman" w:hAnsi="Times New Roman"/>
                <w:b w:val="0"/>
                <w:color w:val="000000"/>
                <w:sz w:val="21"/>
              </w:rPr>
              <w:t>—</w:t>
            </w:r>
          </w:p>
        </w:tc>
        <w:tc>
          <w:tcPr>
            <w:tcW w:type="dxa" w:w="652"/>
            <w:vAlign w:val="center"/>
            <w:tcMar>
              <w:top w:w="65" w:type="dxa"/>
              <w:bottom w:w="65" w:type="dxa"/>
              <w:left w:w="80" w:type="dxa"/>
              <w:right w:w="80" w:type="dxa"/>
            </w:tcMar>
          </w:tcPr>
          <w:p>
            <w:pPr>
              <w:spacing w:before="0" w:after="0" w:line="247" w:lineRule="auto"/>
              <w:jc w:val="center"/>
            </w:pPr>
            <w:r>
              <w:rPr>
                <w:rFonts w:ascii="Times New Roman" w:hAnsi="Times New Roman"/>
                <w:b w:val="0"/>
                <w:color w:val="000000"/>
                <w:sz w:val="21"/>
              </w:rPr>
              <w:t>—</w:t>
            </w:r>
          </w:p>
        </w:tc>
        <w:tc>
          <w:tcPr>
            <w:tcW w:type="dxa" w:w="4535"/>
            <w:vAlign w:val="center"/>
            <w:tcMar>
              <w:top w:w="65" w:type="dxa"/>
              <w:bottom w:w="65" w:type="dxa"/>
              <w:left w:w="80" w:type="dxa"/>
              <w:right w:w="80" w:type="dxa"/>
            </w:tcMar>
          </w:tcPr>
          <w:p>
            <w:pPr>
              <w:spacing w:before="0" w:after="0" w:line="247" w:lineRule="auto"/>
              <w:jc w:val="left"/>
            </w:pPr>
            <w:r>
              <w:rPr>
                <w:rFonts w:ascii="Times New Roman" w:hAnsi="Times New Roman"/>
                <w:b w:val="0"/>
                <w:color w:val="000000"/>
                <w:sz w:val="21"/>
              </w:rPr>
              <w:t>Chưa có hộp thoại xác nhận thoát. Desktop lưu xu và tiến độ khi đóng cửa sổ; Android lưu và tạm dừng khi chuyển ứng dụng. Không ghi nhận hộp thoại xác nhận là đã triển khai.</w:t>
            </w:r>
          </w:p>
        </w:tc>
      </w:tr>
    </w:tbl>
    <w:p>
      <w:pPr>
        <w:spacing w:before="120" w:after="80"/>
      </w:pPr>
      <w:r>
        <w:rPr>
          <w:sz w:val="20"/>
        </w:rPr>
        <w:t>Kết quả xác thực: 18 bài kiểm thử Java đạt; kiểm tra cửa sổ, chuột và SPACE dưới Linux đạt. ZIP source build lại thành công; APK đã kiểm tra chữ ký, EXE đã đóng gói. Chưa thử cài/chạy trên Windows hoặc điện thoại thật.</w:t>
      </w:r>
    </w:p>
    <w:p>
      <w:pPr>
        <w:spacing w:before="120" w:after="80"/>
      </w:pPr>
      <w:r>
        <w:rPr>
          <w:sz w:val="20"/>
        </w:rPr>
        <w:t>Công nghệ và bản giao: core Java dùng chung, desktop Swing, Android Canvas (màn hình ngang). Source Maven mở trong NetBeans; EXE kèm Java, APK cần Android 6.0+. Project: github.com/ngocduc1703-cloud/Moi/tree/main/zombie-rush.</w:t>
      </w:r>
    </w:p>
    <w:p w14:paraId="4790D1DA" w14:textId="4F583133" w:rsidR="002F04ED" w:rsidRDefault="002004E4">
      <w:pPr>
        <w:keepNext/>
        <w:rPr>
          <w:lang w:val="en-US"/>
        </w:rPr>
      </w:pPr>
      <w:r>
        <w:t>Họ tên sinh viên: NGUYỄN NGỌC ĐỨC</w:t>
      </w:r>
    </w:p>
    <w:p w14:paraId="056442AE" w14:textId="159D4B41" w:rsidR="002004E4" w:rsidRDefault="002004E4">
      <w:pPr>
        <w:keepNext/>
        <w:rPr>
          <w:lang w:val="en-US"/>
        </w:rPr>
      </w:pPr>
      <w:r>
        <w:t>Mã sinh viên: 24C13014</w:t>
      </w:r>
    </w:p>
    <w:p w14:paraId="4E5CC97D" w14:textId="1AFECCA9" w:rsidR="002004E4" w:rsidRPr="002004E4" w:rsidRDefault="002004E4">
      <w:pPr>
        <w:keepNext w:val="0"/>
        <w:rPr>
          <w:lang w:val="en-US"/>
        </w:rPr>
      </w:pPr>
      <w:r>
        <w:rPr>
          <w:b/>
        </w:rPr>
        <w:t>Đề tài: Xây dựng game chạy vô tận Đại Lộ Zombie bằng Java trên Windows và Android</w:t>
      </w:r>
    </w:p>
    <w:sectPr w:rsidR="002004E4" w:rsidRPr="002004E4">
      <w:footerReference w:type="default" r:id="rId7"/>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606060"/>
        <w:sz w:val="18"/>
      </w:rPr>
      <w:t xml:space="preserve">Đại Lộ Zombie | Trang </w:t>
    </w:r>
    <w:fldSimple w:instr="PAGE"/>
  </w:p>
</w:ft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78209EB"/>
    <w:multiLevelType w:val="hybridMultilevel"/>
    <w:tmpl w:val="80302808"/>
    <w:lvl w:ilvl="0" w:tplc="52CA934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70A00B7D"/>
    <w:multiLevelType w:val="hybridMultilevel"/>
    <w:tmpl w:val="97703324"/>
    <w:lvl w:ilvl="0" w:tplc="F4F2966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19"/>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004E4"/>
    <w:rsid w:val="002004E4"/>
    <w:rsid w:val="002F04ED"/>
    <w:rsid w:val="004F413A"/>
  </w:rsids>
  <m:mathPr>
    <m:mathFont m:val="Cambria Math"/>
    <m:brkBin m:val="before"/>
    <m:brkBinSub m:val="--"/>
    <m:smallFrac m:val="0"/>
    <m:dispDef/>
    <m:lMargin m:val="0"/>
    <m:rMargin m:val="0"/>
    <m:defJc m:val="centerGroup"/>
    <m:wrapIndent m:val="1440"/>
    <m:intLim m:val="subSup"/>
    <m:naryLim m:val="undOvr"/>
  </m:mathPr>
  <w:themeFontLang w:val="en-VN"/>
  <w:clrSchemeMapping w:bg1="light1" w:t1="dark1" w:bg2="light2" w:t2="dark2" w:accent1="accent1" w:accent2="accent2" w:accent3="accent3" w:accent4="accent4" w:accent5="accent5" w:accent6="accent6" w:hyperlink="hyperlink" w:followedHyperlink="followedHyperlink"/>
  <w:decimalSymbol w:val=","/>
  <w:listSeparator w:val=","/>
  <w14:docId w14:val="450923F1"/>
  <w15:chartTrackingRefBased/>
  <w15:docId w15:val="{FB14F439-BABF-6D45-B406-EE30DC1D79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V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20" w:line="252" w:lineRule="auto"/>
    </w:pPr>
    <w:rPr>
      <w:rFonts w:ascii="Times New Roman" w:hAnsi="Times New Roman" w:eastAsia="Times New Roman"/>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2004E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2004E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1</Pages>
  <Words>45</Words>
  <Characters>258</Characters>
  <Application>Microsoft Office Word</Application>
  <DocSecurity>0</DocSecurity>
  <Lines>2</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 chức năng chương trình – Đại Lộ Zombie</dc:title>
  <dc:subject>Bảng chức năng theo mẫu; dựa trên source và kết quả xác thực của game</dc:subject>
  <dc:creator>NGUYỄN NGỌC ĐỨC</dc:creator>
  <cp:keywords/>
  <dc:description>Không khẳng định các kiểm tra chưa thực hiện hoặc tính năng chưa triển khai.</dc:description>
  <cp:lastModifiedBy/>
  <cp:revision>1</cp:revision>
  <dcterms:created xsi:type="dcterms:W3CDTF">2026-10-09T04:04:00Z</dcterms:created>
  <dcterms:modified xsi:type="dcterms:W3CDTF">2026-10-09T04:09:00Z</dcterms:modified>
</cp:coreProperties>
</file>