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BE" w:rsidRPr="001351BE" w:rsidRDefault="001351BE" w:rsidP="001351BE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351B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Building Your First ARIMA Model</w:t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Step 1 - Check </w:t>
      </w:r>
      <w:proofErr w:type="spellStart"/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stationarity</w:t>
      </w:r>
      <w:proofErr w:type="spellEnd"/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First thing to do is to visualize the data with a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TS Plot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 xml:space="preserve">. Connect a browse tool to </w:t>
      </w:r>
      <w:proofErr w:type="gramStart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</w:t>
      </w:r>
      <w:proofErr w:type="gramEnd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output node and take a look at the output. You can see some seasonality and perhaps some trend as well.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3048000" cy="1314450"/>
            <wp:effectExtent l="0" t="0" r="0" b="0"/>
            <wp:docPr id="11" name="Picture 11" descr="https://video.udacity-data.com/topher/2016/September/57cf697f_stationarity/station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6/September/57cf697f_stationarity/stationar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5143500" cy="2171700"/>
            <wp:effectExtent l="0" t="0" r="0" b="0"/>
            <wp:docPr id="10" name="Picture 10" descr="https://video.udacity-data.com/topher/2016/September/57cf699d_arima-time-series/arima-time-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ideo.udacity-data.com/topher/2016/September/57cf699d_arima-time-series/arima-time-ser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Step 2 - Difference: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Let's start with a seasonal difference and observe the resulting plot. To take the seasonal difference, you use a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Multi-Row Formula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tool and use the formula </w:t>
      </w: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[Champagne Sales] - [Row-12</w:t>
      </w:r>
      <w:proofErr w:type="gramStart"/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:Champagne</w:t>
      </w:r>
      <w:proofErr w:type="gramEnd"/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 Sales]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. Attach a browse tool and look at the plot. It looks like the seasonal differencing was enough to make the time series stationary!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3667125" cy="1447800"/>
            <wp:effectExtent l="0" t="0" r="9525" b="0"/>
            <wp:docPr id="9" name="Picture 9" descr="https://video.udacity-data.com/topher/2016/September/57cf7222_seasonal-differencing/seasonal-differen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eo.udacity-data.com/topher/2016/September/57cf7222_seasonal-differencing/seasonal-differenc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4924425" cy="2162175"/>
            <wp:effectExtent l="0" t="0" r="9525" b="9525"/>
            <wp:docPr id="8" name="Picture 8" descr="https://video.udacity-data.com/topher/2016/September/57cf7239_differenced-time-series/differenced-time-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deo.udacity-data.com/topher/2016/September/57cf7239_differenced-time-series/differenced-time-ser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Step 3 - Filter out a validation sample: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This is done the same was it was done with the ETS model. Attach a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Record ID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Filter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tools to the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Data Input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tool and filter out the last 6 periods.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3524250" cy="1352550"/>
            <wp:effectExtent l="0" t="0" r="0" b="0"/>
            <wp:docPr id="7" name="Picture 7" descr="https://video.udacity-data.com/topher/2016/September/57cf75cf_filter/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deo.udacity-data.com/topher/2016/September/57cf75cf_filter/fi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Step 4 - Select AR and MA terms: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Let's take a look at the ACF and PACF of the seasonally differenced dataset. There appears to be significant positive autocorrelation at periods 1 and 13. The positive autocorrelation points towards AR terms, so I'd suggest starting with one AR term for both the seasonal and non-seasonal parts of the ARIMA model for:</w:t>
      </w:r>
    </w:p>
    <w:p w:rsidR="001351BE" w:rsidRPr="001351BE" w:rsidRDefault="001351BE" w:rsidP="001351BE">
      <w:pPr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proofErr w:type="gramStart"/>
      <w:r w:rsidRPr="001351BE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ARIMA(</w:t>
      </w:r>
      <w:proofErr w:type="gramEnd"/>
      <w:r w:rsidRPr="001351BE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1,0,0)(1,1,0)12</w:t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Remember, selecting these terms manually generally means choosing several models and comparing them against a validation sample. In our case, we'll just build out one manual model for practice, then use the auto settings to have the tool choose the best model for us.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3962400" cy="2181225"/>
            <wp:effectExtent l="0" t="0" r="0" b="9525"/>
            <wp:docPr id="6" name="Picture 6" descr="https://video.udacity-data.com/topher/2016/September/57cf779d_acf/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ideo.udacity-data.com/topher/2016/September/57cf779d_acf/ac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3971925" cy="2200275"/>
            <wp:effectExtent l="0" t="0" r="9525" b="9525"/>
            <wp:docPr id="5" name="Picture 5" descr="https://video.udacity-data.com/topher/2016/September/57cf77b2_pacf/p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ideo.udacity-data.com/topher/2016/September/57cf77b2_pacf/pa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Step 5 - Build the model: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Build the model using the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ARIMA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 xml:space="preserve"> tool and set the number of periods to forecast to 6. Attach a browse tool to </w:t>
      </w:r>
      <w:proofErr w:type="gramStart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</w:t>
      </w:r>
      <w:proofErr w:type="gramEnd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output node. After running the model, you can see the forecast of the last six periods. The forecast of the final period is 13,366.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4476750" cy="1200150"/>
            <wp:effectExtent l="0" t="0" r="0" b="0"/>
            <wp:docPr id="4" name="Picture 4" descr="https://video.udacity-data.com/topher/2016/September/57cf7ad9_arima-model/arima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ideo.udacity-data.com/topher/2016/September/57cf7ad9_arima-model/arima-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5381625" cy="3590925"/>
            <wp:effectExtent l="0" t="0" r="9525" b="9525"/>
            <wp:docPr id="3" name="Picture 3" descr="https://video.udacity-data.com/topher/2016/September/57cf7c9e_arima-forecast/arima-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ideo.udacity-data.com/topher/2016/September/57cf7c9e_arima-forecast/arima-foreca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Step 6 - Validate model: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 Compare the predicted values to the actuals in the validation sample using the </w:t>
      </w:r>
      <w:r w:rsidRPr="001351B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TS Compare</w:t>
      </w:r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 xml:space="preserve"> tool. For the final period, the ARIMA model forecasted 13,366 </w:t>
      </w:r>
      <w:proofErr w:type="spellStart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>vs</w:t>
      </w:r>
      <w:proofErr w:type="spellEnd"/>
      <w:r w:rsidRPr="001351BE">
        <w:rPr>
          <w:rFonts w:ascii="Helvetica" w:eastAsia="Times New Roman" w:hAnsi="Helvetica" w:cs="Helvetica"/>
          <w:color w:val="4F4F4F"/>
          <w:sz w:val="23"/>
          <w:szCs w:val="23"/>
        </w:rPr>
        <w:t xml:space="preserve"> the actual of 12,670.</w:t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>
            <wp:extent cx="4905375" cy="1171575"/>
            <wp:effectExtent l="0" t="0" r="9525" b="9525"/>
            <wp:docPr id="2" name="Picture 2" descr="https://video.udacity-data.com/topher/2016/September/57cf7e30_arima-model-compare/arima-model-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ideo.udacity-data.com/topher/2016/September/57cf7e30_arima-model-compare/arima-model-comp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BE" w:rsidRPr="001351BE" w:rsidRDefault="001351BE" w:rsidP="001351BE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351BE"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5076825" cy="3095625"/>
            <wp:effectExtent l="0" t="0" r="9525" b="9525"/>
            <wp:docPr id="1" name="Picture 1" descr="https://video.udacity-data.com/topher/2016/September/57e59614_compare-plot/compare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ideo.udacity-data.com/topher/2016/September/57e59614_compare-plot/compare-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0B" w:rsidRDefault="0098330B">
      <w:bookmarkStart w:id="0" w:name="_GoBack"/>
      <w:bookmarkEnd w:id="0"/>
    </w:p>
    <w:sectPr w:rsidR="0098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BE"/>
    <w:rsid w:val="001351BE"/>
    <w:rsid w:val="003D4212"/>
    <w:rsid w:val="0098330B"/>
    <w:rsid w:val="00CF3F5C"/>
    <w:rsid w:val="00E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75917-0B60-4C58-848A-1C7DEF4B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35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351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1BE"/>
    <w:rPr>
      <w:b/>
      <w:bCs/>
    </w:rPr>
  </w:style>
  <w:style w:type="character" w:styleId="Emphasis">
    <w:name w:val="Emphasis"/>
    <w:basedOn w:val="DefaultParagraphFont"/>
    <w:uiPriority w:val="20"/>
    <w:qFormat/>
    <w:rsid w:val="00135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2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796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292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3506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1365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4052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6706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2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899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89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26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3134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262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4264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864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38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0805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2021-08-29T09:07:00Z</dcterms:created>
  <dcterms:modified xsi:type="dcterms:W3CDTF">2021-08-29T09:08:00Z</dcterms:modified>
</cp:coreProperties>
</file>