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7D7E2DDF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 w:rsidR="00C17799">
        <w:rPr>
          <w:b/>
          <w:sz w:val="32"/>
        </w:rPr>
        <w:t xml:space="preserve">Xem </w:t>
      </w:r>
      <w:r w:rsidR="008B1587">
        <w:rPr>
          <w:b/>
          <w:sz w:val="32"/>
        </w:rPr>
        <w:t>thông tin phim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36D3C5A9" w:rsidR="00822620" w:rsidRPr="008B1587" w:rsidRDefault="003C63C5" w:rsidP="008B1587">
      <w:pPr>
        <w:spacing w:after="76"/>
        <w:ind w:firstLine="720"/>
        <w:rPr>
          <w:rFonts w:ascii="Cambria" w:eastAsia="Cambria" w:hAnsi="Cambria" w:cs="Cambria"/>
          <w:sz w:val="28"/>
        </w:rPr>
      </w:pPr>
      <w:r w:rsidRPr="008B1587">
        <w:rPr>
          <w:rFonts w:ascii="Cambria" w:eastAsia="Cambria" w:hAnsi="Cambria" w:cs="Cambria"/>
          <w:sz w:val="28"/>
        </w:rPr>
        <w:t xml:space="preserve">Người dùng </w:t>
      </w:r>
      <w:r w:rsidR="008B1587" w:rsidRPr="008B1587">
        <w:rPr>
          <w:rFonts w:ascii="Cambria" w:eastAsia="Cambria" w:hAnsi="Cambria" w:cs="Cambria"/>
          <w:sz w:val="28"/>
        </w:rPr>
        <w:t>khi chọn vào một phim bất kỳ sẽ hiển thị ra thông tin c</w:t>
      </w:r>
      <w:r w:rsidR="00AB3627">
        <w:rPr>
          <w:rFonts w:ascii="Cambria" w:eastAsia="Cambria" w:hAnsi="Cambria" w:cs="Cambria"/>
          <w:sz w:val="28"/>
        </w:rPr>
        <w:t>ủa</w:t>
      </w:r>
      <w:r w:rsidR="008B1587" w:rsidRPr="008B1587">
        <w:rPr>
          <w:rFonts w:ascii="Cambria" w:eastAsia="Cambria" w:hAnsi="Cambria" w:cs="Cambria"/>
          <w:sz w:val="28"/>
        </w:rPr>
        <w:t xml:space="preserve"> phim đó.</w:t>
      </w:r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2201A70E" w14:textId="1D23A034" w:rsidR="00822620" w:rsidRDefault="00C17799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Member</w:t>
      </w:r>
    </w:p>
    <w:p w14:paraId="34728C3E" w14:textId="77777777" w:rsidR="00822620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297AFD4B" w14:textId="15D2A0E2" w:rsidR="00822620" w:rsidRPr="008B1587" w:rsidRDefault="00822620" w:rsidP="008B1587">
      <w:pPr>
        <w:spacing w:after="76"/>
        <w:ind w:left="1440"/>
        <w:rPr>
          <w:rFonts w:ascii="Cambria" w:eastAsia="Cambria" w:hAnsi="Cambria" w:cs="Cambria"/>
          <w:sz w:val="28"/>
        </w:rPr>
      </w:pP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23C88961" w14:textId="470E538F" w:rsidR="00822620" w:rsidRDefault="00C17799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Người dùng</w:t>
      </w:r>
      <w:r w:rsidR="008B1587">
        <w:rPr>
          <w:rFonts w:ascii="Cambria" w:eastAsia="Cambria" w:hAnsi="Cambria" w:cs="Cambria"/>
          <w:sz w:val="28"/>
        </w:rPr>
        <w:t xml:space="preserve"> nhấn vào một bộ phim bất kỳ</w:t>
      </w:r>
    </w:p>
    <w:p w14:paraId="0F8D2900" w14:textId="58F6CF36" w:rsidR="0018722A" w:rsidRDefault="00C17799" w:rsidP="004B3FDD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 xml:space="preserve">Hệ thống sẽ hiện ra </w:t>
      </w:r>
      <w:r w:rsidR="008B1587">
        <w:rPr>
          <w:rFonts w:ascii="Cambria" w:eastAsia="Cambria" w:hAnsi="Cambria" w:cs="Cambria"/>
          <w:sz w:val="28"/>
        </w:rPr>
        <w:t>thông tin phim đã chọn</w:t>
      </w:r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 w:rsidTr="000E12B6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822620" w14:paraId="63161333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D996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F57C" w14:textId="3435C36D" w:rsidR="00822620" w:rsidRDefault="000D3DEB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movieId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4D0A" w14:textId="43BD16DC" w:rsidR="00822620" w:rsidRDefault="000D3DEB">
            <w:r>
              <w:t>Id của bộ phim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88545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 xml:space="preserve">Có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A606" w14:textId="417AF944" w:rsidR="00822620" w:rsidRDefault="00737AED">
            <w:pPr>
              <w:ind w:left="1"/>
            </w:pPr>
            <w:r>
              <w:t>Chữ số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F4B0" w14:textId="68BD7E9E" w:rsidR="00822620" w:rsidRDefault="00737AED">
            <w:pPr>
              <w:ind w:left="1"/>
            </w:pPr>
            <w:r>
              <w:t>01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p w14:paraId="7206DBCC" w14:textId="3998703A" w:rsidR="00DE677E" w:rsidRPr="00DE677E" w:rsidRDefault="003C63C5" w:rsidP="00DE677E">
      <w:pPr>
        <w:pStyle w:val="u1"/>
        <w:ind w:left="345" w:hanging="360"/>
      </w:pPr>
      <w:r>
        <w:t xml:space="preserve">Output data </w:t>
      </w:r>
    </w:p>
    <w:tbl>
      <w:tblPr>
        <w:tblStyle w:val="TableGrid"/>
        <w:tblpPr w:vertAnchor="page" w:horzAnchor="page" w:tblpX="1446" w:tblpY="12418"/>
        <w:tblOverlap w:val="never"/>
        <w:tblW w:w="9084" w:type="dxa"/>
        <w:tblInd w:w="0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1367"/>
        <w:gridCol w:w="2247"/>
        <w:gridCol w:w="2693"/>
        <w:gridCol w:w="2154"/>
      </w:tblGrid>
      <w:tr w:rsidR="00A743B0" w14:paraId="00A2D2AF" w14:textId="77777777" w:rsidTr="00096361">
        <w:trPr>
          <w:trHeight w:val="52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C29DD12" w14:textId="77777777" w:rsidR="00A743B0" w:rsidRDefault="00A743B0" w:rsidP="00096361">
            <w:pPr>
              <w:ind w:left="82"/>
            </w:pPr>
            <w:bookmarkStart w:id="0" w:name="_Hlk150801927"/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0D12CEA3" w14:textId="77777777" w:rsidR="00A743B0" w:rsidRDefault="00A743B0" w:rsidP="00096361">
            <w:pPr>
              <w:ind w:right="19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58E078D" w14:textId="77777777" w:rsidR="00A743B0" w:rsidRDefault="00A743B0" w:rsidP="00096361">
            <w:pPr>
              <w:ind w:right="1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54C478E0" w14:textId="77777777" w:rsidR="00A743B0" w:rsidRDefault="00A743B0" w:rsidP="00096361">
            <w:pPr>
              <w:ind w:right="2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Display format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05DFC40" w14:textId="77777777" w:rsidR="00A743B0" w:rsidRDefault="00A743B0" w:rsidP="00096361">
            <w:pPr>
              <w:ind w:righ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A743B0" w14:paraId="5643B2CC" w14:textId="77777777" w:rsidTr="00096361">
        <w:trPr>
          <w:trHeight w:val="53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363B" w14:textId="77777777" w:rsidR="00A743B0" w:rsidRDefault="00A743B0" w:rsidP="00096361">
            <w:pPr>
              <w:ind w:right="229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20D2" w14:textId="704709C5" w:rsidR="00A743B0" w:rsidRDefault="000E12B6" w:rsidP="00096361">
            <w:r>
              <w:t>mov</w:t>
            </w:r>
            <w:r w:rsidR="00A743B0">
              <w:t>Name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DDC9" w14:textId="18EBF884" w:rsidR="00A743B0" w:rsidRDefault="00A743B0" w:rsidP="00096361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 xml:space="preserve">Tên của phim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29C4" w14:textId="1672DD39" w:rsidR="00A743B0" w:rsidRDefault="00A743B0" w:rsidP="00096361">
            <w:r>
              <w:rPr>
                <w:rFonts w:ascii="Cambria" w:eastAsia="Cambria" w:hAnsi="Cambria" w:cs="Cambria"/>
                <w:sz w:val="20"/>
              </w:rPr>
              <w:t xml:space="preserve">Các chữ cái in hoa, thường có dấu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D402D" w14:textId="49ECCE9C" w:rsidR="00A743B0" w:rsidRDefault="00A743B0" w:rsidP="00096361">
            <w:r>
              <w:t>Bố Già</w:t>
            </w:r>
          </w:p>
        </w:tc>
      </w:tr>
      <w:tr w:rsidR="00A743B0" w14:paraId="5476A227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F1BA4" w14:textId="77777777" w:rsidR="00A743B0" w:rsidRDefault="00A743B0" w:rsidP="00096361">
            <w:pPr>
              <w:ind w:right="229"/>
              <w:jc w:val="center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531E" w14:textId="5EBFF517" w:rsidR="00A743B0" w:rsidRDefault="0035749D" w:rsidP="00096361">
            <w:r>
              <w:t>movT</w:t>
            </w:r>
            <w:r w:rsidR="000E12B6">
              <w:t>humb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59F83" w14:textId="6D6D4634" w:rsidR="00A743B0" w:rsidRDefault="00A743B0" w:rsidP="00096361">
            <w:pPr>
              <w:ind w:left="1"/>
            </w:pPr>
            <w:r>
              <w:t>Ảnh bìa của bộ phim đó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1094" w14:textId="0A367BBA" w:rsidR="00A743B0" w:rsidRDefault="00A743B0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A2C7" w14:textId="2FACD87F" w:rsidR="00A743B0" w:rsidRDefault="00A743B0" w:rsidP="00096361"/>
        </w:tc>
      </w:tr>
      <w:tr w:rsidR="00A743B0" w14:paraId="00CE72F2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18812" w14:textId="3A077F3D" w:rsidR="00A743B0" w:rsidRDefault="00A743B0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ED7D" w14:textId="22B2AD4A" w:rsidR="00A743B0" w:rsidRDefault="0035749D" w:rsidP="00096361">
            <w:r>
              <w:t>mov</w:t>
            </w:r>
            <w:r w:rsidR="000E12B6">
              <w:t>P</w:t>
            </w:r>
            <w:r w:rsidR="00A743B0">
              <w:t>oint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8ACF" w14:textId="493B838D" w:rsidR="00A743B0" w:rsidRDefault="00A743B0" w:rsidP="00096361">
            <w:pPr>
              <w:ind w:left="1"/>
            </w:pPr>
            <w:r>
              <w:t>Điểm đánh giá của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FC18" w14:textId="6FBF7798" w:rsidR="00A743B0" w:rsidRDefault="00A743B0" w:rsidP="00096361">
            <w:r>
              <w:t xml:space="preserve">Là các chữ số nguyên hoặc thập phân làm tròn đến </w:t>
            </w:r>
            <w:r w:rsidR="000E12B6">
              <w:t>chữ số thập phân thứ nhất</w:t>
            </w: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4F6D7" w14:textId="1F5C0139" w:rsidR="00A743B0" w:rsidRDefault="00A743B0" w:rsidP="00096361">
            <w:r>
              <w:t>8.7</w:t>
            </w:r>
          </w:p>
        </w:tc>
      </w:tr>
      <w:tr w:rsidR="00A743B0" w14:paraId="6BE3F628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DF5D" w14:textId="4A8681B5" w:rsidR="00A743B0" w:rsidRDefault="00A743B0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0CB94" w14:textId="259B1A02" w:rsidR="00A743B0" w:rsidRDefault="0035749D" w:rsidP="00096361">
            <w:r>
              <w:t>movYear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A99D" w14:textId="08E328C4" w:rsidR="00A743B0" w:rsidRDefault="00A743B0" w:rsidP="00096361">
            <w:pPr>
              <w:ind w:left="1"/>
            </w:pPr>
            <w:r>
              <w:t>Năm ra mắt của bộ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D8C08" w14:textId="4BFD06A8" w:rsidR="00A743B0" w:rsidRDefault="00A743B0" w:rsidP="00096361">
            <w:r>
              <w:t>Là các số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1D7E3" w14:textId="1A865107" w:rsidR="00A743B0" w:rsidRDefault="00A743B0" w:rsidP="00096361">
            <w:r>
              <w:t>2022</w:t>
            </w:r>
          </w:p>
        </w:tc>
      </w:tr>
      <w:tr w:rsidR="00737AED" w14:paraId="23EB8375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7EA2" w14:textId="038C67A3" w:rsidR="00737AED" w:rsidRDefault="00AB3627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F321" w14:textId="785AAEC2" w:rsidR="00737AED" w:rsidRDefault="0035749D" w:rsidP="00096361">
            <w:r>
              <w:t>movDes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1082" w14:textId="274171EE" w:rsidR="00737AED" w:rsidRDefault="00AB3627" w:rsidP="00096361">
            <w:pPr>
              <w:ind w:left="1"/>
            </w:pPr>
            <w:r>
              <w:t>Giới thiệu ngắn gọn về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04B2" w14:textId="2B9E989B" w:rsidR="00737AED" w:rsidRDefault="00AB3627" w:rsidP="00096361">
            <w:r>
              <w:t>Là một đoạn văn mô tả về phim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06B7" w14:textId="68EB9032" w:rsidR="00737AED" w:rsidRDefault="00AB3627" w:rsidP="00096361">
            <w:r>
              <w:t>Phim khởi đầu với, nhân vật chính là …</w:t>
            </w:r>
          </w:p>
        </w:tc>
      </w:tr>
      <w:tr w:rsidR="00AB3627" w14:paraId="2CED2A40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7072E" w14:textId="7B240BCD" w:rsidR="00AB3627" w:rsidRDefault="00AB3627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B4BDF" w14:textId="283BD67A" w:rsidR="00AB3627" w:rsidRDefault="00AB3627" w:rsidP="00096361">
            <w:r>
              <w:t>mov</w:t>
            </w:r>
            <w:r w:rsidR="0035749D">
              <w:t>Actor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A93E3" w14:textId="2D72FF8A" w:rsidR="00AB3627" w:rsidRDefault="0035749D" w:rsidP="00096361">
            <w:pPr>
              <w:ind w:left="1"/>
            </w:pPr>
            <w:r>
              <w:t>Diễn viên trong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83831" w14:textId="77777777" w:rsidR="00AB3627" w:rsidRDefault="00AB3627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089A4" w14:textId="77777777" w:rsidR="00AB3627" w:rsidRDefault="00AB3627" w:rsidP="00096361"/>
        </w:tc>
      </w:tr>
      <w:tr w:rsidR="000E12B6" w14:paraId="105B6AA3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AE9C7" w14:textId="78AE02D1" w:rsidR="000E12B6" w:rsidRDefault="000E12B6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757A7" w14:textId="69DFB8C4" w:rsidR="000E12B6" w:rsidRDefault="0035749D" w:rsidP="00096361">
            <w:r>
              <w:t>movGenre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6BC6" w14:textId="330A8026" w:rsidR="000E12B6" w:rsidRDefault="0035749D" w:rsidP="00096361">
            <w:pPr>
              <w:ind w:left="1"/>
            </w:pPr>
            <w:r>
              <w:t>Thể loại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5570E" w14:textId="77777777" w:rsidR="000E12B6" w:rsidRDefault="000E12B6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A2E8" w14:textId="77777777" w:rsidR="000E12B6" w:rsidRDefault="000E12B6" w:rsidP="00096361"/>
        </w:tc>
      </w:tr>
      <w:tr w:rsidR="000E12B6" w14:paraId="02DF5FCD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D779" w14:textId="25875F55" w:rsidR="000E12B6" w:rsidRDefault="0035749D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02CB" w14:textId="38EF3769" w:rsidR="000E12B6" w:rsidRDefault="0035749D" w:rsidP="00096361">
            <w:r>
              <w:t>movTrailer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E450" w14:textId="102A9EA1" w:rsidR="000E12B6" w:rsidRDefault="0035749D" w:rsidP="00096361">
            <w:pPr>
              <w:ind w:left="1"/>
            </w:pPr>
            <w:r>
              <w:t>Trailer của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9E3D" w14:textId="77777777" w:rsidR="000E12B6" w:rsidRDefault="000E12B6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6772" w14:textId="77777777" w:rsidR="000E12B6" w:rsidRDefault="000E12B6" w:rsidP="00096361"/>
        </w:tc>
      </w:tr>
      <w:tr w:rsidR="0035749D" w14:paraId="1BD9F946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DBD4" w14:textId="06FC925A" w:rsidR="0035749D" w:rsidRDefault="0035749D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5736" w14:textId="735073E1" w:rsidR="0035749D" w:rsidRDefault="0035749D" w:rsidP="00096361">
            <w:r>
              <w:t>movDuration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0B4EB" w14:textId="0C2BA0C7" w:rsidR="0035749D" w:rsidRDefault="0035749D" w:rsidP="00096361">
            <w:pPr>
              <w:ind w:left="1"/>
            </w:pPr>
            <w:r>
              <w:t>Độ dài của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706A" w14:textId="77777777" w:rsidR="0035749D" w:rsidRDefault="0035749D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A7291" w14:textId="77777777" w:rsidR="0035749D" w:rsidRDefault="0035749D" w:rsidP="00096361"/>
        </w:tc>
      </w:tr>
    </w:tbl>
    <w:bookmarkEnd w:id="0"/>
    <w:p w14:paraId="62CB8EB2" w14:textId="77777777" w:rsidR="00822620" w:rsidRDefault="003C63C5">
      <w:pPr>
        <w:spacing w:after="330"/>
      </w:pPr>
      <w:r>
        <w:rPr>
          <w:rFonts w:ascii="Cambria" w:eastAsia="Cambria" w:hAnsi="Cambria" w:cs="Cambria"/>
          <w:b/>
          <w:sz w:val="6"/>
        </w:rPr>
        <w:t xml:space="preserve"> </w:t>
      </w:r>
    </w:p>
    <w:p w14:paraId="362E31B5" w14:textId="77777777" w:rsidR="00822620" w:rsidRDefault="003C63C5">
      <w:pPr>
        <w:pStyle w:val="u1"/>
        <w:spacing w:after="32"/>
        <w:ind w:left="345" w:hanging="360"/>
      </w:pPr>
      <w:r>
        <w:t xml:space="preserve">Postconditions </w:t>
      </w:r>
    </w:p>
    <w:p w14:paraId="2535CDF0" w14:textId="767CD55F" w:rsidR="00822620" w:rsidRPr="004E69B0" w:rsidRDefault="0082262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D3DEB"/>
    <w:rsid w:val="000E12B6"/>
    <w:rsid w:val="0018722A"/>
    <w:rsid w:val="0033579B"/>
    <w:rsid w:val="0035749D"/>
    <w:rsid w:val="003C63C5"/>
    <w:rsid w:val="004B3FDD"/>
    <w:rsid w:val="004E69B0"/>
    <w:rsid w:val="006D72F5"/>
    <w:rsid w:val="006E0A42"/>
    <w:rsid w:val="00737AED"/>
    <w:rsid w:val="00766BCA"/>
    <w:rsid w:val="007B7E4B"/>
    <w:rsid w:val="00807E66"/>
    <w:rsid w:val="00822620"/>
    <w:rsid w:val="008B1587"/>
    <w:rsid w:val="009003F9"/>
    <w:rsid w:val="00925152"/>
    <w:rsid w:val="00A743B0"/>
    <w:rsid w:val="00AB3627"/>
    <w:rsid w:val="00C17799"/>
    <w:rsid w:val="00C722F3"/>
    <w:rsid w:val="00DE677E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Props1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7</cp:revision>
  <dcterms:created xsi:type="dcterms:W3CDTF">2023-11-12T10:06:00Z</dcterms:created>
  <dcterms:modified xsi:type="dcterms:W3CDTF">2023-11-13T15:01:00Z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